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FULL-STACK DEVELOPER</w:t>
      </w:r>
    </w:p>
    <w:p>
      <w:pPr>
        <w:spacing w:after="50"/>
        <w:jc w:val="center"/>
      </w:pPr>
      <w:r>
        <w:rPr>
          <w:color w:val="4A5568"/>
          <w:sz w:val="17"/>
          <w:szCs w:val="17"/>
        </w:rPr>
        <w:t xml:space="preserve">Next.js (App Router) • Node.js / TypeScript • PostgreSQL &amp; Relational Architecture • AI-Assisted Workflows</w:t>
      </w:r>
    </w:p>
    <w:p>
      <w:pPr>
        <w:pBdr>
          <w:bottom w:val="single" w:color="222222" w:sz="12" w:space="5"/>
        </w:pBdr>
        <w:spacing w:after="120"/>
        <w:jc w:val="center"/>
      </w:pPr>
      <w:r>
        <w:rPr>
          <w:b/>
          <w:bCs/>
          <w:color w:val="2B6CB0"/>
          <w:sz w:val="16"/>
          <w:szCs w:val="16"/>
        </w:rPr>
        <w:t xml:space="preserve">Based in Indonesia (100% Ready &amp; Committed to Relocate On-Site to Uluwatu, Bali)
</w:t>
      </w:r>
      <w:r>
        <w:rPr>
          <w:sz w:val="16"/>
          <w:szCs w:val="16"/>
        </w:rPr>
        <w:t xml:space="preserve">ayb.n1994@gmail.com  •  +62 895 3491 77555  •  linkedin.com/in/ayub-numan-871406155  •  github.com/ayebe51  •  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SUMMARY</w:t>
      </w:r>
    </w:p>
    <w:p>
      <w:pPr>
        <w:spacing w:after="100"/>
        <w:jc w:val="both"/>
      </w:pPr>
      <w:r>
        <w:rPr>
          <w:sz w:val="17"/>
          <w:szCs w:val="17"/>
        </w:rPr>
        <w:t xml:space="preserve">High-ownership Full-Stack Developer with 2 years of hands-on production experience architecting end-to-end web applications, internal tools, real-time analytics dashboards, and operational automations without hand-holding. Highly proficient across the modern TypeScript ecosystem (React 19, Next.js App Router, Node.js, NestJS, Tailwind CSS) and relational database architecture (PostgreSQL 16, Prisma ORM). Passionate practitioner of modern AI-assisted engineering and Spec-Driven Development (SDD), collaborating seamlessly with AI agents to rapidly ship robust, resilient business tools. Experienced in cross-platform mobile development (Flutter targeting iOS/Android) and enterprise quality assurance (1,800+ automated test cases). Fully committed and ready to relocate on-site to Uluwatu, Bali to build next-generation real estate operating systems with professional working English.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Core &amp; Languages: </w:t>
      </w:r>
      <w:r>
        <w:rPr>
          <w:color w:val="4A5568"/>
          <w:sz w:val="16"/>
          <w:szCs w:val="16"/>
        </w:rPr>
        <w:t xml:space="preserve">TypeScript, JavaScript (ES6+), SQL, Dart, HTML5, Modern CSS3, PHP 8+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Frontend &amp; UI/UX: </w:t>
      </w:r>
      <w:r>
        <w:rPr>
          <w:color w:val="4A5568"/>
          <w:sz w:val="16"/>
          <w:szCs w:val="16"/>
        </w:rPr>
        <w:t xml:space="preserve">Next.js (App Router), React 18/19, Tailwind CSS, Shadcn UI, Framer Motion, Responsive Web Design, Zustand, Apache ECharts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Backend &amp; Automation: </w:t>
      </w:r>
      <w:r>
        <w:rPr>
          <w:color w:val="4A5568"/>
          <w:sz w:val="16"/>
          <w:szCs w:val="16"/>
        </w:rPr>
        <w:t xml:space="preserve">Node.js, NestJS, Express, RESTful APIs, Operational Automation Services, Webhooks, Role-Based Access Control (RBAC)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Databases &amp; Modeling: </w:t>
      </w:r>
      <w:r>
        <w:rPr>
          <w:color w:val="4A5568"/>
          <w:sz w:val="16"/>
          <w:szCs w:val="16"/>
        </w:rPr>
        <w:t xml:space="preserve">PostgreSQL 16, Prisma ORM, MySQL, Relational Schema Modeling, Composite Indexing, Transactional Data Integrity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AI &amp; Engineering Workflows: </w:t>
      </w:r>
      <w:r>
        <w:rPr>
          <w:color w:val="4A5568"/>
          <w:sz w:val="16"/>
          <w:szCs w:val="16"/>
        </w:rPr>
        <w:t xml:space="preserve">AI-Assisted Development (LLM Agents, Prompt Engineering), Spec-Driven Development (SDD), Automated Scaffolding &amp; Refactoring, Autonomous Problem-Solving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Testing &amp; Quality Assurance: </w:t>
      </w:r>
      <w:r>
        <w:rPr>
          <w:color w:val="4A5568"/>
          <w:sz w:val="16"/>
          <w:szCs w:val="16"/>
        </w:rPr>
        <w:t xml:space="preserve">Automated Testing (PHPUnit, Pest, Jest - 1,800+ Test Cases), Code Contract Enforcement, Zero-Regression QA, Git &amp; GitHub (1,940+ Commits)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Mobile &amp; Infrastructure: </w:t>
      </w:r>
      <w:r>
        <w:rPr>
          <w:color w:val="4A5568"/>
          <w:sz w:val="16"/>
          <w:szCs w:val="16"/>
        </w:rPr>
        <w:t xml:space="preserve">Cross-Platform Mobile (Flutter / Dart targeting iOS &amp; Android), Docker &amp; Docker Compose, Linux/VPS Administration, Vercel, Nginx (HSTS/CSP)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EXPERIENCE</w:t>
      </w:r>
    </w:p>
    <w:p>
      <w:pPr>
        <w:spacing w:after="20" w:before="60"/>
      </w:pPr>
      <w:r>
        <w:rPr>
          <w:b/>
          <w:bCs/>
          <w:color w:val="1A202C"/>
          <w:sz w:val="18"/>
          <w:szCs w:val="18"/>
        </w:rPr>
        <w:t xml:space="preserve">Full-Stack Software Engineer</w:t>
      </w:r>
      <w:r>
        <w:rPr>
          <w:color w:val="4A5568"/>
          <w:sz w:val="17"/>
          <w:szCs w:val="17"/>
        </w:rPr>
        <w:t xml:space="preserve"> (Lead Systems Architect &amp; Product Lead)</w:t>
      </w:r>
      <w:r>
        <w:rPr>
          <w:b/>
          <w:bCs/>
          <w:color w:val="4A5568"/>
          <w:sz w:val="16"/>
          <w:szCs w:val="16"/>
        </w:rPr>
        <w:t xml:space="preserve">	2024 – Present</w:t>
      </w:r>
    </w:p>
    <w:p>
      <w:pPr>
        <w:spacing w:after="40"/>
      </w:pPr>
      <w:r>
        <w:rPr>
          <w:i/>
          <w:iCs/>
          <w:color w:val="718096"/>
          <w:sz w:val="16"/>
          <w:szCs w:val="16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Directed the end-to-end software development lifecycle (SDLC) for high-concurrency web platforms and operational internal tools without hand-holding, translating complex stakeholder workflows into intuitive, resilient software.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Architected and engineered high-performance web dashboards and internal tools with React 19, Next.js, and TypeScript, featuring real-time data filtering, analytical chart integrations (Apache ECharts), and responsive mobile-first Tailwind UI.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Developed Node.js and RESTful backend microservices for operational workflow automation, automated batch document generation, and webhook triggers with S3 cloud storage.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Designed relational PostgreSQL database schemas with multi-tenant isolation, composite indexing, and transactional integrity constraints (enforcing financial balance invariants and append-only ledgers).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Integrated rigorous AI-assisted development workflows and Spec-Driven Development (SDD) to accelerate feature delivery, architect complex business logic, and maintain clean code contracts.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Maintained exceptional code quality through 1,822 automated test cases (100% pass rate, 36,983 assertions), continuous debugging, and system security hardening (RBAC, API guards, Nginx HSTS).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SELECTED ENGINEERING PROJECTS (DASHBOARDS &amp; INTERNAL TOOLS)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Enterprise POS &amp; Multi-Branch Inventory (Kiro ERP) — Retail Management &amp; Analytics Dashboard</w:t>
      </w:r>
      <w:r>
        <w:rPr>
          <w:i/>
          <w:iCs/>
          <w:color w:val="4A5568"/>
          <w:sz w:val="15"/>
          <w:szCs w:val="15"/>
        </w:rPr>
        <w:t xml:space="preserve">	React 19, Next.js, TypeScript, Node.js / NestJS, Prisma ORM, PostgreSQL, Tailwind CSS, Apache ECharts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inventory-pos-hazel.vercel.app  </w:t>
      </w:r>
      <w:r>
        <w:rPr>
          <w:color w:val="2B6CB0"/>
          <w:sz w:val="15"/>
          <w:szCs w:val="15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Engineered an end-to-end internal management dashboard and POS system featuring multi-branch inventory tracking, fast cashier checkout, and real-time sales analytics.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Designed an append-only inventory movement ledger with sub-second transactional consistency on PostgreSQL, and automated 3-way procurement matching (PR/PO/Goods Receipt).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Koneksi Santri — Integrated Management Web Portal &amp; Mobile Ecosystem</w:t>
      </w:r>
      <w:r>
        <w:rPr>
          <w:i/>
          <w:iCs/>
          <w:color w:val="4A5568"/>
          <w:sz w:val="15"/>
          <w:szCs w:val="15"/>
        </w:rPr>
        <w:t xml:space="preserve">	Next.js 14, Flutter (Dart), TypeScript, Node.js / NestJS, PostgreSQL, Prisma, Docker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admin.koneksisantri.tech  </w:t>
      </w:r>
      <w:r>
        <w:rPr>
          <w:color w:val="2B6CB0"/>
          <w:sz w:val="15"/>
          <w:szCs w:val="15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Built an integrated web management superadmin portal paired with a cross-platform Flutter mobile app (Portal Wali Santri) with real-time digital wallet tracking and QR security checkouts.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Developed automated operational services for periodic billing dispatch, automated WhatsApp webhook notifications, and multi-entity consolidated balance accounting.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SIMMACI — High-Scale Institutional Governance Platform &amp; Document Automation</w:t>
      </w:r>
      <w:r>
        <w:rPr>
          <w:i/>
          <w:iCs/>
          <w:color w:val="4A5568"/>
          <w:sz w:val="15"/>
          <w:szCs w:val="15"/>
        </w:rPr>
        <w:t xml:space="preserve">	React 19, TypeScript, Tailwind CSS, REST APIs, PostgreSQL 16, Vite PWA, Automated Testing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Architected a decoupled enterprise platform centralizing governance for 270+ institutions, 2,000+ staff, and 17,000+ student records with automated batch document templating.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Backed by 1,822 automated test cases (100% PASS, 36,983 assertions), ensuring rock-solid stability and zero regressions under production load.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EDUCATION &amp; FOUNDATION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Sarjana Hukum (S.H.) — Islamic Economic Law</w:t>
      </w:r>
      <w:r>
        <w:rPr>
          <w:color w:val="4A5568"/>
          <w:sz w:val="16"/>
          <w:szCs w:val="16"/>
        </w:rPr>
        <w:t xml:space="preserve">	Graduated 2019</w:t>
      </w:r>
    </w:p>
    <w:p>
      <w:pPr>
        <w:spacing w:after="30"/>
      </w:pPr>
      <w:r>
        <w:rPr>
          <w:i/>
          <w:iCs/>
          <w:color w:val="718096"/>
          <w:sz w:val="16"/>
          <w:szCs w:val="16"/>
        </w:rPr>
        <w:t xml:space="preserve">STAI At-Tahdzib Jombang • Jombang, East Java, Indonesia</w:t>
      </w:r>
    </w:p>
    <w:p>
      <w:pPr>
        <w:spacing w:after="40"/>
      </w:pPr>
      <w:r>
        <w:rPr>
          <w:color w:val="4A5568"/>
          <w:sz w:val="15"/>
          <w:szCs w:val="15"/>
        </w:rPr>
        <w:t xml:space="preserve">Strong foundation in analytical reasoning, regulatory compliance, and business domain logic, seamlessly transitioning into autonomous full-stack software architecture.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CERTIFICATIONS &amp; CREDENTIALS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Spec-Driven Development dengan Kiro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5"/>
      </w:pPr>
      <w:r>
        <w:rPr>
          <w:i/>
          <w:iCs/>
          <w:color w:val="718096"/>
          <w:sz w:val="16"/>
          <w:szCs w:val="16"/>
        </w:rPr>
        <w:t xml:space="preserve">Dicoding Indonesia (Dicoding Academy) • Credential ID: EYX4Q03J6PDL</w:t>
      </w:r>
    </w:p>
    <w:p>
      <w:pPr>
        <w:spacing w:after="40"/>
      </w:pPr>
      <w:r>
        <w:rPr>
          <w:color w:val="4A5568"/>
          <w:sz w:val="15"/>
          <w:szCs w:val="15"/>
        </w:rPr>
        <w:t xml:space="preserve">Verified competency in Spec-Driven Development (SDD) using Kiro: structured technical specifications, contract-based API design, and AI-assisted autonomous system architecture.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2026-10-24T01:59:37.969Z</dcterms:created>
  <dcterms:modified xsi:type="dcterms:W3CDTF">2026-10-24T01:59:37.970Z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