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11111"/>
          <w:sz w:val="30"/>
          <w:szCs w:val="30"/>
        </w:rPr>
        <w:t xml:space="preserve">AHMAD AYUB NU'MAN</w:t>
      </w:r>
    </w:p>
    <w:p>
      <w:pPr>
        <w:spacing w:after="25"/>
        <w:jc w:val="center"/>
      </w:pPr>
      <w:r>
        <w:rPr>
          <w:b/>
          <w:bCs/>
          <w:color w:val="2B6CB0"/>
          <w:sz w:val="21"/>
          <w:szCs w:val="21"/>
        </w:rPr>
        <w:t xml:space="preserve">WEB &amp; APPLICATION DEVELOPER</w:t>
      </w:r>
    </w:p>
    <w:p>
      <w:pPr>
        <w:spacing w:after="60"/>
        <w:jc w:val="center"/>
      </w:pPr>
      <w:r>
        <w:rPr>
          <w:color w:val="4A5568"/>
          <w:sz w:val="17"/>
          <w:szCs w:val="17"/>
        </w:rPr>
        <w:t xml:space="preserve">Full-Stack Web Systems • REST API Integration • Data Security • Agentic AI Workflows</w:t>
      </w:r>
    </w:p>
    <w:p>
      <w:pPr>
        <w:pBdr>
          <w:bottom w:val="single" w:color="222222" w:sz="12" w:space="5"/>
        </w:pBdr>
        <w:spacing w:after="140"/>
        <w:jc w:val="center"/>
      </w:pPr>
      <w:r>
        <w:rPr>
          <w:sz w:val="16"/>
          <w:szCs w:val="16"/>
        </w:rPr>
        <w:t xml:space="preserve">Cilacap, Central Java, Indonesia  •  </w:t>
      </w:r>
      <w:r>
        <w:rPr>
          <w:sz w:val="16"/>
          <w:szCs w:val="16"/>
        </w:rPr>
        <w:t xml:space="preserve">ayb.n1994@gmail.com  •  </w:t>
      </w:r>
      <w:r>
        <w:rPr>
          <w:sz w:val="16"/>
          <w:szCs w:val="16"/>
        </w:rPr>
        <w:t xml:space="preserve">+62 895 3491 77555  •  </w:t>
      </w:r>
      <w:r>
        <w:rPr>
          <w:sz w:val="16"/>
          <w:szCs w:val="16"/>
        </w:rPr>
        <w:t xml:space="preserve">linkedin.com/in/ayub-numan-871406155  •  </w:t>
      </w:r>
      <w:r>
        <w:rPr>
          <w:sz w:val="16"/>
          <w:szCs w:val="16"/>
        </w:rPr>
        <w:t xml:space="preserve">github.com/ayebe51  •  </w:t>
      </w:r>
      <w:r>
        <w:rPr>
          <w:sz w:val="16"/>
          <w:szCs w:val="16"/>
        </w:rPr>
        <w:t xml:space="preserve">portfolio-seven-theta-bovx80a70x.vercel.app</w:t>
      </w:r>
    </w:p>
    <w:p>
      <w:pPr>
        <w:pBdr>
          <w:bottom w:val="single" w:color="CBD5E0" w:sz="6" w:space="3"/>
        </w:pBdr>
        <w:spacing w:after="60" w:before="110"/>
      </w:pPr>
      <w:r>
        <w:rPr>
          <w:b/>
          <w:bCs/>
          <w:color w:val="1A202C"/>
          <w:sz w:val="19"/>
          <w:szCs w:val="19"/>
        </w:rPr>
        <w:t xml:space="preserve">PROFESSIONAL SUMMARY</w:t>
      </w:r>
    </w:p>
    <w:p>
      <w:pPr>
        <w:spacing w:after="100"/>
        <w:jc w:val="both"/>
      </w:pPr>
      <w:r>
        <w:rPr>
          <w:sz w:val="17"/>
          <w:szCs w:val="17"/>
        </w:rPr>
        <w:t xml:space="preserve">Web &amp; Application Developer with 2+ years of comprehensive experience directing the end-to-end software development lifecycle (SDLC) across modern web platforms. Proven track record architecting and deploying large-scale enterprise solutions (SIMMACI administering 270+ institutions, 2,000+ staff, and 17,000+ students) and multi-tenant financial ERP engines. Proficient in frontend engineering (HTML5, CSS3, JavaScript, React, Tailwind CSS), robust backend services (PHP/Laravel, Node.js/NestJS, TypeScript), relational databases (PostgreSQL, MySQL), RESTful API integrations, automated testing (1,800+ test cases), and web application security (RBAC, OWASP, server hardening). Experienced in leveraging Agentic AI IDEs and autonomous development tools (Antigravity, Kiro, Codex, OpenCode) for software engineering acceleration, architectural planning, and rapid troubleshooting (readily adaptable to Claude and Grok ecosystems).</w:t>
      </w:r>
    </w:p>
    <w:p>
      <w:pPr>
        <w:pBdr>
          <w:bottom w:val="single" w:color="CBD5E0" w:sz="6" w:space="3"/>
        </w:pBdr>
        <w:spacing w:after="60" w:before="110"/>
      </w:pPr>
      <w:r>
        <w:rPr>
          <w:b/>
          <w:bCs/>
          <w:color w:val="1A202C"/>
          <w:sz w:val="19"/>
          <w:szCs w:val="19"/>
        </w:rPr>
        <w:t xml:space="preserve">TECHNICAL SKILLS</w:t>
      </w:r>
    </w:p>
    <w:p>
      <w:pPr>
        <w:spacing w:after="30"/>
      </w:pPr>
      <w:r>
        <w:rPr>
          <w:b/>
          <w:bCs/>
          <w:color w:val="2D3748"/>
          <w:sz w:val="16"/>
          <w:szCs w:val="16"/>
        </w:rPr>
        <w:t xml:space="preserve">Programming Languages: </w:t>
      </w:r>
      <w:r>
        <w:rPr>
          <w:color w:val="4A5568"/>
          <w:sz w:val="16"/>
          <w:szCs w:val="16"/>
        </w:rPr>
        <w:t xml:space="preserve">PHP 8+, JavaScript (ES6+), TypeScript, Dart, SQL, HTML5, CSS3</w:t>
      </w:r>
    </w:p>
    <w:p>
      <w:pPr>
        <w:spacing w:after="30"/>
      </w:pPr>
      <w:r>
        <w:rPr>
          <w:b/>
          <w:bCs/>
          <w:color w:val="2D3748"/>
          <w:sz w:val="16"/>
          <w:szCs w:val="16"/>
        </w:rPr>
        <w:t xml:space="preserve">Frontend &amp; UI/UX: </w:t>
      </w:r>
      <w:r>
        <w:rPr>
          <w:color w:val="4A5568"/>
          <w:sz w:val="16"/>
          <w:szCs w:val="16"/>
        </w:rPr>
        <w:t xml:space="preserve">React 18/19, Next.js (App Router), Flutter, Tailwind CSS, Blade, Zustand, Responsive UI/UX Design</w:t>
      </w:r>
    </w:p>
    <w:p>
      <w:pPr>
        <w:spacing w:after="30"/>
      </w:pPr>
      <w:r>
        <w:rPr>
          <w:b/>
          <w:bCs/>
          <w:color w:val="2D3748"/>
          <w:sz w:val="16"/>
          <w:szCs w:val="16"/>
        </w:rPr>
        <w:t xml:space="preserve">Backend &amp; API Integration: </w:t>
      </w:r>
      <w:r>
        <w:rPr>
          <w:color w:val="4A5568"/>
          <w:sz w:val="16"/>
          <w:szCs w:val="16"/>
        </w:rPr>
        <w:t xml:space="preserve">Laravel 11/12, NestJS, Node.js, Express, RESTful APIs, Inter-System Integration (Webhooks, Gateways), Microservices</w:t>
      </w:r>
    </w:p>
    <w:p>
      <w:pPr>
        <w:spacing w:after="30"/>
      </w:pPr>
      <w:r>
        <w:rPr>
          <w:b/>
          <w:bCs/>
          <w:color w:val="2D3748"/>
          <w:sz w:val="16"/>
          <w:szCs w:val="16"/>
        </w:rPr>
        <w:t xml:space="preserve">Databases &amp; ORM: </w:t>
      </w:r>
      <w:r>
        <w:rPr>
          <w:color w:val="4A5568"/>
          <w:sz w:val="16"/>
          <w:szCs w:val="16"/>
        </w:rPr>
        <w:t xml:space="preserve">PostgreSQL 16, MySQL, Prisma ORM, Schema Design, Composite Indexing, Data Integrity &amp; Management</w:t>
      </w:r>
    </w:p>
    <w:p>
      <w:pPr>
        <w:spacing w:after="30"/>
      </w:pPr>
      <w:r>
        <w:rPr>
          <w:b/>
          <w:bCs/>
          <w:color w:val="2D3748"/>
          <w:sz w:val="16"/>
          <w:szCs w:val="16"/>
        </w:rPr>
        <w:t xml:space="preserve">Testing &amp; Troubleshooting: </w:t>
      </w:r>
      <w:r>
        <w:rPr>
          <w:color w:val="4A5568"/>
          <w:sz w:val="16"/>
          <w:szCs w:val="16"/>
        </w:rPr>
        <w:t xml:space="preserve">Automated Testing (PHPUnit, Pest, Jest - 1,800+ Test Cases), Application Debugging, Maintenance &amp; Troubleshooting, Log Analysis</w:t>
      </w:r>
    </w:p>
    <w:p>
      <w:pPr>
        <w:spacing w:after="30"/>
      </w:pPr>
      <w:r>
        <w:rPr>
          <w:b/>
          <w:bCs/>
          <w:color w:val="2D3748"/>
          <w:sz w:val="16"/>
          <w:szCs w:val="16"/>
        </w:rPr>
        <w:t xml:space="preserve">Agentic AI &amp; Workflows: </w:t>
      </w:r>
      <w:r>
        <w:rPr>
          <w:color w:val="4A5568"/>
          <w:sz w:val="16"/>
          <w:szCs w:val="16"/>
        </w:rPr>
        <w:t xml:space="preserve">Agentic AI IDEs (Antigravity, Kiro, Codex, OpenCode), Agentic Coding Workflows &amp; Autonomous Development, Prompt Engineering &amp; Automated Refactoring (Adaptable to Claude / Grok)</w:t>
      </w:r>
    </w:p>
    <w:p>
      <w:pPr>
        <w:spacing w:after="30"/>
      </w:pPr>
      <w:r>
        <w:rPr>
          <w:b/>
          <w:bCs/>
          <w:color w:val="2D3748"/>
          <w:sz w:val="16"/>
          <w:szCs w:val="16"/>
        </w:rPr>
        <w:t xml:space="preserve">DevOps, Git &amp; Security: </w:t>
      </w:r>
      <w:r>
        <w:rPr>
          <w:color w:val="4A5568"/>
          <w:sz w:val="16"/>
          <w:szCs w:val="16"/>
        </w:rPr>
        <w:t xml:space="preserve">Git / GitHub (1,940+ Commits), Docker &amp; Docker Compose, Linux/VPS Administration, Web Security Fundamentals (RBAC, CSP, HSTS, Input Sanitization)</w:t>
      </w:r>
    </w:p>
    <w:p>
      <w:pPr>
        <w:pBdr>
          <w:bottom w:val="single" w:color="CBD5E0" w:sz="6" w:space="3"/>
        </w:pBdr>
        <w:spacing w:after="60" w:before="110"/>
      </w:pPr>
      <w:r>
        <w:rPr>
          <w:b/>
          <w:bCs/>
          <w:color w:val="1A202C"/>
          <w:sz w:val="19"/>
          <w:szCs w:val="19"/>
        </w:rPr>
        <w:t xml:space="preserve">PROFESSIONAL EXPERIENCE</w:t>
      </w:r>
    </w:p>
    <w:p>
      <w:pPr>
        <w:spacing w:after="15" w:before="60"/>
      </w:pPr>
      <w:r>
        <w:rPr>
          <w:b/>
          <w:bCs/>
          <w:color w:val="1A202C"/>
          <w:sz w:val="18"/>
          <w:szCs w:val="18"/>
        </w:rPr>
        <w:t xml:space="preserve">Full-Stack Software Engineer </w:t>
      </w:r>
      <w:r>
        <w:rPr>
          <w:color w:val="4A5568"/>
          <w:sz w:val="16"/>
          <w:szCs w:val="16"/>
        </w:rPr>
        <w:t xml:space="preserve">(Lead Systems Architect &amp; Product Lead)</w:t>
      </w:r>
      <w:r>
        <w:rPr>
          <w:b/>
          <w:bCs/>
          <w:color w:val="4A5568"/>
          <w:sz w:val="16"/>
          <w:szCs w:val="16"/>
        </w:rPr>
        <w:t xml:space="preserve">	2024 – Present</w:t>
      </w:r>
    </w:p>
    <w:p>
      <w:pPr>
        <w:spacing w:after="40"/>
      </w:pPr>
      <w:r>
        <w:rPr>
          <w:i/>
          <w:iCs/>
          <w:color w:val="4A5568"/>
          <w:sz w:val="16"/>
          <w:szCs w:val="16"/>
        </w:rPr>
        <w:t xml:space="preserve">LP Ma'arif NU Cilacap • Cilacap, Central Java, Indonesia</w:t>
      </w:r>
    </w:p>
    <w:p>
      <w:pPr>
        <w:pStyle w:val="ListParagraph"/>
        <w:numPr>
          <w:ilvl w:val="0"/>
          <w:numId w:val="1"/>
        </w:numPr>
        <w:spacing w:after="30"/>
        <w:jc w:val="both"/>
      </w:pPr>
      <w:r>
        <w:rPr>
          <w:color w:val="2D3748"/>
          <w:sz w:val="16"/>
          <w:szCs w:val="16"/>
        </w:rPr>
        <w:t xml:space="preserve">Translated complex operational requirements across 270+ educational institutions, 2,000+ staff, and 17,000+ students into responsive, accessible, and intuitive web interfaces (UI/UX).</w:t>
      </w:r>
    </w:p>
    <w:p>
      <w:pPr>
        <w:pStyle w:val="ListParagraph"/>
        <w:numPr>
          <w:ilvl w:val="0"/>
          <w:numId w:val="1"/>
        </w:numPr>
        <w:spacing w:after="30"/>
        <w:jc w:val="both"/>
      </w:pPr>
      <w:r>
        <w:rPr>
          <w:color w:val="2D3748"/>
          <w:sz w:val="16"/>
          <w:szCs w:val="16"/>
        </w:rPr>
        <w:t xml:space="preserve">Architected and deployed SIMMACI, a decoupled fullstack enterprise web platform (React 19 SPA + Laravel 12 REST API on PostgreSQL 16) centralizing governance, staff credentials, and student lifecycles.</w:t>
      </w:r>
    </w:p>
    <w:p>
      <w:pPr>
        <w:pStyle w:val="ListParagraph"/>
        <w:numPr>
          <w:ilvl w:val="0"/>
          <w:numId w:val="1"/>
        </w:numPr>
        <w:spacing w:after="30"/>
        <w:jc w:val="both"/>
      </w:pPr>
      <w:r>
        <w:rPr>
          <w:color w:val="2D3748"/>
          <w:sz w:val="16"/>
          <w:szCs w:val="16"/>
        </w:rPr>
        <w:t xml:space="preserve">Engineered secure RESTful API contracts and seamless cross-system integrations: automated batch Word/PDF decree templating, S3/MinIO cloud storage isolation, and external webhook dispatches.</w:t>
      </w:r>
    </w:p>
    <w:p>
      <w:pPr>
        <w:pStyle w:val="ListParagraph"/>
        <w:numPr>
          <w:ilvl w:val="0"/>
          <w:numId w:val="1"/>
        </w:numPr>
        <w:spacing w:after="30"/>
        <w:jc w:val="both"/>
      </w:pPr>
      <w:r>
        <w:rPr>
          <w:color w:val="2D3748"/>
          <w:sz w:val="16"/>
          <w:szCs w:val="16"/>
        </w:rPr>
        <w:t xml:space="preserve">Engineered the Institutional Core Financial System using clean Domain-Driven Architecture, Money Value Objects (preventing float rounding errors), and multi-tenant TenantScope with Maker-Checker segregation.</w:t>
      </w:r>
    </w:p>
    <w:p>
      <w:pPr>
        <w:pStyle w:val="ListParagraph"/>
        <w:numPr>
          <w:ilvl w:val="0"/>
          <w:numId w:val="1"/>
        </w:numPr>
        <w:spacing w:after="30"/>
        <w:jc w:val="both"/>
      </w:pPr>
      <w:r>
        <w:rPr>
          <w:color w:val="2D3748"/>
          <w:sz w:val="16"/>
          <w:szCs w:val="16"/>
        </w:rPr>
        <w:t xml:space="preserve">Maintained strict software reliability through automated testing and debugging: 1,822 automated test cases on SIMMACI (PHPUnit/Pest, 100% Pass) and 63 financial invariant feature tests.</w:t>
      </w:r>
    </w:p>
    <w:p>
      <w:pPr>
        <w:pStyle w:val="ListParagraph"/>
        <w:numPr>
          <w:ilvl w:val="0"/>
          <w:numId w:val="1"/>
        </w:numPr>
        <w:spacing w:after="30"/>
        <w:jc w:val="both"/>
      </w:pPr>
      <w:r>
        <w:rPr>
          <w:color w:val="2D3748"/>
          <w:sz w:val="16"/>
          <w:szCs w:val="16"/>
        </w:rPr>
        <w:t xml:space="preserve">Hardened web application and infrastructure security: closed 27 API guards, enforced Role-Based Access Control (RBAC), resolved SEC-001–004 vulnerabilities, and tuned Nginx HSTS &amp; CSP.</w:t>
      </w:r>
    </w:p>
    <w:p>
      <w:pPr>
        <w:pStyle w:val="ListParagraph"/>
        <w:numPr>
          <w:ilvl w:val="0"/>
          <w:numId w:val="1"/>
        </w:numPr>
        <w:spacing w:after="30"/>
        <w:jc w:val="both"/>
      </w:pPr>
      <w:r>
        <w:rPr>
          <w:color w:val="2D3748"/>
          <w:sz w:val="16"/>
          <w:szCs w:val="16"/>
        </w:rPr>
        <w:t xml:space="preserve">Utilized Agentic AI IDEs and autonomous tools (Antigravity, Kiro, Codex, OpenCode) within daily software workflows to accelerate complex algorithmic design, conduct code refactoring, and generate automated test suites.</w:t>
      </w:r>
    </w:p>
    <w:p>
      <w:pPr>
        <w:pBdr>
          <w:bottom w:val="single" w:color="CBD5E0" w:sz="6" w:space="3"/>
        </w:pBdr>
        <w:spacing w:after="60" w:before="110"/>
      </w:pPr>
      <w:r>
        <w:rPr>
          <w:b/>
          <w:bCs/>
          <w:color w:val="1A202C"/>
          <w:sz w:val="19"/>
          <w:szCs w:val="19"/>
        </w:rPr>
        <w:t xml:space="preserve">SELECTED WEB &amp; APPLICATION PROJECTS</w:t>
      </w:r>
    </w:p>
    <w:p>
      <w:pPr>
        <w:spacing w:after="15" w:before="60"/>
      </w:pPr>
      <w:r>
        <w:rPr>
          <w:b/>
          <w:bCs/>
          <w:color w:val="1A202C"/>
          <w:sz w:val="18"/>
          <w:szCs w:val="18"/>
        </w:rPr>
        <w:t xml:space="preserve">SIMMACI — Enterprise Education Governance Platform</w:t>
      </w:r>
    </w:p>
    <w:p>
      <w:pPr>
        <w:spacing w:after="30"/>
      </w:pPr>
      <w:r>
        <w:rPr>
          <w:i/>
          <w:iCs/>
          <w:color w:val="4A5568"/>
          <w:sz w:val="15"/>
          <w:szCs w:val="15"/>
        </w:rPr>
        <w:t xml:space="preserve">Tech Stack: React 19, TypeScript, Laravel 12, PostgreSQL 16, Tailwind CSS, REST API, PHPUnit/Pest</w:t>
      </w:r>
    </w:p>
    <w:p>
      <w:pPr>
        <w:spacing w:after="30"/>
      </w:pPr>
      <w:r>
        <w:rPr>
          <w:color w:val="2B6CB0"/>
          <w:sz w:val="15"/>
          <w:szCs w:val="15"/>
        </w:rPr>
        <w:t xml:space="preserve">Repository: github.com/ayebe51/simmaci</w:t>
      </w:r>
    </w:p>
    <w:p>
      <w:pPr>
        <w:pStyle w:val="ListParagraph"/>
        <w:numPr>
          <w:ilvl w:val="0"/>
          <w:numId w:val="1"/>
        </w:numPr>
        <w:spacing w:after="25"/>
        <w:jc w:val="both"/>
      </w:pPr>
      <w:r>
        <w:rPr>
          <w:color w:val="2D3748"/>
          <w:sz w:val="16"/>
          <w:szCs w:val="16"/>
        </w:rPr>
        <w:t xml:space="preserve">Decoupled fullstack web platform (React SPA + Laravel REST API) centralizing operations for 270+ institutions, 2,000+ staff, and 17,000+ students with automated batch decree generation.</w:t>
      </w:r>
    </w:p>
    <w:p>
      <w:pPr>
        <w:pStyle w:val="ListParagraph"/>
        <w:numPr>
          <w:ilvl w:val="0"/>
          <w:numId w:val="1"/>
        </w:numPr>
        <w:spacing w:after="25"/>
        <w:jc w:val="both"/>
      </w:pPr>
      <w:r>
        <w:rPr>
          <w:color w:val="2D3748"/>
          <w:sz w:val="16"/>
          <w:szCs w:val="16"/>
        </w:rPr>
        <w:t xml:space="preserve">Implemented S3/MinIO cloud storage isolation, multi-level review queues, and 1,822 automated PHPUnit/Pest test cases (100% PASS, 36,983 assertions).</w:t>
      </w:r>
    </w:p>
    <w:p>
      <w:pPr>
        <w:spacing w:after="15" w:before="60"/>
      </w:pPr>
      <w:r>
        <w:rPr>
          <w:b/>
          <w:bCs/>
          <w:color w:val="1A202C"/>
          <w:sz w:val="18"/>
          <w:szCs w:val="18"/>
        </w:rPr>
        <w:t xml:space="preserve">Koneksi Santri — Integrated Pesantren ERP &amp; Flutter Mobile App</w:t>
      </w:r>
    </w:p>
    <w:p>
      <w:pPr>
        <w:spacing w:after="30"/>
      </w:pPr>
      <w:r>
        <w:rPr>
          <w:i/>
          <w:iCs/>
          <w:color w:val="4A5568"/>
          <w:sz w:val="15"/>
          <w:szCs w:val="15"/>
        </w:rPr>
        <w:t xml:space="preserve">Tech Stack: Next.js 14, Flutter (Dart), NestJS, PostgreSQL, Prisma ORM, REST API, Docker</w:t>
      </w:r>
    </w:p>
    <w:p>
      <w:pPr>
        <w:spacing w:after="30"/>
      </w:pPr>
      <w:r>
        <w:rPr>
          <w:color w:val="2B6CB0"/>
          <w:sz w:val="15"/>
          <w:szCs w:val="15"/>
        </w:rPr>
        <w:t xml:space="preserve">Live Demo: admin.koneksisantri.tech</w:t>
      </w:r>
      <w:r>
        <w:rPr>
          <w:color w:val="718096"/>
          <w:sz w:val="15"/>
          <w:szCs w:val="15"/>
        </w:rPr>
        <w:t xml:space="preserve">  |  </w:t>
      </w:r>
      <w:r>
        <w:rPr>
          <w:color w:val="2B6CB0"/>
          <w:sz w:val="15"/>
          <w:szCs w:val="15"/>
        </w:rPr>
        <w:t xml:space="preserve">Repository: github.com/ayebe51/koneksi-santri</w:t>
      </w:r>
    </w:p>
    <w:p>
      <w:pPr>
        <w:pStyle w:val="ListParagraph"/>
        <w:numPr>
          <w:ilvl w:val="0"/>
          <w:numId w:val="1"/>
        </w:numPr>
        <w:spacing w:after="25"/>
        <w:jc w:val="both"/>
      </w:pPr>
      <w:r>
        <w:rPr>
          <w:color w:val="2D3748"/>
          <w:sz w:val="16"/>
          <w:szCs w:val="16"/>
        </w:rPr>
        <w:t xml:space="preserve">Integrated web &amp; Flutter mobile ERP bridging guardian communications (Portal Wali Santri), student records, tuition billing, and general ledger accounting.</w:t>
      </w:r>
    </w:p>
    <w:p>
      <w:pPr>
        <w:pStyle w:val="ListParagraph"/>
        <w:numPr>
          <w:ilvl w:val="0"/>
          <w:numId w:val="1"/>
        </w:numPr>
        <w:spacing w:after="25"/>
        <w:jc w:val="both"/>
      </w:pPr>
      <w:r>
        <w:rPr>
          <w:color w:val="2D3748"/>
          <w:sz w:val="16"/>
          <w:szCs w:val="16"/>
        </w:rPr>
        <w:t xml:space="preserve">Engineered a closed-loop digital wallet system for cashless canteen transactions with parent-controlled spending limits and automated WhatsApp notification dispatch.</w:t>
      </w:r>
    </w:p>
    <w:p>
      <w:pPr>
        <w:spacing w:after="15" w:before="60"/>
      </w:pPr>
      <w:r>
        <w:rPr>
          <w:b/>
          <w:bCs/>
          <w:color w:val="1A202C"/>
          <w:sz w:val="18"/>
          <w:szCs w:val="18"/>
        </w:rPr>
        <w:t xml:space="preserve">Enterprise POS &amp; Inventory (Kiro ERP) — Retail Management Web App</w:t>
      </w:r>
    </w:p>
    <w:p>
      <w:pPr>
        <w:spacing w:after="30"/>
      </w:pPr>
      <w:r>
        <w:rPr>
          <w:i/>
          <w:iCs/>
          <w:color w:val="4A5568"/>
          <w:sz w:val="15"/>
          <w:szCs w:val="15"/>
        </w:rPr>
        <w:t xml:space="preserve">Tech Stack: React 19, NestJS, TypeScript, Prisma ORM, PostgreSQL, REST API, Apache ECharts</w:t>
      </w:r>
    </w:p>
    <w:p>
      <w:pPr>
        <w:spacing w:after="30"/>
      </w:pPr>
      <w:r>
        <w:rPr>
          <w:color w:val="2B6CB0"/>
          <w:sz w:val="15"/>
          <w:szCs w:val="15"/>
        </w:rPr>
        <w:t xml:space="preserve">Live Demo: inventory-pos-hazel.vercel.app</w:t>
      </w:r>
      <w:r>
        <w:rPr>
          <w:color w:val="718096"/>
          <w:sz w:val="15"/>
          <w:szCs w:val="15"/>
        </w:rPr>
        <w:t xml:space="preserve">  |  </w:t>
      </w:r>
      <w:r>
        <w:rPr>
          <w:color w:val="2B6CB0"/>
          <w:sz w:val="15"/>
          <w:szCs w:val="15"/>
        </w:rPr>
        <w:t xml:space="preserve">Repository: github.com/ayebe51/inventory-pos</w:t>
      </w:r>
    </w:p>
    <w:p>
      <w:pPr>
        <w:pStyle w:val="ListParagraph"/>
        <w:numPr>
          <w:ilvl w:val="0"/>
          <w:numId w:val="1"/>
        </w:numPr>
        <w:spacing w:after="25"/>
        <w:jc w:val="both"/>
      </w:pPr>
      <w:r>
        <w:rPr>
          <w:color w:val="2D3748"/>
          <w:sz w:val="16"/>
          <w:szCs w:val="16"/>
        </w:rPr>
        <w:t xml:space="preserve">Domain-Driven Design (DDD) retail management system handling multi-warehouse stock replenishment, cashier POS operations, and append-only inventory movement ledger.</w:t>
      </w:r>
    </w:p>
    <w:p>
      <w:pPr>
        <w:pBdr>
          <w:bottom w:val="single" w:color="CBD5E0" w:sz="6" w:space="3"/>
        </w:pBdr>
        <w:spacing w:after="60" w:before="110"/>
      </w:pPr>
      <w:r>
        <w:rPr>
          <w:b/>
          <w:bCs/>
          <w:color w:val="1A202C"/>
          <w:sz w:val="19"/>
          <w:szCs w:val="19"/>
        </w:rPr>
        <w:t xml:space="preserve">EDUCATION &amp; QUALIFICATIONS</w:t>
      </w:r>
    </w:p>
    <w:p>
      <w:pPr>
        <w:spacing w:after="15" w:before="60"/>
      </w:pPr>
      <w:r>
        <w:rPr>
          <w:b/>
          <w:bCs/>
          <w:color w:val="1A202C"/>
          <w:sz w:val="18"/>
          <w:szCs w:val="18"/>
        </w:rPr>
        <w:t xml:space="preserve">Bachelor of Islamic Economic Law (S.H.)</w:t>
      </w:r>
      <w:r>
        <w:rPr>
          <w:color w:val="4A5568"/>
          <w:sz w:val="16"/>
          <w:szCs w:val="16"/>
        </w:rPr>
        <w:t xml:space="preserve">	Graduated 2019</w:t>
      </w:r>
    </w:p>
    <w:p>
      <w:pPr>
        <w:spacing w:after="30"/>
      </w:pPr>
      <w:r>
        <w:rPr>
          <w:i/>
          <w:iCs/>
          <w:color w:val="4A5568"/>
          <w:sz w:val="16"/>
          <w:szCs w:val="16"/>
        </w:rPr>
        <w:t xml:space="preserve">STAI At-Tahdzib Jombang • Jombang, East Java, Indonesia</w:t>
      </w:r>
    </w:p>
    <w:p>
      <w:pPr>
        <w:spacing w:after="40"/>
        <w:jc w:val="both"/>
      </w:pPr>
      <w:r>
        <w:rPr>
          <w:color w:val="4A5568"/>
          <w:sz w:val="15"/>
          <w:szCs w:val="15"/>
        </w:rPr>
        <w:t xml:space="preserve">Developed strong logical reasoning and ethical integrity. Complemented by dedicated independent software engineering (Autodidact &amp; Continuous Learning) with verified production web platforms.</w:t>
      </w:r>
    </w:p>
    <w:sectPr>
      <w:pgSz w:w="11906" w:h="16838" w:orient="portrait"/>
      <w:pgMar w:top="600" w:right="750" w:bottom="600" w:left="75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2026-10-20T07:38:22.689Z</dcterms:created>
  <dcterms:modified xsi:type="dcterms:W3CDTF">2026-10-20T07:38:22.689Z</dcterms:modified>
</cp:coreProperties>
</file>

<file path=docProps/custom.xml><?xml version="1.0" encoding="utf-8"?>
<Properties xmlns="http://schemas.openxmlformats.org/officeDocument/2006/custom-properties" xmlns:vt="http://schemas.openxmlformats.org/officeDocument/2006/docPropsVTypes"/>
</file>