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111111"/>
          <w:sz w:val="32"/>
          <w:szCs w:val="32"/>
        </w:rPr>
        <w:t xml:space="preserve">AHMAD AYUB NU'MAN</w:t>
      </w:r>
    </w:p>
    <w:p>
      <w:pPr>
        <w:spacing w:after="30"/>
        <w:jc w:val="center"/>
      </w:pPr>
      <w:r>
        <w:rPr>
          <w:b/>
          <w:bCs/>
          <w:color w:val="2B6CB0"/>
          <w:sz w:val="22"/>
          <w:szCs w:val="22"/>
        </w:rPr>
        <w:t xml:space="preserve">FULL-STACK SOFTWARE ENGINEER</w:t>
      </w:r>
    </w:p>
    <w:p>
      <w:pPr>
        <w:spacing w:after="70"/>
        <w:jc w:val="center"/>
      </w:pPr>
      <w:r>
        <w:rPr>
          <w:color w:val="4A5568"/>
          <w:sz w:val="18"/>
          <w:szCs w:val="18"/>
        </w:rPr>
        <w:t xml:space="preserve">Arsitektur Sistem End-to-End • Full-Stack Development • DevSecOps</w:t>
      </w:r>
    </w:p>
    <w:p>
      <w:pPr>
        <w:pBdr>
          <w:bottom w:val="single" w:color="222222" w:sz="12" w:space="5"/>
        </w:pBdr>
        <w:spacing w:after="160"/>
        <w:jc w:val="center"/>
      </w:pPr>
      <w:r>
        <w:rPr>
          <w:sz w:val="17"/>
          <w:szCs w:val="17"/>
        </w:rPr>
        <w:t xml:space="preserve">Cilacap, Jawa Tengah, Indonesia  •  </w:t>
      </w:r>
      <w:r>
        <w:rPr>
          <w:sz w:val="17"/>
          <w:szCs w:val="17"/>
        </w:rPr>
        <w:t xml:space="preserve">ayb.n1994@gmail.com  •  </w:t>
      </w:r>
      <w:r>
        <w:rPr>
          <w:sz w:val="17"/>
          <w:szCs w:val="17"/>
        </w:rPr>
        <w:t xml:space="preserve">+62 895 3491 77555  •  </w:t>
      </w:r>
      <w:r>
        <w:rPr>
          <w:sz w:val="17"/>
          <w:szCs w:val="17"/>
        </w:rPr>
        <w:t xml:space="preserve">linkedin.com/in/ayub-numan-871406155  •  </w:t>
      </w:r>
      <w:r>
        <w:rPr>
          <w:sz w:val="17"/>
          <w:szCs w:val="17"/>
        </w:rPr>
        <w:t xml:space="preserve">github.com/ayebe51  •  </w:t>
      </w:r>
      <w:r>
        <w:rPr>
          <w:sz w:val="17"/>
          <w:szCs w:val="17"/>
        </w:rPr>
        <w:t xml:space="preserve">portfolio-seven-theta-bovx80a70x.vercel.app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RINGKASAN PROFESIONAL</w:t>
      </w:r>
    </w:p>
    <w:p>
      <w:pPr>
        <w:spacing w:after="120"/>
        <w:jc w:val="both"/>
      </w:pPr>
      <w:r>
        <w:rPr>
          <w:sz w:val="18"/>
          <w:szCs w:val="18"/>
        </w:rPr>
        <w:t xml:space="preserve">Full-Stack Software Engineer dengan rekam jejak kepemilikan penuh siklus rekayasa perangkat lunak (end-to-end SDLC), mulai dari perumusan analisis proses bisnis, arsitektur teknis, rekayasa full-stack, hingga orkestrasi deployment VPS/Docker. Berpengalaman merancang platform tata kelola pendidikan (SIMMACI untuk 270+ madrasah/sekolah) serta mesin inti akuntansi keuangan (Core Financial ERP) berbasis Domain-Driven Design (DDD), Segregation of Duties (Maker-Checker), dan Money Value Object. Terbiasa dengan jaminan mutu otomatis (1.800+ automated test cases) dan penguatan keamanan server (security hardening).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KEAHLIAN TEKNIS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Bahasa Pemrograman: </w:t>
      </w:r>
      <w:r>
        <w:rPr>
          <w:color w:val="4A5568"/>
          <w:sz w:val="17"/>
          <w:szCs w:val="17"/>
        </w:rPr>
        <w:t xml:space="preserve">TypeScript, JavaScript, Dart, PHP 8+, SQL, HTML5, CSS3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Frontend Engineering: </w:t>
      </w:r>
      <w:r>
        <w:rPr>
          <w:color w:val="4A5568"/>
          <w:sz w:val="17"/>
          <w:szCs w:val="17"/>
        </w:rPr>
        <w:t xml:space="preserve">React 18/19, Next.js (App Router), Flutter, Tailwind CSS, Blade, Zustand, Framer Motion, Shadcn UI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Backend &amp; API: </w:t>
      </w:r>
      <w:r>
        <w:rPr>
          <w:color w:val="4A5568"/>
          <w:sz w:val="17"/>
          <w:szCs w:val="17"/>
        </w:rPr>
        <w:t xml:space="preserve">Laravel 11/12, NestJS, Node.js, Express, RESTful APIs, Microservices, Role-Based Access Control (RBAC)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Basis Data &amp; ORM: </w:t>
      </w:r>
      <w:r>
        <w:rPr>
          <w:color w:val="4A5568"/>
          <w:sz w:val="17"/>
          <w:szCs w:val="17"/>
        </w:rPr>
        <w:t xml:space="preserve">PostgreSQL 16, MySQL, Prisma ORM, Perancangan Skema, Composite Indexing, Database Constraints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DevOps &amp; Keamanan: </w:t>
      </w:r>
      <w:r>
        <w:rPr>
          <w:color w:val="4A5568"/>
          <w:sz w:val="17"/>
          <w:szCs w:val="17"/>
        </w:rPr>
        <w:t xml:space="preserve">Docker &amp; Docker Compose, Coolify, Vercel, Git / GitHub, Administrasi Linux/VPS, Nginx (HSTS/CSP), S3 / MinIO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Arsitektur &amp; Metodologi: </w:t>
      </w:r>
      <w:r>
        <w:rPr>
          <w:color w:val="4A5568"/>
          <w:sz w:val="17"/>
          <w:szCs w:val="17"/>
        </w:rPr>
        <w:t xml:space="preserve">Spec-Driven Development (SDD), Domain-Driven Design (DDD), Segregation of Duties (Maker-Checker), Closed-Loop Wallets, State Machines, Pengujian Otomatis (PHPUnit, Pest, Jest), DevSecOps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PENGALAMAN KERJA PROFESIONAL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Full-Stack Software Engineer </w:t>
      </w:r>
      <w:r>
        <w:rPr>
          <w:color w:val="4A5568"/>
          <w:sz w:val="17"/>
          <w:szCs w:val="17"/>
        </w:rPr>
        <w:t xml:space="preserve">(Lead Systems Architect &amp; Product Lead)</w:t>
      </w:r>
      <w:r>
        <w:rPr>
          <w:b/>
          <w:bCs/>
          <w:color w:val="4A5568"/>
          <w:sz w:val="17"/>
          <w:szCs w:val="17"/>
        </w:rPr>
        <w:t xml:space="preserve">	2024 – Sekarang</w:t>
      </w:r>
    </w:p>
    <w:p>
      <w:pPr>
        <w:spacing w:after="50"/>
      </w:pPr>
      <w:r>
        <w:rPr>
          <w:i/>
          <w:iCs/>
          <w:color w:val="4A5568"/>
          <w:sz w:val="17"/>
          <w:szCs w:val="17"/>
        </w:rPr>
        <w:t xml:space="preserve">LP Ma'arif NU Cilacap • Cilacap, Jawa Tengah, Indonesia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Mengelola siklus penuh pengembangan sistem informasi (PM hingga DevOps), mencakup roadmap produk, perumusan proses bisnis lintas madrasah, kontrak REST API, dan tata kelola VPS Linux.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Merancang dan membangun SIMMACI, platform terpisah (React 19 SPA + Laravel 12 pada PostgreSQL 16) yang mengelola 270+ satuan pendidikan, 2.000+ PTK, dan 17.000+ peserta didik dengan otomasi penerbitan batch SK dan sinkronisasi data siswa.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Merancang dan mengembangkan Sistem Keuangan Lembaga (Aplikasi Keuangan) berbasis Domain-Driven Design (DDD), Money Value Object (mencegah galat floating-point), dan multi-tenant TenantScope.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Mengembangkan layanan backend finansial kritis (JournalPostingService, OpeningBalanceService, FiscalPeriodService), alokator nomor jurnal sekuensial, dan state machine jurnal dengan prinsip Maker-Checker.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Menerapkan pengujian mutu otomatis (automated testing): 1.822 test cases pada SIMMACI (PHPUnit/Pest, 100% PASS, 36.983 assertions) dan 63 accounting tests (193 assertions) yang memverifikasi saldo invarian secara ketat.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Melakukan audit dan hardening keamanan: remediasi celah SEC-001 s.d. SEC-004, penutupan 27 API guards, sanitasi 1.945+ riwayat commit Git, serta optimasi kontainer Docker dan Coolify dengan Nginx HSTS &amp; CSP.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PROYEK REKAYASA PERANGKAT LUNAK UNGGULAN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SIMMACI — Platform Tata Kelola Pendidikan Enterprise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React 19, TypeScript, Laravel 12, PostgreSQL 16, Tailwind CSS, Vite PWA, PHPUnit/Pest</w:t>
      </w:r>
    </w:p>
    <w:p>
      <w:pPr>
        <w:spacing w:after="35"/>
      </w:pPr>
      <w:r>
        <w:rPr>
          <w:color w:val="2B6CB0"/>
          <w:sz w:val="16"/>
          <w:szCs w:val="16"/>
        </w:rPr>
        <w:t xml:space="preserve">Repositori: github.com/ayebe51/simmaci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Merancang platform enterprise terpisah (React 19 SPA + Laravel 12 REST API pada PostgreSQL 16) yang menyatukan administrasi 270+ madrasah dan sekolah di seluruh Kabupaten Cilacap.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Membangun template dokumen batch Word/PDF otomatis (PHPWord/Docxtemplater) dengan penomoran dinamis, verifikasi bertingkat, penyimpanan S3/MinIO, serta 1.822 test cases PHPUnit/Pest (100% PASS).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Koneksi Santri — Sistem Informasi Manajemen Pesantren &amp; Mobile App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Next.js 14, Flutter (Dart), NestJS, TypeScript, PostgreSQL, Prisma ORM, Docker</w:t>
      </w:r>
    </w:p>
    <w:p>
      <w:pPr>
        <w:spacing w:after="35"/>
      </w:pPr>
      <w:r>
        <w:rPr>
          <w:color w:val="2B6CB0"/>
          <w:sz w:val="16"/>
          <w:szCs w:val="16"/>
        </w:rPr>
        <w:t xml:space="preserve">Demo Langsung: admin.koneksisantri.tech</w:t>
      </w:r>
      <w:r>
        <w:rPr>
          <w:color w:val="718096"/>
          <w:sz w:val="16"/>
          <w:szCs w:val="16"/>
        </w:rPr>
        <w:t xml:space="preserve">  |  </w:t>
      </w:r>
      <w:r>
        <w:rPr>
          <w:color w:val="2B6CB0"/>
          <w:sz w:val="16"/>
          <w:szCs w:val="16"/>
        </w:rPr>
        <w:t xml:space="preserve">Repositori: github.com/ayebe51/koneksi-santri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Mengembangkan aplikasi mobile Flutter untuk wali santri (Portal Wali Santri) guna memantau saldo dompet digital santri, mengatur limit belanja harian kantin, dan menerima notifikasi izin keluar kampus.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Membangun platform sistem manajemen pesantren yang menghubungkan administrasi santri, izin penjemputan via Smart Gate QR, penagihan SPP digital, dan pembukuan buku besar konsolidasi multi-cabang.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Merancang sistem dompet digital tertutup (closed-loop wallet) dengan pencatatan saldo instan, verifikasi transaksi bebas fraud, dan integrasi notifikasi WhatsApp otomatis.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Enterprise POS &amp; Inventory (Kiro ERP) — Retail ERP &amp; POS Omnichannel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React 19, NestJS, TypeScript, Prisma ORM, PostgreSQL, Apache ECharts</w:t>
      </w:r>
    </w:p>
    <w:p>
      <w:pPr>
        <w:spacing w:after="35"/>
      </w:pPr>
      <w:r>
        <w:rPr>
          <w:color w:val="2B6CB0"/>
          <w:sz w:val="16"/>
          <w:szCs w:val="16"/>
        </w:rPr>
        <w:t xml:space="preserve">Demo Langsung: inventory-pos-hazel.vercel.app</w:t>
      </w:r>
      <w:r>
        <w:rPr>
          <w:color w:val="718096"/>
          <w:sz w:val="16"/>
          <w:szCs w:val="16"/>
        </w:rPr>
        <w:t xml:space="preserve">  |  </w:t>
      </w:r>
      <w:r>
        <w:rPr>
          <w:color w:val="2B6CB0"/>
          <w:sz w:val="16"/>
          <w:szCs w:val="16"/>
        </w:rPr>
        <w:t xml:space="preserve">Repositori: github.com/ayebe51/inventory-pos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Mengimplementasikan sistem retail Domain-Driven Design (DDD) untuk pengelolaan multi-gudang, pengadaan 3-way matching (PR/PO/GR), dan kasir POS cepat.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Membangun buku besar mutasi stok append-only yang menegakkan kalkulasi valuasi Weighted Average Cost (WAC) dan FIFO dengan konsistensi sub-detik.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PENDIDIKAN FORMAL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Sarjana Hukum (S.H.) — Hukum Ekonomi Syariah</w:t>
      </w:r>
      <w:r>
        <w:rPr>
          <w:color w:val="4A5568"/>
          <w:sz w:val="17"/>
          <w:szCs w:val="17"/>
        </w:rPr>
        <w:t xml:space="preserve">	Lulus 2019</w:t>
      </w:r>
    </w:p>
    <w:p>
      <w:pPr>
        <w:spacing w:after="35"/>
      </w:pPr>
      <w:r>
        <w:rPr>
          <w:i/>
          <w:iCs/>
          <w:color w:val="4A5568"/>
          <w:sz w:val="17"/>
          <w:szCs w:val="17"/>
        </w:rPr>
        <w:t xml:space="preserve">STAI At-Tahdzib Jombang • Jombang, Jawa Timur, Indonesia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SERTIFIKASI &amp; KREDENSIAL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Spec-Driven Development dengan Kiro</w:t>
      </w:r>
      <w:r>
        <w:rPr>
          <w:color w:val="4A5568"/>
          <w:sz w:val="17"/>
          <w:szCs w:val="17"/>
        </w:rPr>
        <w:t xml:space="preserve">	April 2026 – April 2029</w:t>
      </w:r>
    </w:p>
    <w:p>
      <w:pPr>
        <w:spacing w:after="35"/>
      </w:pPr>
      <w:r>
        <w:rPr>
          <w:i/>
          <w:iCs/>
          <w:color w:val="4A5568"/>
          <w:sz w:val="17"/>
          <w:szCs w:val="17"/>
        </w:rPr>
        <w:t xml:space="preserve">Dicoding Indonesia (Dicoding Academy) • ID Kredensial: EYX4Q03J6PDL</w:t>
      </w:r>
      <w:r>
        <w:rPr>
          <w:color w:val="2B6CB0"/>
          <w:sz w:val="16"/>
          <w:szCs w:val="16"/>
          <w:u w:val="single"/>
        </w:rPr>
        <w:t xml:space="preserve"> • https://www.dicoding.com/certificates/EYX4Q03J6PDL</w:t>
      </w:r>
    </w:p>
    <w:sectPr>
      <w:pgSz w:w="11906" w:h="16838" w:orient="portrait"/>
      <w:pgMar w:top="650" w:right="800" w:bottom="65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2026-10-17T07:44:48.294Z</dcterms:created>
  <dcterms:modified xsi:type="dcterms:W3CDTF">2026-10-17T07:44:48.294Z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