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jc w:val="center"/></w:pPr><w:r><w:rPr><w:color w:val="047857"/><w:sz w:val="20"/><w:szCs w:val="20"/><w:b w:val="1"/><w:bCs w:val="1"/></w:rPr><w:t xml:space="preserve">MODUL BINAAN & CHEATSHEET RESMI</w:t></w:r></w:p><w:p/><w:p><w:pPr><w:jc w:val="center"/></w:pPr><w:r><w:rPr><w:color w:val="064E3B"/><w:sz w:val="44"/><w:szCs w:val="44"/><w:b w:val="1"/><w:bCs w:val="1"/></w:rPr><w:t xml:space="preserve">PANDUAN FUNDAMENTAL FULLSTACK DEVELOPER</w:t></w:r></w:p><w:p><w:pPr><w:jc w:val="center"/></w:pPr><w:r><w:rPr><w:color w:val="475569"/><w:sz w:val="24"/><w:szCs w:val="24"/><w:i w:val="1"/><w:iCs w:val="1"/></w:rPr><w:t xml:space="preserve">Membangun Pemahaman Arsitektur Software Modern dari Nol Berdasarkan Studi Kasus Nyata Aplikasi SIMMACI</w:t></w:r></w:p><w:p/><w:p/><w:p><w:pPr><w:jc w:val="center"/></w:pPr><w:r><w:rPr><w:b w:val="1"/><w:bCs w:val="1"/></w:rPr><w:t xml:space="preserve">Disusun Khusus Untuk: Pengembangan Diri & Penguasaan Arsitektur SIMMACI</w:t></w:r></w:p><w:p><w:pPr><w:jc w:val="center"/></w:pPr><w:r><w:rPr/><w:t xml:space="preserve">Studi Kasus: React 19 + TypeScript + Laravel 12 + PostgreSQL</w:t></w:r></w:p><w:p><w:pPr><w:jc w:val="center"/></w:pPr><w:r><w:rPr/><w:t xml:space="preserve">Tingkat: Pemula Tanpa Dasar Coding (Konseptual hingga Praktikal)</w:t></w:r></w:p><w:p><w:pPr><w:jc w:val="center"/></w:pPr><w:r><w:rPr/><w:t xml:space="preserve">Tahun Terbit: September 2026</w:t></w:r></w:p><w:p><w:r><w:br w:type="page"/></w:r></w:p><w:p><w:pPr><w:pStyle w:val="Heading1"/></w:pPr><w:bookmarkStart w:id="0" w:name="_Toc0"/><w:r><w:t>BAB 1: Peta Besar Fullstack (Analogi Restoran)</w:t></w:r><w:bookmarkEnd w:id="0"/></w:p><w:p><w:pPr/><w:r><w:rPr/><w:t xml:space="preserve">Banyak pemula merasa terintimidasi oleh coding karena menganggap software adalah mantra misterius. Sebenarnya, seluruh aplikasi website modern di dunia (dari Facebook, Tokopedia, hingga SIMMACI) bekerja persis seperti sebuah Restoran yang melayani pelanggan.</w:t></w:r></w:p><w:p/><w:p><w:pPr><w:pStyle w:val="Heading2"/></w:pPr><w:bookmarkStart w:id="1" w:name="_Toc1"/><w:r><w:t>4 Pilar Utama Arsitektur Fullstack:</w:t></w:r><w:bookmarkEnd w:id="1"/></w:p><w:p><w:pPr><w:numPr><w:ilvl w:val="0"/><w:numId w:val="4"/></w:numPr></w:pPr><w:r><w:rPr/><w:t xml:space="preserve">Frontend (Meja Pelanggan): Tampilan yang dilihat dan disentuh pengguna di browser (React & Tailwind CSS).</w:t></w:r></w:p><w:p><w:pPr><w:numPr><w:ilvl w:val="0"/><w:numId w:val="4"/></w:numPr></w:pPr><w:r><w:rPr/><w:t xml:space="preserve">API / Internet (Pelayan Restoran): Kurir pengantar paket data bolak-balik dalam format standar JSON via protokol HTTP.</w:t></w:r></w:p><w:p><w:pPr><w:numPr><w:ilvl w:val="0"/><w:numId w:val="4"/></w:numPr></w:pPr><w:r><w:rPr/><w:t xml:space="preserve">Backend (Dapur & Koki): Komputer server aman yang memvalidasi data, mengecek otorisasi, dan memproses logika (Laravel PHP).</w:t></w:r></w:p><w:p><w:pPr><w:numPr><w:ilvl w:val="0"/><w:numId w:val="4"/></w:numPr></w:pPr><w:r><w:rPr/><w:t xml:space="preserve">Database (Gudang & Kulkas Bahan): Harddisk penyimpanan data terstruktur permanen (PostgreSQL / MySQL).</w:t></w:r></w:p><w:p><w:pPr><w:pStyle w:val="Heading2"/></w:pPr><w:bookmarkStart w:id="2" w:name="_Toc2"/><w:r><w:t>Siklus 7 Langkah Permintaan Data (End-to-End Request Lifecycle):</w:t></w:r><w:bookmarkEnd w:id="2"/></w:p><w:p><w:pPr><w:numPr><w:ilvl w:val="0"/><w:numId w:val="4"/></w:numPr></w:pPr><w:r><w:rPr/><w:t xml:space="preserve">1. User Trigger (Frontend): Pengguna mengklik tombol Simpan di browser.</w:t></w:r></w:p><w:p><w:pPr><w:numPr><w:ilvl w:val="0"/><w:numId w:val="4"/></w:numPr></w:pPr><w:r><w:rPr/><w:t xml:space="preserve">2. Mengirim Paket (API Request): Data dikemas ke format JSON dan dikirim via HTTP POST.</w:t></w:r></w:p><w:p><w:pPr><w:numPr><w:ilvl w:val="0"/><w:numId w:val="4"/></w:numPr></w:pPr><w:r><w:rPr/><w:t xml:space="preserve">3. Resepsionis Gerbang (Routing): Laravel mengarahkan paket ke Controller yang tepat.</w:t></w:r></w:p><w:p><w:pPr><w:numPr><w:ilvl w:val="0"/><w:numId w:val="4"/></w:numPr></w:pPr><w:r><w:rPr/><w:t xml:space="preserve">4. Validasi & Keamanan: Koki memeriksa apakah data lengkap dan pengguna memiliki izin.</w:t></w:r></w:p><w:p><w:pPr><w:numPr><w:ilvl w:val="0"/><w:numId w:val="4"/></w:numPr></w:pPr><w:r><w:rPr/><w:t xml:space="preserve">5. Menyimpan ke Gudang (Database Query): Data disimpan permanen ke database melalui Eloquent Model.</w:t></w:r></w:p><w:p><w:pPr><w:numPr><w:ilvl w:val="0"/><w:numId w:val="4"/></w:numPr></w:pPr><w:r><w:rPr/><w:t xml:space="preserve">6. Mengirim Balasan (API Response): Server mengembalikan respon status { "success": true }.</w:t></w:r></w:p><w:p><w:pPr><w:numPr><w:ilvl w:val="0"/><w:numId w:val="4"/></w:numPr></w:pPr><w:r><w:rPr/><w:t xml:space="preserve">7. Umpan Balik Layar (Reactivity): Browser memunculkan notifikasi Toast dan memperbarui layar seketika.</w:t></w:r></w:p><w:p><w:r><w:br w:type="page"/></w:r></w:p><w:p><w:pPr><w:pStyle w:val="Heading1"/></w:pPr><w:bookmarkStart w:id="3" w:name="_Toc3"/><w:r><w:t>BAB 2: Anatomi Bahasa Coding (Baku vs Bebas)</w:t></w:r><w:bookmarkEnd w:id="3"/></w:p><w:p><w:pPr/><w:r><w:rPr/><w:t xml:space="preserve">Bahasa coding sangat baku dan ketat pada tata bahasanya (sintaks), namun bebas pada penamaan variabel dan logikanya.</w:t></w:r></w:p><w:p><w:pPr/><w:r><w:rPr/><w:t xml:space="preserve">Komputer tidak memiliki akal sehat. Jika Anda salah mengetik satu huruf saja (misal: retrun alih-alih return), komputer akan langsung berhenti dan memunculkan pesan Syntax Error.</w:t></w:r></w:p><w:p/><w:tbl><w:tblGrid><w:gridCol w:w="3000" w:type="dxa"/><w:gridCol w:w="3500" w:type="dxa"/><w:gridCol w:w="3500" w:type="dxa"/></w:tblGrid><w:tblPr><w:tblStyle w:val="TableBakuBebas"/></w:tblPr><w:tr><w:trPr/><w:tc><w:tcPr><w:tcW w:w="3000" w:type="dxa"/><w:shd w:val="clear" w:fill="065F46"/><w:noWrap/></w:tcPr><w:p><w:pPr/><w:r><w:rPr><w:color w:val="FFFFFF"/><w:b w:val="1"/><w:bCs w:val="1"/></w:rPr><w:t xml:space="preserve">Kategori</w:t></w:r></w:p></w:tc><w:tc><w:tcPr><w:tcW w:w="3500" w:type="dxa"/><w:shd w:val="clear" w:fill="065F46"/><w:noWrap/></w:tcPr><w:p><w:pPr/><w:r><w:rPr><w:color w:val="FFFFFF"/><w:b w:val="1"/><w:bCs w:val="1"/></w:rPr><w:t xml:space="preserve">Contoh di SIMMACI</w:t></w:r></w:p></w:tc><w:tc><w:tcPr><w:tcW w:w="3500" w:type="dxa"/><w:shd w:val="clear" w:fill="065F46"/><w:noWrap/></w:tcPr><w:p><w:pPr/><w:r><w:rPr><w:color w:val="FFFFFF"/><w:b w:val="1"/><w:bCs w:val="1"/></w:rPr><w:t xml:space="preserve">Aturan Pemakaian</w:t></w:r></w:p></w:tc></w:tr><w:tr><w:trPr/><w:tc><w:tcPr><w:tcW w:w="3000" w:type="dxa"/><w:noWrap/></w:tcPr><w:p><w:pPr/><w:r><w:rPr><w:b w:val="1"/><w:bCs w:val="1"/></w:rPr><w:t xml:space="preserve">Kata Kunci Baku (Keywords)</w:t></w:r></w:p></w:tc><w:tc><w:tcPr><w:tcW w:w="3500" w:type="dxa"/><w:noWrap/></w:tcPr><w:p><w:pPr/><w:r><w:rPr/><w:t xml:space="preserve">public, function, if, return, try, catch</w:t></w:r></w:p></w:tc><w:tc><w:tcPr><w:tcW w:w="3500" w:type="dxa"/><w:noWrap/></w:tcPr><w:p><w:pPr/><w:r><w:rPr/><w:t xml:space="preserve">Bawaan resmi bahasa pemrograman. Tidak boleh diganti satu huruf pun.</w:t></w:r></w:p></w:tc></w:tr><w:tr><w:trPr/><w:tc><w:tcPr><w:tcW w:w="3000" w:type="dxa"/><w:shd w:val="clear" w:fill="F8FAFC"/><w:noWrap/></w:tcPr><w:p><w:pPr/><w:r><w:rPr><w:b w:val="1"/><w:bCs w:val="1"/></w:rPr><w:t xml:space="preserve">Tanda Baca Baku (Syntax)</w:t></w:r></w:p></w:tc><w:tc><w:tcPr><w:tcW w:w="3500" w:type="dxa"/><w:shd w:val="clear" w:fill="F8FAFC"/><w:noWrap/></w:tcPr><w:p><w:pPr/><w:r><w:rPr/><w:t xml:space="preserve">(), {}, ;, -></w:t></w:r></w:p></w:tc><w:tc><w:tcPr><w:tcW w:w="3500" w:type="dxa"/><w:shd w:val="clear" w:fill="F8FAFC"/><w:noWrap/></w:tcPr><w:p><w:pPr/><w:r><w:rPr/><w:t xml:space="preserve">Pembuka dan penutup instruksi wajib.</w:t></w:r></w:p></w:tc></w:tr><w:tr><w:trPr/><w:tc><w:tcPr><w:tcW w:w="3000" w:type="dxa"/><w:noWrap/></w:tcPr><w:p><w:pPr/><w:r><w:rPr><w:b w:val="1"/><w:bCs w:val="1"/></w:rPr><w:t xml:space="preserve">Nama Variabel (Bebas)</w:t></w:r></w:p></w:tc><w:tc><w:tcPr><w:tcW w:w="3500" w:type="dxa"/><w:noWrap/></w:tcPr><w:p><w:pPr/><w:r><w:rPr/><w:t xml:space="preserve">$user, $schoolId, $namaGuru</w:t></w:r></w:p></w:tc><w:tc><w:tcPr><w:tcW w:w="3500" w:type="dxa"/><w:noWrap/></w:tcPr><w:p><w:pPr/><w:r><w:rPr/><w:t xml:space="preserve">Wadah penyimpan data bebas dinamai programmer.</w:t></w:r></w:p></w:tc></w:tr><w:tr><w:trPr/><w:tc><w:tcPr><w:tcW w:w="3000" w:type="dxa"/><w:shd w:val="clear" w:fill="F8FAFC"/><w:noWrap/></w:tcPr><w:p><w:pPr/><w:r><w:rPr><w:b w:val="1"/><w:bCs w:val="1"/></w:rPr><w:t xml:space="preserve">Pesan Teks (Bebas)</w:t></w:r></w:p></w:tc><w:tc><w:tcPr><w:tcW w:w="3500" w:type="dxa"/><w:shd w:val="clear" w:fill="F8FAFC"/><w:noWrap/></w:tcPr><w:p><w:pPr/><w:r><w:rPr/><w:t xml:space="preserve">"Akses ditolak!", "Login Berhasil!"</w:t></w:r></w:p></w:tc><w:tc><w:tcPr><w:tcW w:w="3500" w:type="dxa"/><w:shd w:val="clear" w:fill="F8FAFC"/><w:noWrap/></w:tcPr><w:p><w:pPr/><w:r><w:rPr/><w:t xml:space="preserve">Bebas ditulis bahasa apapun untuk manusia.</w:t></w:r></w:p></w:tc></w:tr></w:tbl><w:p><w:r><w:br w:type="page"/></w:r></w:p><w:p><w:pPr><w:pStyle w:val="Heading1"/></w:pPr><w:bookmarkStart w:id="4" w:name="_Toc4"/><w:r><w:t>BAB 3: Database (Pondasi Penyimpanan Permanen)</w:t></w:r><w:bookmarkEnd w:id="4"/></w:p><w:p><w:pPr/><w:r><w:rPr/><w:t xml:space="preserve">Database relasional bekerja persis seperti Microsoft Excel: File = Database, Sheet = Tabel, Kolom Atas = Field, Baris = Data Record.</w:t></w:r></w:p><w:p><w:pPr/><w:r><w:rPr/><w:t xml:space="preserve">Di Laravel, tabel dirancang menggunakan file cetak biru yang disebut Migration agar pembuatan tabel bisa otomatis di server manapun.</w:t></w:r></w:p><w:p/><w:tbl><w:tblGrid><w:gridCol w:w="10000" w:type="dxa"/></w:tblGrid><w:tr><w:trPr/><w:tc><w:tcPr><w:tcW w:w="10000" w:type="dxa"/><w:shd w:val="clear" w:fill="0F172A"/><w:noWrap/></w:tcPr><w:p><w:pPr/><w:r><w:rPr><w:rFonts w:ascii="Courier New" w:hAnsi="Courier New" w:eastAsia="Courier New" w:cs="Courier New"/><w:color w:val="F8FAFC"/><w:sz w:val="19"/><w:szCs w:val="19"/></w:rPr><w:t xml:space="preserve">Schema::create('settings', function (Blueprint $table) {
    $table->id();                                    // Nomor urut otomatis unik
    $table->string('key');                           // Kolom teks pendek
    $table->text('value')->nullable();               // Kolom teks panjang, BOLEH KOSONG
    $table->foreignId('school_id')->nullable();       // Kunci penyambung ke tabel schools
    $table->timestamps();                            // Otomatis membuat created_at & updated_at
});</w:t></w:r></w:p></w:tc></w:tr></w:tbl><w:p/><w:p><w:pPr><w:pStyle w:val="Heading2"/></w:pPr><w:bookmarkStart w:id="5" w:name="_Toc5"/><w:r><w:t>Studi Kasus: cascadeOnDelete vs nullOnDelete</w:t></w:r><w:bookmarkEnd w:id="5"/></w:p><w:p><w:pPr/><w:r><w:rPr/><w:t xml:space="preserve">Jika sebuah Sekolah dihapus dari sistem:</w:t></w:r></w:p><w:p><w:pPr><w:numPr><w:ilvl w:val="0"/><w:numId w:val="4"/></w:numPr></w:pPr><w:r><w:rPr/><w:t xml:space="preserve">cascadeOnDelete(): Semua data terkait IKUT TERHAPUS PERMANEN (cocok untuk berkas SK sementara).</w:t></w:r></w:p><w:p><w:pPr><w:numPr><w:ilvl w:val="0"/><w:numId w:val="4"/></w:numPr></w:pPr><w:r><w:rPr/><w:t xml:space="preserve">nullOnDelete(): Data anak TETAP UTUH tersimpan, hanya school_id yang dikosongkan (WAJIB untuk data Absensi Guru demi keperluan audit sejarah & legal).</w:t></w:r></w:p><w:p><w:r><w:br w:type="page"/></w:r></w:p><w:p><w:pPr><w:pStyle w:val="Heading1"/></w:pPr><w:bookmarkStart w:id="6" w:name="_Toc6"/><w:r><w:t>BAB 4: Eloquent Model (Juru Bicara Database dalam MVC)</w:t></w:r><w:bookmarkEnd w:id="6"/></w:p><w:p><w:pPr/><w:r><w:rPr/><w:t xml:space="preserve">Model adalah file PHP yang bertindak sebagai juru bicara resmi untuk sebuah tabel di database. Kita tidak perlu menulis perintah SQL manual.</w:t></w:r></w:p><w:p/><w:tbl><w:tblGrid><w:gridCol w:w="10000" w:type="dxa"/></w:tblGrid><w:tr><w:trPr/><w:tc><w:tcPr><w:tcW w:w="10000" w:type="dxa"/><w:shd w:val="clear" w:fill="0F172A"/><w:noWrap/></w:tcPr><w:p><w:pPr/><w:r><w:rPr><w:rFonts w:ascii="Courier New" w:hAnsi="Courier New" w:eastAsia="Courier New" w:cs="Courier New"/><w:color w:val="F8FAFC"/><w:sz w:val="19"/><w:szCs w:val="19"/></w:rPr><w:t xml:space="preserve">class Setting extends Model
{
    // 1. SATPAM PINTU KOLOM (Mencegah peretasan Mass Assignment)
    protected $fillable = ['key', 'value', 'storage_id', 'mime_type', 'school_id'];

    // 2. HUBUNGAN KELUARGA DENGAN BAHASA MANUSIA
    public function school() { 
        return $this->belongsTo(School::class); 
    }
}</w:t></w:r></w:p></w:tc></w:tr></w:tbl><w:p/><w:p><w:pPr/><w:r><w:rPr/><w:t xml:space="preserve">Konsep MVC (Model-View-Controller): Model (Data & Database) - View (Tampilan Layar React) - Controller (Koki Pengatur Logika).</w:t></w:r></w:p><w:p><w:r><w:br w:type="page"/></w:r></w:p><w:p><w:pPr><w:pStyle w:val="Heading1"/></w:pPr><w:bookmarkStart w:id="7" w:name="_Toc7"/><w:r><w:t>BAB 5: Backend Controller (Koki Logika & Keamanan)</w:t></w:r><w:bookmarkEnd w:id="7"/></w:p><w:p><w:pPr/><w:r><w:rPr/><w:t xml:space="preserve">Controller bertugas memvalidasi data yang masuk dari formulir, memeriksa hak akses role pengguna, dan mengamankan isolasi tenant.</w:t></w:r></w:p><w:p/><w:tbl><w:tblGrid><w:gridCol w:w="10000" w:type="dxa"/></w:tblGrid><w:tr><w:trPr/><w:tc><w:tcPr><w:tcW w:w="10000" w:type="dxa"/><w:shd w:val="clear" w:fill="0F172A"/><w:noWrap/></w:tcPr><w:p><w:pPr/><w:r><w:rPr><w:rFonts w:ascii="Courier New" w:hAnsi="Courier New" w:eastAsia="Courier New" w:cs="Courier New"/><w:color w:val="F8FAFC"/><w:sz w:val="19"/><w:szCs w:val="19"/></w:rPr><w:t xml:space="preserve">public function store(Request $request): JsonResponse
{
    // 1. VALIDASI DATA MASUK
    $request->validate([
        'key'   => 'required|string|max:255',
        'value' => 'nullable',
    ]);

    // 2. LOGIKA KEAMANAN ROLE (OTORISASI)
    $user = $request->user();
    if ($user?->isOperator() && $this->isSensitiveKey($request->key)) {
        abort(403, 'Akses ditolak: Operator tidak dapat mengubah konfigurasi rahasia.');
    }

    // 3. MULTI-TENANCY (ISOLASI DATA ANTAR-SEKOLAH)
    $schoolId = $user?->isOperator() ? $user->school_id : $request->input('school_id');

    // 4. SIMPAN KE DATABASE
    Setting::setValue($request->key, $request->value, $schoolId);

    // 5. BALASAN KE FRONTEND
    return response()->json(['success' => true]);
}</w:t></w:r></w:p></w:tc></w:tr></w:tbl><w:p><w:r><w:br w:type="page"/></w:r></w:p><w:p><w:pPr><w:pStyle w:val="Heading1"/></w:pPr><w:bookmarkStart w:id="8" w:name="_Toc8"/><w:r><w:t>BAB 6: Frontend dengan React & TypeScript (Layar Interaktif)</w:t></w:r><w:bookmarkEnd w:id="8"/></w:p><w:p><w:pPr/><w:r><w:rPr/><w:t xml:space="preserve">Frontend modern dibangun dari HTML (Tulang), Tailwind CSS (Baju/Riasan), dan React/JavaScript (Otot & Otak).</w:t></w:r></w:p><w:p/><w:p><w:pPr><w:pStyle w:val="Heading2"/></w:pPr><w:bookmarkStart w:id="9" w:name="_Toc9"/><w:r><w:t>Konsep Sakti: State (Ingatan Jangka Pendek Komponen)</w:t></w:r><w:bookmarkEnd w:id="9"/></w:p><w:p><w:pPr/><w:r><w:rPr/><w:t xml:space="preserve">State memungkinkan aplikasi mengingat kondisi interaksi pengguna, seperti tombol intip password di halaman login SIMMACI:</w:t></w:r></w:p><w:p/><w:tbl><w:tblGrid><w:gridCol w:w="10000" w:type="dxa"/></w:tblGrid><w:tr><w:trPr/><w:tc><w:tcPr><w:tcW w:w="10000" w:type="dxa"/><w:shd w:val="clear" w:fill="0F172A"/><w:noWrap/></w:tcPr><w:p><w:pPr/><w:r><w:rPr><w:rFonts w:ascii="Courier New" w:hAnsi="Courier New" w:eastAsia="Courier New" w:cs="Courier New"/><w:color w:val="F8FAFC"/><w:sz w:val="19"/><w:szCs w:val="19"/></w:rPr><w:t xml:space="preserve">// 1. Mengingat kondisi: apakah sedang diintip atau disembunyikan?
const [showPassword, setShowPassword] = useState(false);

// 2. Input berganti tipe otomatis sesuai ingatan State:
<Input type={showPassword ? 'text' : 'password'} placeholder='***' />

// 3. Tombol mata membalik kondisi State saat diklik:
<button onClick={() => setShowPassword(!showPassword)}>
  {showPassword ? <EyeOff /> : <Eye />}
</button></w:t></w:r></w:p></w:tc></w:tr></w:tbl><w:p><w:r><w:br w:type="page"/></w:r></w:p><w:p><w:pPr><w:pStyle w:val="Heading1"/></w:pPr><w:bookmarkStart w:id="10" w:name="_Toc10"/><w:r><w:t>BAB 7: Glosarium Istilah Penting Fullstack Developer</w:t></w:r><w:bookmarkEnd w:id="10"/></w:p><w:tbl><w:tblGrid><w:gridCol w:w="3000" w:type="dxa"/><w:gridCol w:w="7000" w:type="dxa"/></w:tblGrid><w:tblPr><w:tblStyle w:val="TableGlosarium"/></w:tblPr><w:tr><w:trPr/><w:tc><w:tcPr><w:tcW w:w="3000" w:type="dxa"/><w:shd w:val="clear" w:fill="065F46"/><w:noWrap/></w:tcPr><w:p><w:pPr/><w:r><w:rPr><w:color w:val="FFFFFF"/><w:b w:val="1"/><w:bCs w:val="1"/></w:rPr><w:t xml:space="preserve">Istilah Teknis</w:t></w:r></w:p></w:tc><w:tc><w:tcPr><w:tcW w:w="7000" w:type="dxa"/><w:shd w:val="clear" w:fill="065F46"/><w:noWrap/></w:tcPr><w:p><w:pPr/><w:r><w:rPr><w:color w:val="FFFFFF"/><w:b w:val="1"/><w:bCs w:val="1"/></w:rPr><w:t xml:space="preserve">Artinya dalam Bahasa Manusia Awam</w:t></w:r></w:p></w:tc></w:tr><w:tr><w:trPr/><w:tc><w:tcPr><w:tcW w:w="3000" w:type="dxa"/><w:noWrap/></w:tcPr><w:p><w:pPr/><w:r><w:rPr><w:b w:val="1"/><w:bCs w:val="1"/></w:rPr><w:t xml:space="preserve">Frontend</w:t></w:r></w:p></w:tc><w:tc><w:tcPr><w:tcW w:w="7000" w:type="dxa"/><w:noWrap/></w:tcPr><w:p><w:pPr/><w:r><w:rPr/><w:t xml:space="preserve">Semua antarmuka visual yang dilihat dan disentuh pengguna di browser (React + Tailwind).</w:t></w:r></w:p></w:tc></w:tr><w:tr><w:trPr/><w:tc><w:tcPr><w:tcW w:w="3000" w:type="dxa"/><w:shd w:val="clear" w:fill="F8FAFC"/><w:noWrap/></w:tcPr><w:p><w:pPr/><w:r><w:rPr><w:b w:val="1"/><w:bCs w:val="1"/></w:rPr><w:t xml:space="preserve">Backend</w:t></w:r></w:p></w:tc><w:tc><w:tcPr><w:tcW w:w="7000" w:type="dxa"/><w:shd w:val="clear" w:fill="F8FAFC"/><w:noWrap/></w:tcPr><w:p><w:pPr/><w:r><w:rPr/><w:t xml:space="preserve">Dapur server pengolah logika dan keamanan data di balik layar (Laravel PHP).</w:t></w:r></w:p></w:tc></w:tr><w:tr><w:trPr/><w:tc><w:tcPr><w:tcW w:w="3000" w:type="dxa"/><w:noWrap/></w:tcPr><w:p><w:pPr/><w:r><w:rPr><w:b w:val="1"/><w:bCs w:val="1"/></w:rPr><w:t xml:space="preserve">API (HTTP)</w:t></w:r></w:p></w:tc><w:tc><w:tcPr><w:tcW w:w="7000" w:type="dxa"/><w:noWrap/></w:tcPr><w:p><w:pPr/><w:r><w:rPr/><w:t xml:space="preserve">Pelayan pengantar pesan data bolak-balik antara Frontend dan Backend lewat internet.</w:t></w:r></w:p></w:tc></w:tr><w:tr><w:trPr/><w:tc><w:tcPr><w:tcW w:w="3000" w:type="dxa"/><w:shd w:val="clear" w:fill="F8FAFC"/><w:noWrap/></w:tcPr><w:p><w:pPr/><w:r><w:rPr><w:b w:val="1"/><w:bCs w:val="1"/></w:rPr><w:t xml:space="preserve">JSON</w:t></w:r></w:p></w:tc><w:tc><w:tcPr><w:tcW w:w="7000" w:type="dxa"/><w:shd w:val="clear" w:fill="F8FAFC"/><w:noWrap/></w:tcPr><w:p><w:pPr/><w:r><w:rPr/><w:t xml:space="preserve">Format teks nota standar untuk pertukaran data antar sistem komputer.</w:t></w:r></w:p></w:tc></w:tr><w:tr><w:trPr/><w:tc><w:tcPr><w:tcW w:w="3000" w:type="dxa"/><w:noWrap/></w:tcPr><w:p><w:pPr/><w:r><w:rPr><w:b w:val="1"/><w:bCs w:val="1"/></w:rPr><w:t xml:space="preserve">Database (RDBMS)</w:t></w:r></w:p></w:tc><w:tc><w:tcPr><w:tcW w:w="7000" w:type="dxa"/><w:noWrap/></w:tcPr><w:p><w:pPr/><w:r><w:rPr/><w:t xml:space="preserve">Gudang penyimpanan data permanen terstruktur dengan tabel-tabel bersaudara (PostgreSQL).</w:t></w:r></w:p></w:tc></w:tr><w:tr><w:trPr/><w:tc><w:tcPr><w:tcW w:w="3000" w:type="dxa"/><w:shd w:val="clear" w:fill="F8FAFC"/><w:noWrap/></w:tcPr><w:p><w:pPr/><w:r><w:rPr><w:b w:val="1"/><w:bCs w:val="1"/></w:rPr><w:t xml:space="preserve">Migration</w:t></w:r></w:p></w:tc><w:tc><w:tcPr><w:tcW w:w="7000" w:type="dxa"/><w:shd w:val="clear" w:fill="F8FAFC"/><w:noWrap/></w:tcPr><w:p><w:pPr/><w:r><w:rPr/><w:t xml:space="preserve">Cetak biru kode untuk merancang tabel database secara otomatis.</w:t></w:r></w:p></w:tc></w:tr><w:tr><w:trPr/><w:tc><w:tcPr><w:tcW w:w="3000" w:type="dxa"/><w:noWrap/></w:tcPr><w:p><w:pPr/><w:r><w:rPr><w:b w:val="1"/><w:bCs w:val="1"/></w:rPr><w:t xml:space="preserve">Model (ORM)</w:t></w:r></w:p></w:tc><w:tc><w:tcPr><w:tcW w:w="7000" w:type="dxa"/><w:noWrap/></w:tcPr><w:p><w:pPr/><w:r><w:rPr/><w:t xml:space="preserve">Juru bicara representasi tabel database di dalam kode PHP (Eloquent).</w:t></w:r></w:p></w:tc></w:tr><w:tr><w:trPr/><w:tc><w:tcPr><w:tcW w:w="3000" w:type="dxa"/><w:shd w:val="clear" w:fill="F8FAFC"/><w:noWrap/></w:tcPr><w:p><w:pPr/><w:r><w:rPr><w:b w:val="1"/><w:bCs w:val="1"/></w:rPr><w:t xml:space="preserve">Controller</w:t></w:r></w:p></w:tc><w:tc><w:tcPr><w:tcW w:w="7000" w:type="dxa"/><w:shd w:val="clear" w:fill="F8FAFC"/><w:noWrap/></w:tcPr><w:p><w:pPr/><w:r><w:rPr/><w:t xml:space="preserve">Koki pengatur alur kerja: validasi, otorisasi, dan pengambil keputusan data.</w:t></w:r></w:p></w:tc></w:tr><w:tr><w:trPr/><w:tc><w:tcPr><w:tcW w:w="3000" w:type="dxa"/><w:noWrap/></w:tcPr><w:p><w:pPr/><w:r><w:rPr><w:b w:val="1"/><w:bCs w:val="1"/></w:rPr><w:t xml:space="preserve">Validation</w:t></w:r></w:p></w:tc><w:tc><w:tcPr><w:tcW w:w="7000" w:type="dxa"/><w:noWrap/></w:tcPr><w:p><w:pPr/><w:r><w:rPr/><w:t xml:space="preserve">Pemeriksaan kelayakan format data sebelum diizinkan masuk ke database.</w:t></w:r></w:p></w:tc></w:tr><w:tr><w:trPr/><w:tc><w:tcPr><w:tcW w:w="3000" w:type="dxa"/><w:shd w:val="clear" w:fill="F8FAFC"/><w:noWrap/></w:tcPr><w:p><w:pPr/><w:r><w:rPr><w:b w:val="1"/><w:bCs w:val="1"/></w:rPr><w:t xml:space="preserve">Authorization</w:t></w:r></w:p></w:tc><w:tc><w:tcPr><w:tcW w:w="7000" w:type="dxa"/><w:shd w:val="clear" w:fill="F8FAFC"/><w:noWrap/></w:tcPr><w:p><w:pPr/><w:r><w:rPr/><w:t xml:space="preserve">Pemeriksaan hak akses keamanan (apakah pengguna ini berhak mengubah data tersebut).</w:t></w:r></w:p></w:tc></w:tr><w:tr><w:trPr/><w:tc><w:tcPr><w:tcW w:w="3000" w:type="dxa"/><w:noWrap/></w:tcPr><w:p><w:pPr/><w:r><w:rPr><w:b w:val="1"/><w:bCs w:val="1"/></w:rPr><w:t xml:space="preserve">State (useState)</w:t></w:r></w:p></w:tc><w:tc><w:tcPr><w:tcW w:w="7000" w:type="dxa"/><w:noWrap/></w:tcPr><w:p><w:pPr/><w:r><w:rPr/><w:t xml:space="preserve">Ingatan jangka pendek komponen di browser yang membuat layar reaktif seketika.</w:t></w:r></w:p></w:tc></w:tr><w:tr><w:trPr/><w:tc><w:tcPr><w:tcW w:w="3000" w:type="dxa"/><w:shd w:val="clear" w:fill="F8FAFC"/><w:noWrap/></w:tcPr><w:p><w:pPr/><w:r><w:rPr><w:b w:val="1"/><w:bCs w:val="1"/></w:rPr><w:t xml:space="preserve">Multi-Tenancy</w:t></w:r></w:p></w:tc><w:tc><w:tcPr><w:tcW w:w="7000" w:type="dxa"/><w:shd w:val="clear" w:fill="F8FAFC"/><w:noWrap/></w:tcPr><w:p><w:pPr/><w:r><w:rPr/><w:t xml:space="preserve">Arsitektur satu sistem yang melayani banyak sekolah tanpa saling bocor data.</w:t></w:r></w:p></w:tc></w:tr><w:tr><w:trPr/><w:tc><w:tcPr><w:tcW w:w="3000" w:type="dxa"/><w:noWrap/></w:tcPr><w:p><w:pPr/><w:r><w:rPr><w:b w:val="1"/><w:bCs w:val="1"/></w:rPr><w:t xml:space="preserve">nullOnDelete</w:t></w:r></w:p></w:tc><w:tc><w:tcPr><w:tcW w:w="7000" w:type="dxa"/><w:noWrap/></w:tcPr><w:p><w:pPr/><w:r><w:rPr/><w:t xml:space="preserve">Pengamanan data riwayat agar tidak terhapus saat sekolah dihapus demi keperluan audit.</w:t></w:r></w:p></w:tc></w:tr></w:tbl><w:p/><w:p/><w:p><w:pPr><w:jc w:val="center"/></w:pPr><w:r><w:rPr><w:color w:val="065F46"/><w:b w:val="1"/><w:bCs w:val="1"/></w:rPr><w:t xml:space="preserve">Selamat! Anda telah menguasai fondasi arsitektur Fullstack Developer profesional.</w:t></w:r></w:p><w:p><w:pPr><w:jc w:val="center"/></w:pPr><w:r><w:rPr><w:color w:val="94A3B8"/><w:i w:val="1"/><w:iCs w:val="1"/></w:rPr><w:t xml:space="preserve">Lembaga Pendidikan Ma'arif NU Cilacap &bull; 2026</w:t></w:r></w:p><w:sectPr><w:pgSz w:orient="portrait" w:w="11905.511811023622" w:h="16837.79527559055"/><w:pgMar w:top="1200" w:right="1200" w:bottom="1200" w:left="1200"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E467782B"/>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2"/>
        <w:szCs w:val="22"/>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240" w:after="120"/>
    </w:pPr>
    <w:rPr>
      <w:rFonts w:ascii="Calibri" w:hAnsi="Calibri" w:eastAsia="Calibri" w:cs="Calibri"/>
      <w:color w:val="065F46"/>
      <w:sz w:val="36"/>
      <w:szCs w:val="36"/>
      <w:b w:val="1"/>
      <w:bCs w:val="1"/>
    </w:rPr>
  </w:style>
  <w:style w:type="paragraph" w:styleId="Heading2">
    <w:link w:val="Heading2Char"/>
    <w:name w:val="heading 2"/>
    <w:basedOn w:val="Normal"/>
    <w:pPr>
      <w:spacing w:before="180" w:after="80"/>
    </w:pPr>
    <w:rPr>
      <w:rFonts w:ascii="Calibri" w:hAnsi="Calibri" w:eastAsia="Calibri" w:cs="Calibri"/>
      <w:color w:val="047857"/>
      <w:sz w:val="28"/>
      <w:szCs w:val="28"/>
      <w:b w:val="1"/>
      <w:bCs w:val="1"/>
    </w:rPr>
  </w:style>
  <w:style w:type="paragraph" w:styleId="Heading3">
    <w:link w:val="Heading3Char"/>
    <w:name w:val="heading 3"/>
    <w:basedOn w:val="Normal"/>
    <w:pPr>
      <w:spacing w:before="120" w:after="60"/>
    </w:pPr>
    <w:rPr>
      <w:rFonts w:ascii="Calibri" w:hAnsi="Calibri" w:eastAsia="Calibri" w:cs="Calibri"/>
      <w:color w:val="0F766E"/>
      <w:sz w:val="24"/>
      <w:szCs w:val="24"/>
      <w:b w:val="1"/>
      <w:bCs w:val="1"/>
    </w:rPr>
  </w:style>
  <w:style w:type="table" w:customStyle="1" w:styleId="TableBakuBebas">
    <w:name w:val="TableBakuBebas"/>
    <w:uiPriority w:val="99"/>
    <w:tblPr>
      <w:tblW w:w="0" w:type="auto"/>
      <w:tblLayout w:type="autofit"/>
      <w:tblCellMar>
        <w:top w:w="80" w:type="dxa"/>
        <w:left w:w="80" w:type="dxa"/>
        <w:right w:w="80" w:type="dxa"/>
        <w:bottom w:w="80" w:type="dxa"/>
      </w:tblCellMar>
      <w:tblBorders>
        <w:top w:val="single" w:sz="6" w:color="CBD5E1"/>
        <w:left w:val="single" w:sz="6" w:color="CBD5E1"/>
        <w:right w:val="single" w:sz="6" w:color="CBD5E1"/>
        <w:bottom w:val="single" w:sz="6" w:color="CBD5E1"/>
        <w:insideH w:val="single" w:sz="6" w:color="CBD5E1"/>
        <w:insideV w:val="single" w:sz="6" w:color="CBD5E1"/>
      </w:tblBorders>
    </w:tblPr>
  </w:style>
  <w:style w:type="table" w:customStyle="1" w:styleId="TableGlosarium">
    <w:name w:val="TableGlosarium"/>
    <w:uiPriority w:val="99"/>
    <w:tblPr>
      <w:tblW w:w="0" w:type="auto"/>
      <w:tblLayout w:type="autofit"/>
      <w:tblCellMar>
        <w:top w:w="80" w:type="dxa"/>
        <w:left w:w="80" w:type="dxa"/>
        <w:right w:w="80" w:type="dxa"/>
        <w:bottom w:w="80" w:type="dxa"/>
      </w:tblCellMar>
      <w:tblBorders>
        <w:top w:val="single" w:sz="6" w:color="CBD5E1"/>
        <w:left w:val="single" w:sz="6" w:color="CBD5E1"/>
        <w:right w:val="single" w:sz="6" w:color="CBD5E1"/>
        <w:bottom w:val="single" w:sz="6" w:color="CBD5E1"/>
        <w:insideH w:val="single" w:sz="6" w:color="CBD5E1"/>
        <w:insideV w:val="single" w:sz="6" w:color="CBD5E1"/>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2026-09-12T04:00:09+00:00</dcterms:created>
  <dcterms:modified xsi:type="dcterms:W3CDTF">2026-09-12T04:00:09+00:00</dcterms:modified>
</cp:coreProperties>
</file>

<file path=docProps/custom.xml><?xml version="1.0" encoding="utf-8"?>
<Properties xmlns="http://schemas.openxmlformats.org/officeDocument/2006/custom-properties" xmlns:vt="http://schemas.openxmlformats.org/officeDocument/2006/docPropsVTypes"/>
</file>