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0" w:rsidRDefault="00C63428" w:rsidP="00227C58">
      <w:pPr>
        <w:pStyle w:val="ListParagraph"/>
        <w:ind w:left="360"/>
        <w:jc w:val="center"/>
        <w:rPr>
          <w:rFonts w:ascii="Cambria Math" w:eastAsiaTheme="minorEastAsia" w:hAnsi="Cambria Math"/>
          <w:iCs/>
        </w:rPr>
      </w:pPr>
      <w:r w:rsidRPr="00C63428">
        <w:rPr>
          <w:rFonts w:eastAsiaTheme="minorEastAsia"/>
          <w:b/>
          <w:iCs/>
        </w:rPr>
        <w:t>Homework 03</w:t>
      </w:r>
      <w:r w:rsidR="00227C58">
        <w:rPr>
          <w:rFonts w:ascii="Cambria Math" w:eastAsiaTheme="minorEastAsia" w:hAnsi="Cambria Math"/>
          <w:iCs/>
        </w:rPr>
        <w:t xml:space="preserve">   </w:t>
      </w:r>
    </w:p>
    <w:p w:rsidR="00514E1B" w:rsidRDefault="00514E1B" w:rsidP="00227C58">
      <w:pPr>
        <w:pStyle w:val="ListParagraph"/>
        <w:ind w:left="360"/>
        <w:jc w:val="center"/>
        <w:rPr>
          <w:rFonts w:ascii="Cambria Math" w:eastAsiaTheme="minorEastAsia" w:hAnsi="Cambria Math"/>
          <w:iCs/>
        </w:rPr>
      </w:pPr>
    </w:p>
    <w:p w:rsidR="00514E1B" w:rsidRDefault="00514E1B" w:rsidP="00514E1B">
      <w:pPr>
        <w:pStyle w:val="ListParagraph"/>
        <w:numPr>
          <w:ilvl w:val="0"/>
          <w:numId w:val="8"/>
        </w:num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Go back to the integral definitions of expected value and variance and prove:</w:t>
      </w:r>
    </w:p>
    <w:p w:rsidR="00514E1B" w:rsidRDefault="00514E1B" w:rsidP="00514E1B">
      <w:pPr>
        <w:pStyle w:val="ListParagraph"/>
        <w:ind w:left="360"/>
        <w:rPr>
          <w:rFonts w:eastAsiaTheme="minorEastAsia"/>
          <w:iCs/>
        </w:rPr>
      </w:pPr>
    </w:p>
    <w:p w:rsidR="00A35BA3" w:rsidRDefault="00905BB0" w:rsidP="00A35BA3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  <w:t>(5%)</w:t>
      </w:r>
    </w:p>
    <w:p w:rsidR="00A35BA3" w:rsidRPr="00C853BF" w:rsidRDefault="00EA05BE" w:rsidP="00A35BA3">
      <w:pPr>
        <w:pStyle w:val="ListParagraph"/>
        <w:rPr>
          <w:rFonts w:eastAsiaTheme="minorEastAsia"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dxdy</m:t>
              </m:r>
            </m:e>
          </m:nary>
        </m:oMath>
      </m:oMathPara>
    </w:p>
    <w:p w:rsidR="00FE2821" w:rsidRPr="005629FB" w:rsidRDefault="00C853BF" w:rsidP="00A35BA3">
      <w:pPr>
        <w:pStyle w:val="ListParagraph"/>
        <w:rPr>
          <w:rFonts w:eastAsiaTheme="minorEastAsia"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dy dx+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y*p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dx dy</m:t>
                  </m:r>
                </m:e>
              </m:nary>
            </m:e>
          </m:nary>
        </m:oMath>
      </m:oMathPara>
    </w:p>
    <w:p w:rsidR="005629FB" w:rsidRPr="005629FB" w:rsidRDefault="005629FB" w:rsidP="00A35BA3">
      <w:pPr>
        <w:pStyle w:val="ListParagraph"/>
        <w:rPr>
          <w:rFonts w:eastAsiaTheme="minorEastAsia"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 xml:space="preserve">x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dy dx+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dx dy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5629FB" w:rsidRPr="00C853BF" w:rsidRDefault="005629FB" w:rsidP="00A35BA3">
      <w:pPr>
        <w:pStyle w:val="ListParagraph"/>
        <w:rPr>
          <w:rFonts w:eastAsiaTheme="minorEastAsia"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y*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dy</m:t>
                  </m:r>
                </m:e>
              </m:nary>
            </m:e>
          </m:nary>
        </m:oMath>
      </m:oMathPara>
    </w:p>
    <w:p w:rsidR="00C853BF" w:rsidRPr="00C853BF" w:rsidRDefault="0019573D" w:rsidP="00A35BA3">
      <w:pPr>
        <w:pStyle w:val="ListParagraph"/>
        <w:rPr>
          <w:rFonts w:eastAsiaTheme="minorEastAsia"/>
          <w:iCs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+E[Y]</m:t>
          </m:r>
        </m:oMath>
      </m:oMathPara>
    </w:p>
    <w:p w:rsidR="00EA05BE" w:rsidRPr="00A35BA3" w:rsidRDefault="00EA05BE" w:rsidP="00A35BA3">
      <w:pPr>
        <w:pStyle w:val="ListParagraph"/>
        <w:rPr>
          <w:rFonts w:eastAsiaTheme="minorEastAsia"/>
          <w:iCs/>
        </w:rPr>
      </w:pPr>
    </w:p>
    <w:p w:rsidR="00A35BA3" w:rsidRDefault="00905BB0" w:rsidP="00A35BA3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r>
          <w:rPr>
            <w:rFonts w:ascii="Cambria Math" w:eastAsiaTheme="minorEastAsia" w:hAnsi="Cambria Math"/>
          </w:rPr>
          <m:t>=αE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  <w:t>(5%)</w:t>
      </w:r>
    </w:p>
    <w:p w:rsidR="00A35BA3" w:rsidRPr="00D019CB" w:rsidRDefault="00295F1D" w:rsidP="00A35BA3">
      <w:pPr>
        <w:pStyle w:val="ListParagrap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aX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</w:rPr>
                <m:t>a*x*p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</m:e>
          </m:nary>
        </m:oMath>
      </m:oMathPara>
    </w:p>
    <w:p w:rsidR="00D019CB" w:rsidRPr="00D019CB" w:rsidRDefault="00D019CB" w:rsidP="00A35BA3">
      <w:pPr>
        <w:pStyle w:val="ListParagrap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</w:rPr>
                <m:t>x*p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</m:e>
          </m:nary>
        </m:oMath>
      </m:oMathPara>
    </w:p>
    <w:p w:rsidR="00D019CB" w:rsidRPr="00D019CB" w:rsidRDefault="00D019CB" w:rsidP="00A35BA3">
      <w:pPr>
        <w:pStyle w:val="ListParagrap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=aE[X]</m:t>
          </m:r>
        </m:oMath>
      </m:oMathPara>
    </w:p>
    <w:p w:rsidR="00D019CB" w:rsidRPr="00D019CB" w:rsidRDefault="00D019CB" w:rsidP="00A35BA3">
      <w:pPr>
        <w:pStyle w:val="ListParagraph"/>
        <w:rPr>
          <w:rFonts w:eastAsiaTheme="minorEastAsia"/>
          <w:iCs/>
          <w:color w:val="FF0000"/>
        </w:rPr>
      </w:pPr>
    </w:p>
    <w:p w:rsidR="00FF1040" w:rsidRDefault="00905BB0" w:rsidP="00905BB0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αX+β</m:t>
            </m:r>
          </m:e>
        </m:d>
        <m:r>
          <w:rPr>
            <w:rFonts w:ascii="Cambria Math" w:eastAsiaTheme="minorEastAsia" w:hAnsi="Cambria Math"/>
          </w:rPr>
          <m:t>=αE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+β</m:t>
        </m:r>
      </m:oMath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  <w:t>(5%)</w:t>
      </w:r>
    </w:p>
    <w:p w:rsidR="008C3011" w:rsidRPr="008C3011" w:rsidRDefault="008C3011" w:rsidP="008C3011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</m:t>
              </m:r>
            </m:e>
          </m:nary>
        </m:oMath>
      </m:oMathPara>
    </w:p>
    <w:p w:rsidR="008C3011" w:rsidRPr="008C3011" w:rsidRDefault="008C3011" w:rsidP="008C3011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*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*</m:t>
              </m:r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*</m:t>
                  </m:r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dx</m:t>
                  </m:r>
                </m:e>
              </m:nary>
            </m:e>
          </m:nary>
        </m:oMath>
      </m:oMathPara>
    </w:p>
    <w:p w:rsidR="008C3011" w:rsidRPr="00C97E0C" w:rsidRDefault="00C97E0C" w:rsidP="008C3011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=a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</w:rPr>
                <m:t>x*p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dx+b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</m:t>
                  </m:r>
                </m:e>
              </m:nary>
            </m:e>
          </m:nary>
        </m:oMath>
      </m:oMathPara>
    </w:p>
    <w:p w:rsidR="00C97E0C" w:rsidRDefault="00C97E0C" w:rsidP="008C3011">
      <w:pPr>
        <w:pStyle w:val="ListParagrap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Integral after “b” </w:t>
      </w:r>
      <w:r w:rsidR="00117CB3">
        <w:rPr>
          <w:rFonts w:eastAsiaTheme="minorEastAsia"/>
          <w:color w:val="FF0000"/>
        </w:rPr>
        <w:t>resolves</w:t>
      </w:r>
      <w:r>
        <w:rPr>
          <w:rFonts w:eastAsiaTheme="minorEastAsia"/>
          <w:color w:val="FF0000"/>
        </w:rPr>
        <w:t xml:space="preserve"> to 1</w:t>
      </w:r>
    </w:p>
    <w:p w:rsidR="00C97E0C" w:rsidRPr="00C97E0C" w:rsidRDefault="00C97E0C" w:rsidP="008C3011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=aE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+b</m:t>
          </m:r>
        </m:oMath>
      </m:oMathPara>
    </w:p>
    <w:p w:rsidR="00C97E0C" w:rsidRPr="00C97E0C" w:rsidRDefault="00C97E0C" w:rsidP="008C3011">
      <w:pPr>
        <w:pStyle w:val="ListParagraph"/>
        <w:rPr>
          <w:rFonts w:eastAsiaTheme="minorEastAsia"/>
          <w:color w:val="FF0000"/>
        </w:rPr>
      </w:pPr>
    </w:p>
    <w:p w:rsidR="00905BB0" w:rsidRDefault="00905BB0" w:rsidP="00905BB0">
      <w:pPr>
        <w:pStyle w:val="ListParagraph"/>
        <w:numPr>
          <w:ilvl w:val="1"/>
          <w:numId w:val="4"/>
        </w:numPr>
        <w:rPr>
          <w:rFonts w:eastAsiaTheme="minorEastAsia"/>
          <w:iCs/>
        </w:rPr>
      </w:pPr>
      <w:r w:rsidRPr="00905BB0">
        <w:rPr>
          <w:rFonts w:eastAsiaTheme="minorEastAsia"/>
          <w:iCs/>
          <w:u w:val="single"/>
        </w:rPr>
        <w:t>I</w:t>
      </w:r>
      <w:r w:rsidR="002E0E5F" w:rsidRPr="00905BB0">
        <w:rPr>
          <w:rFonts w:eastAsiaTheme="minorEastAsia"/>
          <w:iCs/>
          <w:u w:val="single"/>
        </w:rPr>
        <w:t>f X, Y are independent</w:t>
      </w:r>
      <w:r w:rsidR="002E0E5F" w:rsidRPr="00905BB0">
        <w:rPr>
          <w:rFonts w:eastAsiaTheme="minorEastAsia"/>
          <w:iCs/>
        </w:rPr>
        <w:t>):</w:t>
      </w:r>
      <w:r w:rsidRPr="00905BB0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E[Y]</m:t>
        </m:r>
      </m:oMath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  <w:t>(5%)</w:t>
      </w:r>
    </w:p>
    <w:p w:rsidR="001564CE" w:rsidRPr="00855CD4" w:rsidRDefault="00580356" w:rsidP="00855CD4">
      <w:pPr>
        <w:pStyle w:val="ListParagraph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*</m:t>
              </m:r>
              <m:r>
                <w:rPr>
                  <w:rFonts w:ascii="Cambria Math" w:hAnsi="Cambria Math"/>
                  <w:color w:val="FF000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*</m:t>
              </m:r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</w:rPr>
                <m:t>dy</m:t>
              </m:r>
            </m:e>
          </m:nary>
        </m:oMath>
      </m:oMathPara>
    </w:p>
    <w:p w:rsidR="00855CD4" w:rsidRPr="00855CD4" w:rsidRDefault="00855CD4" w:rsidP="00855CD4">
      <w:pPr>
        <w:pStyle w:val="ListParagraph"/>
        <w:rPr>
          <w:color w:val="FF0000"/>
        </w:rPr>
      </w:pPr>
      <w:r w:rsidRPr="00855CD4">
        <w:rPr>
          <w:color w:val="FF0000"/>
        </w:rPr>
        <w:t>Because X and Y are independent p(x, y) can be rewritten as p(x)p(y)</w:t>
      </w:r>
    </w:p>
    <w:p w:rsidR="00855CD4" w:rsidRPr="00855CD4" w:rsidRDefault="00855CD4" w:rsidP="00855CD4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</w:rPr>
                <m:t>x*y*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(y)dxdy</m:t>
              </m:r>
            </m:e>
          </m:nary>
        </m:oMath>
      </m:oMathPara>
    </w:p>
    <w:p w:rsidR="00855CD4" w:rsidRPr="00855CD4" w:rsidRDefault="00855CD4" w:rsidP="00855CD4">
      <w:pPr>
        <w:pStyle w:val="ListParagraph"/>
        <w:rPr>
          <w:color w:val="FF0000"/>
        </w:rPr>
      </w:pPr>
      <w:r w:rsidRPr="00855CD4">
        <w:rPr>
          <w:color w:val="FF0000"/>
        </w:rPr>
        <w:t>Rearranging terms</w:t>
      </w:r>
    </w:p>
    <w:p w:rsidR="00855CD4" w:rsidRPr="00855CD4" w:rsidRDefault="00855CD4" w:rsidP="00855CD4">
      <w:pPr>
        <w:pStyle w:val="ListParagraph"/>
        <w:rPr>
          <w:rFonts w:eastAsiaTheme="minorEastAsia"/>
          <w:iCs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hAnsi="Cambria Math"/>
                  <w:color w:val="FF0000"/>
                </w:rPr>
                <m:t>x*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y*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dy</m:t>
                  </m:r>
                </m:e>
              </m:nary>
            </m:e>
          </m:nary>
        </m:oMath>
      </m:oMathPara>
    </w:p>
    <w:p w:rsidR="00855CD4" w:rsidRPr="00855CD4" w:rsidRDefault="00855CD4" w:rsidP="00855CD4">
      <w:pPr>
        <w:pStyle w:val="ListParagraph"/>
        <w:rPr>
          <w:iCs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E[Y]</m:t>
          </m:r>
        </m:oMath>
      </m:oMathPara>
    </w:p>
    <w:p w:rsidR="00BD43C9" w:rsidRPr="007D34A8" w:rsidRDefault="00BD7D9A" w:rsidP="00BD7D9A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0≤Var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</w:rPr>
        <w:t xml:space="preserve">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>
        <w:rPr>
          <w:rFonts w:eastAsiaTheme="minorEastAsia"/>
          <w:iCs/>
        </w:rPr>
        <w:t>(</w:t>
      </w:r>
      <w:r w:rsidR="00736EB0">
        <w:rPr>
          <w:rFonts w:eastAsiaTheme="minorEastAsia"/>
          <w:iCs/>
        </w:rPr>
        <w:t>10</w:t>
      </w:r>
      <w:r>
        <w:rPr>
          <w:rFonts w:eastAsiaTheme="minorEastAsia"/>
          <w:iCs/>
        </w:rPr>
        <w:t>%)</w:t>
      </w:r>
    </w:p>
    <w:p w:rsidR="007D34A8" w:rsidRPr="003D782E" w:rsidRDefault="007623C8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7623C8" w:rsidRPr="003D782E" w:rsidRDefault="00B232BE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*</m:t>
              </m:r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FF0000"/>
                </w:rPr>
                <m:t>x</m:t>
              </m:r>
            </m:e>
          </m:nary>
        </m:oMath>
      </m:oMathPara>
    </w:p>
    <w:p w:rsidR="007623C8" w:rsidRPr="003D782E" w:rsidRDefault="00B232BE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xm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</m:e>
          </m:nary>
        </m:oMath>
      </m:oMathPara>
    </w:p>
    <w:p w:rsidR="007623C8" w:rsidRPr="003D782E" w:rsidRDefault="00B232BE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7623C8" w:rsidRPr="003D782E" w:rsidRDefault="00B232BE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-2</m:t>
              </m:r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D64371" w:rsidRPr="003D782E" w:rsidRDefault="00D64371" w:rsidP="003D782E">
      <w:pPr>
        <w:pStyle w:val="ListParagraph"/>
        <w:rPr>
          <w:rFonts w:eastAsiaTheme="minorEastAsia"/>
          <w:color w:val="FF0000"/>
        </w:rPr>
      </w:pPr>
      <w:r w:rsidRPr="003D782E">
        <w:rPr>
          <w:rFonts w:eastAsiaTheme="minorEastAsia"/>
          <w:color w:val="FF0000"/>
        </w:rPr>
        <w:t xml:space="preserve">Now replace “m” with E[x] and </w:t>
      </w:r>
      <w:r w:rsidR="00DE49F7">
        <w:rPr>
          <w:rFonts w:eastAsiaTheme="minorEastAsia"/>
          <w:color w:val="FF0000"/>
        </w:rPr>
        <w:t>resolve</w:t>
      </w:r>
      <w:r w:rsidRPr="003D782E">
        <w:rPr>
          <w:rFonts w:eastAsiaTheme="minorEastAsia"/>
          <w:color w:val="FF0000"/>
        </w:rPr>
        <w:t xml:space="preserve"> integrals to their respective values:</w:t>
      </w:r>
    </w:p>
    <w:p w:rsidR="00D64371" w:rsidRPr="003D782E" w:rsidRDefault="00B232BE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-2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D64371" w:rsidRPr="003D782E" w:rsidRDefault="00B232BE" w:rsidP="003D782E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-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7623C8" w:rsidRPr="003D782E" w:rsidRDefault="002F2F95" w:rsidP="003D782E">
      <w:pPr>
        <w:pStyle w:val="ListParagraph"/>
        <w:rPr>
          <w:rFonts w:eastAsiaTheme="minorEastAsia"/>
          <w:color w:val="FF0000"/>
        </w:rPr>
      </w:pPr>
      <w:r w:rsidRPr="003D782E">
        <w:rPr>
          <w:rFonts w:eastAsiaTheme="minorEastAsia"/>
          <w:color w:val="FF0000"/>
        </w:rPr>
        <w:t>This shows that variance, b</w:t>
      </w:r>
      <w:r w:rsidR="00BC2259">
        <w:rPr>
          <w:rFonts w:eastAsiaTheme="minorEastAsia"/>
          <w:color w:val="FF0000"/>
        </w:rPr>
        <w:t>y</w:t>
      </w:r>
      <w:r w:rsidRPr="003D782E">
        <w:rPr>
          <w:rFonts w:eastAsiaTheme="minorEastAsia"/>
          <w:color w:val="FF0000"/>
        </w:rPr>
        <w:t xml:space="preserve"> definition, will always be smaller than </w:t>
      </w: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d>
      </m:oMath>
      <w:r w:rsidR="00D736C0" w:rsidRPr="003D782E">
        <w:rPr>
          <w:rFonts w:eastAsiaTheme="minorEastAsia"/>
          <w:color w:val="FF0000"/>
        </w:rPr>
        <w:t xml:space="preserve"> and greater than 0. If E[X] = 0 then the equality part will hold.</w:t>
      </w:r>
    </w:p>
    <w:p w:rsidR="00E10A5D" w:rsidRPr="00F11223" w:rsidRDefault="00BD7D9A" w:rsidP="00012FEA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 w:rsidR="00D2101E">
        <w:rPr>
          <w:rFonts w:eastAsiaTheme="minorEastAsia"/>
          <w:iCs/>
        </w:rPr>
        <w:t>(5%)</w:t>
      </w:r>
    </w:p>
    <w:p w:rsidR="003D782E" w:rsidRPr="00524513" w:rsidRDefault="003D782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aX</m:t>
              </m:r>
            </m:e>
          </m:d>
          <m:r>
            <w:rPr>
              <w:rFonts w:ascii="Cambria Math" w:hAnsi="Cambria Math"/>
              <w:color w:val="FF000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aX-a*m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524513" w:rsidRPr="0062659E" w:rsidRDefault="008E089A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 used “a</w:t>
      </w:r>
      <w:r w:rsidR="005234AA">
        <w:rPr>
          <w:rFonts w:eastAsiaTheme="minorEastAsia"/>
          <w:color w:val="FF0000"/>
        </w:rPr>
        <w:t>*</w:t>
      </w:r>
      <w:r>
        <w:rPr>
          <w:rFonts w:eastAsiaTheme="minorEastAsia"/>
          <w:color w:val="FF0000"/>
        </w:rPr>
        <w:t xml:space="preserve">m” because </w:t>
      </w:r>
      <m:oMath>
        <m:r>
          <w:rPr>
            <w:rFonts w:ascii="Cambria Math" w:eastAsiaTheme="minorEastAsia" w:hAnsi="Cambria Math"/>
            <w:color w:val="FF000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aX</m:t>
            </m:r>
          </m:e>
        </m:d>
        <m:r>
          <w:rPr>
            <w:rFonts w:ascii="Cambria Math" w:eastAsiaTheme="minorEastAsia" w:hAnsi="Cambria Math"/>
            <w:color w:val="FF0000"/>
          </w:rPr>
          <m:t>=aE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=a*m</m:t>
        </m:r>
      </m:oMath>
    </w:p>
    <w:p w:rsidR="003D782E" w:rsidRPr="0062659E" w:rsidRDefault="0062659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a*x-a*m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</m:e>
          </m:nary>
        </m:oMath>
      </m:oMathPara>
    </w:p>
    <w:p w:rsidR="004F572D" w:rsidRPr="0062659E" w:rsidRDefault="0062659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*x*m+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*m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p(x)dx</m:t>
          </m:r>
        </m:oMath>
      </m:oMathPara>
    </w:p>
    <w:p w:rsidR="004F572D" w:rsidRPr="0062659E" w:rsidRDefault="0062659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*m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654664" w:rsidRPr="0062659E" w:rsidRDefault="008C014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62659E" w:rsidRPr="0062659E" w:rsidRDefault="008C014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62659E" w:rsidRPr="0062659E" w:rsidRDefault="008C014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(E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FF0000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:rsidR="0062659E" w:rsidRPr="00CC6048" w:rsidRDefault="008C014E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Var(X)</m:t>
          </m:r>
        </m:oMath>
      </m:oMathPara>
    </w:p>
    <w:p w:rsidR="00CC6048" w:rsidRDefault="00CC6048" w:rsidP="003D782E">
      <w:pPr>
        <w:pStyle w:val="ListParagraph"/>
        <w:ind w:left="360"/>
        <w:jc w:val="both"/>
        <w:rPr>
          <w:rFonts w:eastAsiaTheme="minorEastAsia"/>
          <w:color w:val="FF0000"/>
        </w:rPr>
      </w:pPr>
    </w:p>
    <w:p w:rsidR="00CC6048" w:rsidRPr="0062659E" w:rsidRDefault="00CC6048" w:rsidP="003D782E">
      <w:pPr>
        <w:pStyle w:val="ListParagraph"/>
        <w:ind w:left="36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From </w:t>
      </w:r>
      <w:r w:rsidR="00086524">
        <w:rPr>
          <w:rFonts w:eastAsiaTheme="minorEastAsia"/>
          <w:color w:val="FF0000"/>
        </w:rPr>
        <w:t xml:space="preserve">this point on </w:t>
      </w:r>
      <w:r>
        <w:rPr>
          <w:rFonts w:eastAsiaTheme="minorEastAsia"/>
          <w:color w:val="FF0000"/>
        </w:rPr>
        <w:t xml:space="preserve">I will simply </w:t>
      </w:r>
      <w:r w:rsidR="00427BFB">
        <w:rPr>
          <w:rFonts w:eastAsiaTheme="minorEastAsia"/>
          <w:color w:val="FF0000"/>
        </w:rPr>
        <w:t>write</w:t>
      </w:r>
      <w:r>
        <w:rPr>
          <w:rFonts w:eastAsiaTheme="minorEastAsia"/>
          <w:color w:val="FF0000"/>
        </w:rPr>
        <w:t xml:space="preserve"> integral sign and infinity limits will</w:t>
      </w:r>
      <w:r w:rsidR="00D9303D">
        <w:rPr>
          <w:rFonts w:eastAsiaTheme="minorEastAsia"/>
          <w:color w:val="FF0000"/>
        </w:rPr>
        <w:t xml:space="preserve"> be assumed – too mouse </w:t>
      </w:r>
      <w:proofErr w:type="spellStart"/>
      <w:r w:rsidR="00D9303D">
        <w:rPr>
          <w:rFonts w:eastAsiaTheme="minorEastAsia"/>
          <w:color w:val="FF0000"/>
        </w:rPr>
        <w:t>clicky</w:t>
      </w:r>
      <w:proofErr w:type="spellEnd"/>
      <w:r w:rsidR="00D9303D">
        <w:rPr>
          <w:rFonts w:eastAsiaTheme="minorEastAsia"/>
          <w:color w:val="FF0000"/>
        </w:rPr>
        <w:t xml:space="preserve"> for me to add them.</w:t>
      </w:r>
    </w:p>
    <w:p w:rsidR="00012FEA" w:rsidRPr="00723234" w:rsidRDefault="00BD7D9A" w:rsidP="00012FEA">
      <w:pPr>
        <w:numPr>
          <w:ilvl w:val="1"/>
          <w:numId w:val="4"/>
        </w:numPr>
      </w:pPr>
      <m:oMath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/>
          </w:rPr>
          <m:t>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αX+β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Var[X]</m:t>
        </m:r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>
        <w:rPr>
          <w:rFonts w:eastAsiaTheme="minorEastAsia"/>
          <w:iCs/>
        </w:rPr>
        <w:t>(5%)</w:t>
      </w:r>
    </w:p>
    <w:p w:rsidR="00723234" w:rsidRPr="0035292F" w:rsidRDefault="0021221A" w:rsidP="0035292F">
      <w:pPr>
        <w:pStyle w:val="ListParagraph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E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220980" w:rsidRPr="0035292F" w:rsidRDefault="0035292F" w:rsidP="0035292F">
      <w:pPr>
        <w:pStyle w:val="ListParagraph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a*x+b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a*x+b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nary>
        </m:oMath>
      </m:oMathPara>
    </w:p>
    <w:p w:rsidR="00753D3D" w:rsidRPr="0035292F" w:rsidRDefault="0035292F" w:rsidP="0035292F">
      <w:pPr>
        <w:pStyle w:val="ListParagraph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+2a*x*b+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x*p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dx+b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 xml:space="preserve"> </m:t>
          </m:r>
        </m:oMath>
      </m:oMathPara>
    </w:p>
    <w:p w:rsidR="00BC2259" w:rsidRPr="0035292F" w:rsidRDefault="0035292F" w:rsidP="0035292F">
      <w:pPr>
        <w:pStyle w:val="ListParagraph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w:lastRenderedPageBreak/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dx+2a*b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dx)-(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(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x*p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+2a*b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x*p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dx+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)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BC2259" w:rsidRPr="0021221A" w:rsidRDefault="00117CB3" w:rsidP="0035292F">
      <w:pPr>
        <w:pStyle w:val="ListParagraph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Resolve</w:t>
      </w:r>
      <w:r w:rsidR="00BC2259">
        <w:rPr>
          <w:rFonts w:eastAsiaTheme="minorEastAsia"/>
          <w:color w:val="FF0000"/>
        </w:rPr>
        <w:t xml:space="preserve"> integrals:</w:t>
      </w:r>
    </w:p>
    <w:p w:rsidR="0021221A" w:rsidRPr="0035292F" w:rsidRDefault="0035292F" w:rsidP="0035292F">
      <w:pPr>
        <w:pStyle w:val="ListParagraph"/>
        <w:jc w:val="both"/>
        <w:rPr>
          <w:rFonts w:eastAsiaTheme="minorEastAsia"/>
          <w:strike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strike/>
              <w:color w:val="FF0000"/>
            </w:rPr>
            <m:t>2abE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dPr>
            <m:e>
              <m:r>
                <w:rPr>
                  <w:rFonts w:ascii="Cambria Math" w:hAnsi="Cambria Math"/>
                  <w:strike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strike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strike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strike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strike/>
              <w:color w:val="FF0000"/>
            </w:rPr>
            <m:t>2abE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dPr>
            <m:e>
              <m:r>
                <w:rPr>
                  <w:rFonts w:ascii="Cambria Math" w:hAnsi="Cambria Math"/>
                  <w:strike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strike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strike/>
                  <w:color w:val="FF0000"/>
                </w:rPr>
                <m:t>b</m:t>
              </m:r>
            </m:e>
            <m:sup>
              <m:r>
                <w:rPr>
                  <w:rFonts w:ascii="Cambria Math" w:hAnsi="Cambria Math"/>
                  <w:strike/>
                  <w:color w:val="FF0000"/>
                </w:rPr>
                <m:t>2</m:t>
              </m:r>
            </m:sup>
          </m:sSup>
        </m:oMath>
      </m:oMathPara>
    </w:p>
    <w:p w:rsidR="004C5E27" w:rsidRPr="0035292F" w:rsidRDefault="008C014E" w:rsidP="0035292F">
      <w:pPr>
        <w:pStyle w:val="ListParagraph"/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=a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35292F" w:rsidRPr="0035292F" w:rsidRDefault="008C014E" w:rsidP="0035292F">
      <w:pPr>
        <w:pStyle w:val="ListParagraph"/>
        <w:jc w:val="both"/>
        <w:rPr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=a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Var(X)</m:t>
          </m:r>
        </m:oMath>
      </m:oMathPara>
    </w:p>
    <w:p w:rsidR="00BE2F93" w:rsidRPr="00263BC0" w:rsidRDefault="00BD7D9A" w:rsidP="00D2101E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>
        <w:rPr>
          <w:rFonts w:eastAsiaTheme="minorEastAsia"/>
          <w:iCs/>
        </w:rPr>
        <w:t>(5%)</w:t>
      </w:r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</m:t>
          </m:r>
          <m:r>
            <m:rPr>
              <m:sty m:val="p"/>
            </m:rPr>
            <w:rPr>
              <w:rFonts w:ascii="Cambria Math" w:hAnsi="Cambria Math" w:cs="Cambria Math"/>
              <w:color w:val="FF0000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</m:oMath>
      </m:oMathPara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*</m:t>
              </m:r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(</m:t>
              </m:r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color w:val="FF0000"/>
                </w:rPr>
                <m:t>x</m:t>
              </m:r>
            </m:e>
          </m:nary>
        </m:oMath>
      </m:oMathPara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xm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</m:e>
          </m:nary>
        </m:oMath>
      </m:oMathPara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-2</m:t>
              </m:r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w:r w:rsidRPr="00263BC0">
        <w:rPr>
          <w:rFonts w:eastAsiaTheme="minorEastAsia"/>
          <w:color w:val="FF0000"/>
        </w:rPr>
        <w:t>Now replace “m” with E[x] and resolve integrals to their respective values:</w:t>
      </w:r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-2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263BC0" w:rsidRPr="00263BC0" w:rsidRDefault="00263BC0" w:rsidP="00263BC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-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:rsidR="00D2101E" w:rsidRDefault="00BD7D9A" w:rsidP="00D2101E">
      <w:pPr>
        <w:numPr>
          <w:ilvl w:val="1"/>
          <w:numId w:val="4"/>
        </w:numPr>
      </w:pP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αX+βY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+2αβCov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736EB0">
        <w:rPr>
          <w:rFonts w:eastAsiaTheme="minorEastAsia"/>
          <w:iCs/>
        </w:rPr>
        <w:tab/>
      </w:r>
      <w:r>
        <w:rPr>
          <w:rFonts w:eastAsiaTheme="minorEastAsia"/>
          <w:iCs/>
        </w:rPr>
        <w:t>(</w:t>
      </w:r>
      <w:r w:rsidR="00736EB0">
        <w:rPr>
          <w:rFonts w:eastAsiaTheme="minorEastAsia"/>
          <w:iCs/>
        </w:rPr>
        <w:t>10</w:t>
      </w:r>
      <w:r>
        <w:rPr>
          <w:rFonts w:eastAsiaTheme="minorEastAsia"/>
          <w:iCs/>
        </w:rPr>
        <w:t>%)</w:t>
      </w:r>
      <w:r w:rsidR="00DD2F80">
        <w:t xml:space="preserve"> </w:t>
      </w:r>
    </w:p>
    <w:p w:rsidR="003B052E" w:rsidRPr="006B72F0" w:rsidRDefault="0058424D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r>
                <w:rPr>
                  <w:rFonts w:ascii="Cambria Math" w:hAnsi="Cambria Math"/>
                  <w:color w:val="FF0000"/>
                </w:rPr>
                <m:t>bY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bY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E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bY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58424D" w:rsidRPr="006B72F0" w:rsidRDefault="003B7DA0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by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</w:rPr>
                <m:t>dxdy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dxdy</m:t>
                          </m:r>
                        </m:e>
                      </m:nary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</m:oMath>
      </m:oMathPara>
    </w:p>
    <w:p w:rsidR="0058424D" w:rsidRPr="006B72F0" w:rsidRDefault="003B7DA0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+2</m:t>
                  </m:r>
                  <m:r>
                    <w:rPr>
                      <w:rFonts w:ascii="Cambria Math" w:hAnsi="Cambria Math"/>
                      <w:color w:val="FF0000"/>
                    </w:rPr>
                    <m:t>axby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dydx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dxdy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814627" w:rsidRPr="006B72F0" w:rsidRDefault="008C014E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dydx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+2</m:t>
          </m:r>
          <m:r>
            <w:rPr>
              <w:rFonts w:ascii="Cambria Math" w:hAnsi="Cambria Math"/>
              <w:color w:val="FF0000"/>
            </w:rPr>
            <m:t>ab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xy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color w:val="FF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dxdy</m:t>
              </m: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dy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207F57" w:rsidRPr="006B72F0" w:rsidRDefault="003B7DA0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+2</m:t>
          </m:r>
          <m:r>
            <w:rPr>
              <w:rFonts w:ascii="Cambria Math" w:hAnsi="Cambria Math"/>
              <w:color w:val="FF0000"/>
            </w:rPr>
            <m:t>abE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-(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+2</m:t>
          </m:r>
          <m:r>
            <w:rPr>
              <w:rFonts w:ascii="Cambria Math" w:eastAsiaTheme="minorEastAsia" w:hAnsi="Cambria Math"/>
              <w:color w:val="FF0000"/>
            </w:rPr>
            <m:t>abE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[</m:t>
          </m:r>
          <m:r>
            <w:rPr>
              <w:rFonts w:ascii="Cambria Math" w:eastAsiaTheme="minorEastAsia" w:hAnsi="Cambria Math"/>
              <w:color w:val="FF0000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]+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:rsidR="006B72F0" w:rsidRPr="006B72F0" w:rsidRDefault="008C014E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=a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+2</m:t>
          </m:r>
          <m:r>
            <w:rPr>
              <w:rFonts w:ascii="Cambria Math" w:hAnsi="Cambria Math"/>
              <w:color w:val="FF0000"/>
            </w:rPr>
            <m:t>ab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6B72F0" w:rsidRPr="007C426F" w:rsidRDefault="008C014E" w:rsidP="006B72F0">
      <w:pPr>
        <w:pStyle w:val="ListParagraph"/>
        <w:rPr>
          <w:rFonts w:eastAsiaTheme="minorEastAsia"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=a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+2</m:t>
          </m:r>
          <m:r>
            <w:rPr>
              <w:rFonts w:ascii="Cambria Math" w:hAnsi="Cambria Math"/>
              <w:color w:val="FF0000"/>
            </w:rPr>
            <m:t>ab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*</m:t>
          </m:r>
          <m:r>
            <w:rPr>
              <w:rFonts w:ascii="Cambria Math" w:hAnsi="Cambria Math"/>
              <w:color w:val="FF0000"/>
            </w:rPr>
            <m:t>Cov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X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,</m:t>
          </m:r>
          <m:r>
            <w:rPr>
              <w:rFonts w:ascii="Cambria Math" w:hAnsi="Cambria Math"/>
              <w:color w:val="FF0000"/>
            </w:rPr>
            <m:t>Y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7C426F" w:rsidRPr="006B72F0" w:rsidRDefault="007C426F" w:rsidP="006B72F0">
      <w:pPr>
        <w:pStyle w:val="ListParagraph"/>
        <w:rPr>
          <w:color w:val="FF0000"/>
        </w:rPr>
      </w:pPr>
    </w:p>
    <w:p w:rsidR="00BD43C9" w:rsidRDefault="00763AEE" w:rsidP="00D2101E">
      <w:pPr>
        <w:pStyle w:val="ListParagraph"/>
        <w:numPr>
          <w:ilvl w:val="1"/>
          <w:numId w:val="4"/>
        </w:numPr>
        <w:tabs>
          <w:tab w:val="left" w:pos="1350"/>
        </w:tabs>
      </w:pP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696F57" w:rsidRPr="00BD7D9A">
        <w:t xml:space="preserve"> </w:t>
      </w:r>
      <w:r w:rsidR="00BD7D9A">
        <w:t xml:space="preserve"> </w:t>
      </w:r>
      <w:r w:rsidR="00696F57" w:rsidRPr="00BD7D9A">
        <w:t>if</w:t>
      </w:r>
      <w:r w:rsidR="00BD7D9A">
        <w:t xml:space="preserve"> X and Y are</w:t>
      </w:r>
      <w:r w:rsidR="00696F57" w:rsidRPr="00BD7D9A">
        <w:t xml:space="preserve"> independent.</w:t>
      </w:r>
      <w:r w:rsidR="00BD7D9A">
        <w:tab/>
      </w:r>
      <w:r w:rsidR="00BD7D9A">
        <w:tab/>
      </w:r>
      <w:r w:rsidR="00736EB0">
        <w:tab/>
      </w:r>
      <w:r w:rsidR="00BD7D9A">
        <w:t>(</w:t>
      </w:r>
      <w:r w:rsidR="00736EB0">
        <w:t>10</w:t>
      </w:r>
      <w:r w:rsidR="00BD7D9A">
        <w:t>%)</w:t>
      </w:r>
    </w:p>
    <w:p w:rsidR="00F93412" w:rsidRPr="00B40E9B" w:rsidRDefault="00C82A9A" w:rsidP="00B40E9B">
      <w:pPr>
        <w:tabs>
          <w:tab w:val="left" w:pos="1350"/>
        </w:tabs>
        <w:ind w:left="720"/>
        <w:jc w:val="bot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X+Y</m:t>
              </m:r>
            </m:e>
          </m:d>
          <m:r>
            <w:rPr>
              <w:rFonts w:ascii="Cambria Math" w:hAnsi="Cambria Math"/>
              <w:color w:val="FF0000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D2101E" w:rsidRPr="00B40E9B" w:rsidRDefault="00B40E9B" w:rsidP="00B40E9B">
      <w:pPr>
        <w:pStyle w:val="ListParagraph"/>
        <w:spacing w:after="0" w:line="240" w:lineRule="auto"/>
        <w:jc w:val="both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w:lastRenderedPageBreak/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x+y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dxdy</m:t>
                      </m:r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C82A9A" w:rsidRPr="00B40E9B" w:rsidRDefault="00B40E9B" w:rsidP="00B40E9B">
      <w:pPr>
        <w:pStyle w:val="ListParagraph"/>
        <w:spacing w:after="0" w:line="240" w:lineRule="auto"/>
        <w:ind w:left="360"/>
        <w:jc w:val="both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dxdy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dydx</m:t>
                      </m:r>
                    </m:e>
                  </m:nary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nary>
                    <m:naryPr>
                      <m:chr m:val="∬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dxdy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C82A9A" w:rsidRPr="00B40E9B" w:rsidRDefault="00B40E9B" w:rsidP="00B40E9B">
      <w:pPr>
        <w:pStyle w:val="ListParagraph"/>
        <w:spacing w:after="0" w:line="240" w:lineRule="auto"/>
        <w:ind w:left="360"/>
        <w:jc w:val="both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x*p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y*p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y*p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B40E9B" w:rsidRPr="00B40E9B" w:rsidRDefault="00B40E9B" w:rsidP="00D2101E">
      <w:pPr>
        <w:pStyle w:val="ListParagraph"/>
        <w:spacing w:after="0" w:line="240" w:lineRule="auto"/>
        <w:ind w:left="360"/>
        <w:rPr>
          <w:color w:val="FF0000"/>
          <w:sz w:val="24"/>
          <w:szCs w:val="24"/>
        </w:rPr>
      </w:pPr>
      <w:r w:rsidRPr="00B40E9B">
        <w:rPr>
          <w:color w:val="FF0000"/>
          <w:sz w:val="24"/>
          <w:szCs w:val="24"/>
        </w:rPr>
        <w:t>Resolve integrals to their definitions:</w:t>
      </w:r>
    </w:p>
    <w:p w:rsidR="00B40E9B" w:rsidRPr="00B40E9B" w:rsidRDefault="00B40E9B" w:rsidP="00D2101E">
      <w:pPr>
        <w:pStyle w:val="ListParagraph"/>
        <w:spacing w:after="0" w:line="240" w:lineRule="auto"/>
        <w:ind w:left="360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trike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trike/>
                  <w:color w:val="FF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trike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trike/>
              <w:color w:val="FF0000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trike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trike/>
                  <w:color w:val="FF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B40E9B" w:rsidRPr="00B40E9B" w:rsidRDefault="00B40E9B" w:rsidP="00D2101E">
      <w:pPr>
        <w:pStyle w:val="ListParagraph"/>
        <w:spacing w:after="0" w:line="240" w:lineRule="auto"/>
        <w:ind w:left="360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+Var(Y)</m:t>
          </m:r>
        </m:oMath>
      </m:oMathPara>
    </w:p>
    <w:p w:rsidR="00B40E9B" w:rsidRPr="00B40E9B" w:rsidRDefault="00B40E9B" w:rsidP="00D2101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6622E5" w:rsidRPr="00044F08" w:rsidRDefault="006622E5" w:rsidP="006622E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44F08">
        <w:rPr>
          <w:sz w:val="24"/>
          <w:szCs w:val="24"/>
        </w:rPr>
        <w:t xml:space="preserve">Suppose we are a mobile robot who lives on an infinitely long straight road. Our location </w:t>
      </w:r>
      <w:r w:rsidRPr="00044F08">
        <w:rPr>
          <w:i/>
          <w:sz w:val="24"/>
          <w:szCs w:val="24"/>
        </w:rPr>
        <w:t>x</w:t>
      </w:r>
      <w:r w:rsidRPr="00044F08">
        <w:rPr>
          <w:sz w:val="24"/>
          <w:szCs w:val="24"/>
        </w:rPr>
        <w:t xml:space="preserve"> will simply be the position along this road. Now suppose that initially, we believe to be at location </w:t>
      </w:r>
      <w:proofErr w:type="spellStart"/>
      <w:r w:rsidRPr="00044F08">
        <w:rPr>
          <w:i/>
          <w:sz w:val="24"/>
          <w:szCs w:val="24"/>
        </w:rPr>
        <w:t>x</w:t>
      </w:r>
      <w:r w:rsidRPr="00044F08">
        <w:rPr>
          <w:i/>
          <w:sz w:val="24"/>
          <w:szCs w:val="24"/>
          <w:vertAlign w:val="subscript"/>
        </w:rPr>
        <w:t>int</w:t>
      </w:r>
      <w:proofErr w:type="spellEnd"/>
      <w:r w:rsidRPr="00044F08">
        <w:rPr>
          <w:i/>
          <w:sz w:val="24"/>
          <w:szCs w:val="24"/>
        </w:rPr>
        <w:t xml:space="preserve"> = 1 000 m, </w:t>
      </w:r>
      <w:r w:rsidRPr="00044F08">
        <w:rPr>
          <w:sz w:val="24"/>
          <w:szCs w:val="24"/>
        </w:rPr>
        <w:t>but we know that this estimate is uncertain. Based on this uncertainty, we model our initial belief by a Gaussian with variance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=900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44F08">
        <w:rPr>
          <w:sz w:val="24"/>
          <w:szCs w:val="24"/>
        </w:rPr>
        <w:t>.</w:t>
      </w:r>
    </w:p>
    <w:p w:rsidR="00D2101E" w:rsidRPr="00D2101E" w:rsidRDefault="006622E5" w:rsidP="00D2101E">
      <w:pPr>
        <w:ind w:left="360"/>
        <w:rPr>
          <w:rFonts w:eastAsiaTheme="minorEastAsia"/>
          <w:sz w:val="24"/>
          <w:szCs w:val="24"/>
        </w:rPr>
      </w:pPr>
      <w:r w:rsidRPr="00916330">
        <w:rPr>
          <w:sz w:val="24"/>
          <w:szCs w:val="24"/>
        </w:rPr>
        <w:t xml:space="preserve">To find out more about our location, we query a GPS receiver. The GPS gives us a measurement of our location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GPS</m:t>
            </m:r>
          </m:sub>
        </m:sSub>
        <m:r>
          <w:rPr>
            <w:rFonts w:ascii="Cambria Math" w:hAnsi="Cambria Math"/>
            <w:sz w:val="24"/>
            <w:szCs w:val="24"/>
          </w:rPr>
          <m:t>=1 100m</m:t>
        </m:r>
      </m:oMath>
      <w:r w:rsidRPr="00916330">
        <w:rPr>
          <w:sz w:val="24"/>
          <w:szCs w:val="24"/>
        </w:rPr>
        <w:t xml:space="preserve">. This GPS receiver is known to have a mean of the true location and an error variance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GPS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=100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="00D2101E">
        <w:rPr>
          <w:rFonts w:eastAsiaTheme="minorEastAsia"/>
          <w:sz w:val="24"/>
          <w:szCs w:val="24"/>
        </w:rPr>
        <w:t xml:space="preserve"> [Hint: Write out formulas symbolically first and then plug in the numbers.]</w:t>
      </w:r>
    </w:p>
    <w:p w:rsidR="006622E5" w:rsidRDefault="006622E5" w:rsidP="006622E5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044F08">
        <w:rPr>
          <w:sz w:val="24"/>
          <w:szCs w:val="24"/>
        </w:rPr>
        <w:t xml:space="preserve">Write the probability density functions of the prior </w:t>
      </w:r>
      <m:oMath>
        <m:r>
          <w:rPr>
            <w:rFonts w:ascii="Cambria Math" w:hAnsi="Cambria Math"/>
            <w:sz w:val="24"/>
            <w:szCs w:val="24"/>
          </w:rPr>
          <m:t>p(x)</m:t>
        </m:r>
      </m:oMath>
      <w:r w:rsidRPr="00044F08">
        <w:rPr>
          <w:sz w:val="24"/>
          <w:szCs w:val="24"/>
        </w:rPr>
        <w:t xml:space="preserve"> and </w:t>
      </w:r>
    </w:p>
    <w:p w:rsidR="006622E5" w:rsidRDefault="006622E5" w:rsidP="00D2101E">
      <w:pPr>
        <w:pStyle w:val="ListParagraph"/>
        <w:spacing w:after="0" w:line="240" w:lineRule="auto"/>
        <w:rPr>
          <w:sz w:val="24"/>
          <w:szCs w:val="24"/>
        </w:rPr>
      </w:pPr>
      <w:r w:rsidRPr="00044F08">
        <w:rPr>
          <w:sz w:val="24"/>
          <w:szCs w:val="24"/>
        </w:rPr>
        <w:t xml:space="preserve">the measurement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z|x</m:t>
            </m:r>
          </m:e>
        </m:d>
      </m:oMath>
      <w:r w:rsidRPr="00044F08">
        <w:rPr>
          <w:sz w:val="24"/>
          <w:szCs w:val="24"/>
        </w:rPr>
        <w:t>.</w:t>
      </w:r>
      <w:r w:rsidRPr="00D2101E">
        <w:rPr>
          <w:sz w:val="24"/>
          <w:szCs w:val="24"/>
        </w:rPr>
        <w:t xml:space="preserve">  </w:t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</w:r>
      <w:r w:rsidRPr="00D2101E">
        <w:rPr>
          <w:sz w:val="24"/>
          <w:szCs w:val="24"/>
        </w:rPr>
        <w:tab/>
        <w:t>(</w:t>
      </w:r>
      <w:r w:rsidR="00736EB0" w:rsidRPr="00D2101E">
        <w:rPr>
          <w:sz w:val="24"/>
          <w:szCs w:val="24"/>
        </w:rPr>
        <w:t>10</w:t>
      </w:r>
      <w:r w:rsidRPr="00D2101E">
        <w:rPr>
          <w:sz w:val="24"/>
          <w:szCs w:val="24"/>
        </w:rPr>
        <w:t>%)</w:t>
      </w:r>
    </w:p>
    <w:p w:rsidR="007959D1" w:rsidRPr="00835F32" w:rsidRDefault="00835F32" w:rsidP="00D2101E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835F32">
        <w:rPr>
          <w:rFonts w:eastAsiaTheme="minorEastAsia"/>
          <w:color w:val="FF0000"/>
          <w:sz w:val="24"/>
          <w:szCs w:val="24"/>
        </w:rPr>
        <w:t>Prior:</w:t>
      </w:r>
    </w:p>
    <w:p w:rsidR="009C6104" w:rsidRPr="001719E0" w:rsidRDefault="009C6104" w:rsidP="001719E0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 Mean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=1000</m:t>
          </m:r>
        </m:oMath>
      </m:oMathPara>
    </w:p>
    <w:p w:rsidR="009C6104" w:rsidRPr="001719E0" w:rsidRDefault="009C6104" w:rsidP="001719E0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 Variance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=900</m:t>
          </m:r>
        </m:oMath>
      </m:oMathPara>
    </w:p>
    <w:p w:rsidR="007959D1" w:rsidRPr="00B951BC" w:rsidRDefault="00417575" w:rsidP="001719E0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δ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951BC" w:rsidRPr="00835F32" w:rsidRDefault="00B951BC" w:rsidP="001719E0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-1000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1800</m:t>
                  </m:r>
                </m:den>
              </m:f>
            </m:sup>
          </m:sSup>
        </m:oMath>
      </m:oMathPara>
    </w:p>
    <w:p w:rsidR="00835F32" w:rsidRPr="00835F32" w:rsidRDefault="00835F32" w:rsidP="001719E0">
      <w:pPr>
        <w:pStyle w:val="ListParagrap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Likelihood:</w:t>
      </w:r>
    </w:p>
    <w:p w:rsidR="009C6104" w:rsidRPr="001719E0" w:rsidRDefault="009C6104" w:rsidP="001719E0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 Mean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=x</m:t>
          </m:r>
        </m:oMath>
      </m:oMathPara>
    </w:p>
    <w:p w:rsidR="009C6104" w:rsidRPr="001719E0" w:rsidRDefault="009C6104" w:rsidP="001719E0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 xml:space="preserve"> Variance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=100</m:t>
          </m:r>
        </m:oMath>
      </m:oMathPara>
    </w:p>
    <w:p w:rsidR="009D6414" w:rsidRPr="00B951BC" w:rsidRDefault="00417575" w:rsidP="001719E0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 x,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gps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gps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gps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B951BC" w:rsidRPr="00B951BC" w:rsidRDefault="00B951BC" w:rsidP="001719E0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200</m:t>
                  </m:r>
                </m:den>
              </m:f>
            </m:sup>
          </m:sSup>
        </m:oMath>
      </m:oMathPara>
    </w:p>
    <w:p w:rsidR="00B951BC" w:rsidRPr="00B447B1" w:rsidRDefault="00B951BC" w:rsidP="001719E0">
      <w:pPr>
        <w:pStyle w:val="ListParagraph"/>
        <w:rPr>
          <w:rFonts w:eastAsiaTheme="minorEastAsia"/>
          <w:color w:val="FF0000"/>
        </w:rPr>
      </w:pPr>
    </w:p>
    <w:p w:rsidR="006622E5" w:rsidRDefault="006622E5" w:rsidP="006622E5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 w:rsidRPr="00044F08">
        <w:rPr>
          <w:sz w:val="24"/>
          <w:szCs w:val="24"/>
        </w:rPr>
        <w:t>Using Bayes rule</w:t>
      </w:r>
      <w:r w:rsidR="00CF2587">
        <w:rPr>
          <w:sz w:val="24"/>
          <w:szCs w:val="24"/>
        </w:rPr>
        <w:t xml:space="preserve"> </w:t>
      </w:r>
      <w:r w:rsidR="00E34A14">
        <w:rPr>
          <w:sz w:val="24"/>
          <w:szCs w:val="24"/>
        </w:rPr>
        <w:t xml:space="preserve">and </w:t>
      </w:r>
      <w:r w:rsidR="00CF2587">
        <w:rPr>
          <w:sz w:val="24"/>
          <w:szCs w:val="24"/>
        </w:rPr>
        <w:t>the “completing the squares” technique</w:t>
      </w:r>
      <w:r w:rsidRPr="00044F08">
        <w:rPr>
          <w:sz w:val="24"/>
          <w:szCs w:val="24"/>
        </w:rPr>
        <w:t xml:space="preserve">, </w:t>
      </w:r>
      <w:r>
        <w:rPr>
          <w:sz w:val="24"/>
          <w:szCs w:val="24"/>
        </w:rPr>
        <w:t>determine</w:t>
      </w:r>
      <w:r w:rsidRPr="00044F08">
        <w:rPr>
          <w:sz w:val="24"/>
          <w:szCs w:val="24"/>
        </w:rPr>
        <w:t xml:space="preserve"> the posterior</w:t>
      </w:r>
      <w:r w:rsidR="00CF2587">
        <w:rPr>
          <w:sz w:val="24"/>
          <w:szCs w:val="24"/>
        </w:rPr>
        <w:t xml:space="preserve"> distribution</w:t>
      </w:r>
      <w:r w:rsidRPr="00044F0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x|z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Pr="00044F08">
        <w:rPr>
          <w:sz w:val="24"/>
          <w:szCs w:val="24"/>
        </w:rPr>
        <w:t xml:space="preserve"> </w:t>
      </w:r>
      <w:r w:rsidR="00871B7E">
        <w:rPr>
          <w:sz w:val="24"/>
          <w:szCs w:val="24"/>
        </w:rPr>
        <w:t>show</w:t>
      </w:r>
      <w:r w:rsidRPr="00044F08">
        <w:rPr>
          <w:sz w:val="24"/>
          <w:szCs w:val="24"/>
        </w:rPr>
        <w:t xml:space="preserve"> </w:t>
      </w:r>
      <w:r>
        <w:rPr>
          <w:sz w:val="24"/>
          <w:szCs w:val="24"/>
        </w:rPr>
        <w:t>that it is</w:t>
      </w:r>
      <w:r w:rsidR="00871B7E">
        <w:rPr>
          <w:sz w:val="24"/>
          <w:szCs w:val="24"/>
        </w:rPr>
        <w:t xml:space="preserve"> Gaussian.</w:t>
      </w:r>
      <w:r>
        <w:rPr>
          <w:sz w:val="24"/>
          <w:szCs w:val="24"/>
        </w:rPr>
        <w:tab/>
      </w:r>
      <w:r w:rsidR="00CF2587">
        <w:rPr>
          <w:sz w:val="24"/>
          <w:szCs w:val="24"/>
        </w:rPr>
        <w:tab/>
      </w:r>
      <w:r w:rsidR="00CF2587">
        <w:rPr>
          <w:sz w:val="24"/>
          <w:szCs w:val="24"/>
        </w:rPr>
        <w:tab/>
      </w:r>
      <w:r w:rsidR="00CF2587">
        <w:rPr>
          <w:sz w:val="24"/>
          <w:szCs w:val="24"/>
        </w:rPr>
        <w:tab/>
      </w:r>
      <w:r w:rsidR="00CF2587">
        <w:rPr>
          <w:sz w:val="24"/>
          <w:szCs w:val="24"/>
        </w:rPr>
        <w:tab/>
      </w:r>
      <w:r>
        <w:rPr>
          <w:sz w:val="24"/>
          <w:szCs w:val="24"/>
        </w:rPr>
        <w:t>(2</w:t>
      </w:r>
      <w:r w:rsidR="00736EB0">
        <w:rPr>
          <w:sz w:val="24"/>
          <w:szCs w:val="24"/>
        </w:rPr>
        <w:t>5</w:t>
      </w:r>
      <w:r w:rsidR="00CF2587">
        <w:rPr>
          <w:sz w:val="24"/>
          <w:szCs w:val="24"/>
        </w:rPr>
        <w:t>%)</w:t>
      </w:r>
    </w:p>
    <w:p w:rsidR="00871B7E" w:rsidRDefault="00871B7E" w:rsidP="00871B7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[Hint: After applying Bayes’ rule, switch to working in terms of logarithms before “completing the squares”. If you don’t know what that means, read through the second </w:t>
      </w:r>
      <w:r>
        <w:rPr>
          <w:sz w:val="24"/>
          <w:szCs w:val="24"/>
        </w:rPr>
        <w:lastRenderedPageBreak/>
        <w:t>presentation on Gaussian variables in the Module 03 (which we didn’t get to last time, but will next time.)]</w:t>
      </w:r>
    </w:p>
    <w:p w:rsidR="00633BC3" w:rsidRDefault="00633BC3" w:rsidP="007959D1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7959D1" w:rsidRPr="007959D1" w:rsidRDefault="007959D1" w:rsidP="007959D1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 w:rsidRPr="007959D1">
        <w:rPr>
          <w:rFonts w:eastAsiaTheme="minorEastAsia"/>
          <w:color w:val="FF0000"/>
          <w:sz w:val="24"/>
          <w:szCs w:val="24"/>
        </w:rPr>
        <w:t>Bayes Theorem:</w:t>
      </w:r>
    </w:p>
    <w:p w:rsidR="001719E0" w:rsidRPr="001167F3" w:rsidRDefault="007959D1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p(z)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=np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p(x)</m:t>
          </m:r>
        </m:oMath>
      </m:oMathPara>
    </w:p>
    <w:p w:rsidR="001167F3" w:rsidRDefault="001167F3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Where “n”</w:t>
      </w:r>
      <w:r w:rsidR="00B451B9">
        <w:rPr>
          <w:rFonts w:eastAsiaTheme="minorEastAsia"/>
          <w:color w:val="FF0000"/>
          <w:sz w:val="24"/>
          <w:szCs w:val="24"/>
        </w:rPr>
        <w:t xml:space="preserve"> is the normalizing constant:</w:t>
      </w:r>
    </w:p>
    <w:p w:rsidR="00B451B9" w:rsidRDefault="00B451B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B451B9" w:rsidRPr="001719E0" w:rsidRDefault="00B451B9" w:rsidP="00B451B9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 Mean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=1100</m:t>
          </m:r>
        </m:oMath>
      </m:oMathPara>
    </w:p>
    <w:p w:rsidR="00B451B9" w:rsidRPr="001719E0" w:rsidRDefault="00B451B9" w:rsidP="00B451B9">
      <w:pPr>
        <w:pStyle w:val="ListParagraph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w:rPr>
              <w:rFonts w:ascii="Cambria Math" w:hAnsi="Cambria Math"/>
              <w:color w:val="FF0000"/>
            </w:rPr>
            <m:t xml:space="preserve"> Variance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=100</m:t>
          </m:r>
        </m:oMath>
      </m:oMathPara>
    </w:p>
    <w:p w:rsidR="00B451B9" w:rsidRPr="00B951BC" w:rsidRDefault="00B451B9" w:rsidP="00B451B9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N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,</m:t>
              </m:r>
              <m:r>
                <w:rPr>
                  <w:rFonts w:ascii="Cambria Math" w:hAnsi="Cambria Math"/>
                  <w:color w:val="FF0000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δ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FF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451B9" w:rsidRPr="00835F32" w:rsidRDefault="00B451B9" w:rsidP="00B451B9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z-1100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200</m:t>
                  </m:r>
                </m:den>
              </m:f>
            </m:sup>
          </m:sSup>
        </m:oMath>
      </m:oMathPara>
    </w:p>
    <w:p w:rsidR="00B451B9" w:rsidRDefault="00B451B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B701A2" w:rsidRDefault="00B701A2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Calculate the numerator first:</w:t>
      </w:r>
    </w:p>
    <w:p w:rsidR="00835F32" w:rsidRDefault="00835F32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835F32" w:rsidRPr="00402339" w:rsidRDefault="00835F32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*p(x)</m:t>
          </m:r>
        </m:oMath>
      </m:oMathPara>
    </w:p>
    <w:p w:rsidR="00835F32" w:rsidRPr="00402339" w:rsidRDefault="00402339" w:rsidP="001719E0">
      <w:pPr>
        <w:pStyle w:val="ListParagraph"/>
        <w:spacing w:after="0" w:line="240" w:lineRule="auto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=n*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200</m:t>
                  </m:r>
                </m:den>
              </m:f>
            </m:sup>
          </m:sSup>
          <m:r>
            <w:rPr>
              <w:rFonts w:ascii="Cambria Math" w:hAnsi="Cambria Math"/>
              <w:color w:val="FF0000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-1000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1800</m:t>
                  </m:r>
                </m:den>
              </m:f>
            </m:sup>
          </m:sSup>
        </m:oMath>
      </m:oMathPara>
    </w:p>
    <w:p w:rsidR="00835F32" w:rsidRPr="008B48D3" w:rsidRDefault="004023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=n*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600π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x-1000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900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z-x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d>
            </m:sup>
          </m:sSup>
        </m:oMath>
      </m:oMathPara>
    </w:p>
    <w:p w:rsidR="008B48D3" w:rsidRDefault="008B48D3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8B48D3" w:rsidRDefault="008B48D3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Switching focus to the exponent:</w:t>
      </w:r>
    </w:p>
    <w:p w:rsidR="000B3387" w:rsidRDefault="000B3387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8B48D3" w:rsidRPr="00D54939" w:rsidRDefault="008B48D3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x-1000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900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z-x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100</m:t>
              </m:r>
            </m:den>
          </m:f>
        </m:oMath>
      </m:oMathPara>
    </w:p>
    <w:p w:rsidR="00D54939" w:rsidRPr="00B447B1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B447B1" w:rsidRPr="00D54939" w:rsidRDefault="004B3E4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x-1000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z-x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900</m:t>
              </m:r>
            </m:den>
          </m:f>
        </m:oMath>
      </m:oMathPara>
    </w:p>
    <w:p w:rsidR="00D54939" w:rsidRPr="004B3E49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D54939" w:rsidRPr="00D54939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-2000x+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-18zx+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9x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900</m:t>
              </m:r>
            </m:den>
          </m:f>
        </m:oMath>
      </m:oMathPara>
    </w:p>
    <w:p w:rsidR="00D54939" w:rsidRPr="004B3E49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4B3E49" w:rsidRPr="003472AE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+2000x-18zx+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900</m:t>
              </m:r>
            </m:den>
          </m:f>
        </m:oMath>
      </m:oMathPara>
    </w:p>
    <w:p w:rsidR="003472AE" w:rsidRDefault="003472AE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3472AE" w:rsidRPr="003472AE" w:rsidRDefault="003472AE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 xml:space="preserve">Divide by scalar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FF0000"/>
          <w:sz w:val="24"/>
          <w:szCs w:val="24"/>
        </w:rPr>
        <w:t>:</w:t>
      </w:r>
    </w:p>
    <w:p w:rsidR="00D54939" w:rsidRPr="004B3E49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4B3E49" w:rsidRPr="00D54939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200-1.8z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x+0.9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</m:t>
              </m:r>
            </m:den>
          </m:f>
        </m:oMath>
      </m:oMathPara>
    </w:p>
    <w:p w:rsidR="00D54939" w:rsidRPr="005B1275" w:rsidRDefault="00D54939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5B1275" w:rsidRPr="0018789C" w:rsidRDefault="005C5A05" w:rsidP="001719E0">
      <w:pPr>
        <w:pStyle w:val="ListParagraph"/>
        <w:spacing w:after="0" w:line="240" w:lineRule="auto"/>
        <w:rPr>
          <w:rFonts w:eastAsiaTheme="minorEastAsia"/>
          <w:b/>
          <w:color w:val="FF0000"/>
          <w:sz w:val="24"/>
          <w:szCs w:val="24"/>
        </w:rPr>
      </w:pPr>
      <w:r w:rsidRPr="0018789C">
        <w:rPr>
          <w:rFonts w:eastAsiaTheme="minorEastAsia"/>
          <w:b/>
          <w:color w:val="FF0000"/>
          <w:sz w:val="24"/>
          <w:szCs w:val="24"/>
        </w:rPr>
        <w:t xml:space="preserve">Let a = </w:t>
      </w:r>
      <w:r w:rsidR="003472AE" w:rsidRPr="0018789C">
        <w:rPr>
          <w:rFonts w:eastAsiaTheme="minorEastAsia"/>
          <w:b/>
          <w:color w:val="FF0000"/>
          <w:sz w:val="24"/>
          <w:szCs w:val="24"/>
        </w:rPr>
        <w:t>200-1.8z</w:t>
      </w:r>
    </w:p>
    <w:p w:rsidR="005B1275" w:rsidRDefault="005B1275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907132" w:rsidRPr="00907132" w:rsidRDefault="00907132" w:rsidP="00907132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+ax+0.9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</m:t>
              </m:r>
            </m:den>
          </m:f>
        </m:oMath>
      </m:oMathPara>
    </w:p>
    <w:p w:rsidR="00907132" w:rsidRPr="00D54939" w:rsidRDefault="00907132" w:rsidP="00907132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5B1275" w:rsidRDefault="005B1275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Completing the square</w:t>
      </w:r>
      <w:r w:rsidR="00A21D05">
        <w:rPr>
          <w:rFonts w:eastAsiaTheme="minorEastAsia"/>
          <w:color w:val="FF0000"/>
          <w:sz w:val="24"/>
          <w:szCs w:val="24"/>
        </w:rPr>
        <w:t>:</w:t>
      </w:r>
    </w:p>
    <w:p w:rsidR="00907132" w:rsidRDefault="00907132" w:rsidP="001719E0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F72554" w:rsidRPr="00A02FEA" w:rsidRDefault="00F72554" w:rsidP="00F7255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</m:t>
              </m:r>
            </m:den>
          </m:f>
        </m:oMath>
      </m:oMathPara>
    </w:p>
    <w:p w:rsidR="00A02FEA" w:rsidRDefault="00A02FEA" w:rsidP="00F7255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A02FEA" w:rsidRDefault="00A02FEA" w:rsidP="00F7255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Breaking things apart a little:</w:t>
      </w:r>
    </w:p>
    <w:p w:rsidR="00A02FEA" w:rsidRDefault="00A02FEA" w:rsidP="00F7255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A02FEA" w:rsidRPr="00933474" w:rsidRDefault="00A02FEA" w:rsidP="00A02FEA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0.9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90</m:t>
              </m:r>
            </m:den>
          </m:f>
        </m:oMath>
      </m:oMathPara>
    </w:p>
    <w:p w:rsidR="00933474" w:rsidRDefault="00933474" w:rsidP="00A02FEA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3F581B" w:rsidRPr="00933474" w:rsidRDefault="003F581B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Getting back to the exponent form:</w:t>
      </w:r>
    </w:p>
    <w:p w:rsidR="00933474" w:rsidRPr="00933474" w:rsidRDefault="00933474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933474" w:rsidRPr="003F581B" w:rsidRDefault="00933474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=n*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600π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90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0.9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90</m:t>
                      </m:r>
                    </m:den>
                  </m:f>
                </m:e>
              </m:d>
            </m:sup>
          </m:sSup>
        </m:oMath>
      </m:oMathPara>
    </w:p>
    <w:p w:rsidR="003F581B" w:rsidRDefault="003F581B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3F581B" w:rsidRPr="007228DF" w:rsidRDefault="003F581B" w:rsidP="003F581B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=n*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600π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90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0.9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90</m:t>
                  </m:r>
                </m:den>
              </m:f>
            </m:sup>
          </m:sSup>
        </m:oMath>
      </m:oMathPara>
    </w:p>
    <w:p w:rsidR="007228DF" w:rsidRDefault="007228DF" w:rsidP="003F581B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7228DF" w:rsidRDefault="007228DF" w:rsidP="003F581B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w:r>
        <w:rPr>
          <w:rFonts w:eastAsiaTheme="minorEastAsia"/>
          <w:color w:val="FF0000"/>
          <w:sz w:val="24"/>
          <w:szCs w:val="24"/>
        </w:rPr>
        <w:t>Let “s” be a scaling factor, such as:</w:t>
      </w:r>
    </w:p>
    <w:p w:rsidR="007228DF" w:rsidRDefault="007228DF" w:rsidP="003F581B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7228DF" w:rsidRPr="003F581B" w:rsidRDefault="007228DF" w:rsidP="003F581B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0.9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90</m:t>
                  </m:r>
                </m:den>
              </m:f>
            </m:sup>
          </m:sSup>
        </m:oMath>
      </m:oMathPara>
    </w:p>
    <w:p w:rsidR="003F581B" w:rsidRDefault="003F581B" w:rsidP="003F581B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3F581B" w:rsidRPr="00057100" w:rsidRDefault="00057100" w:rsidP="003F581B">
      <w:pPr>
        <w:pStyle w:val="ListParagraph"/>
        <w:spacing w:after="0" w:line="240" w:lineRule="auto"/>
        <w:rPr>
          <w:rFonts w:eastAsiaTheme="minorEastAsia"/>
          <w:b/>
          <w:color w:val="FF000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=s*n*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600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90</m:t>
                  </m:r>
                </m:den>
              </m:f>
            </m:sup>
          </m:sSup>
        </m:oMath>
      </m:oMathPara>
    </w:p>
    <w:p w:rsidR="003F581B" w:rsidRDefault="003F581B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7228DF" w:rsidRPr="007228DF" w:rsidRDefault="008C014E" w:rsidP="00933474">
      <w:pPr>
        <w:pStyle w:val="ListParagraph"/>
        <w:spacing w:after="0" w:line="240" w:lineRule="auto"/>
        <w:rPr>
          <w:rFonts w:eastAsiaTheme="minorEastAsia"/>
          <w:b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, where a=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200-1.8z</m:t>
          </m:r>
        </m:oMath>
      </m:oMathPara>
    </w:p>
    <w:p w:rsidR="007228DF" w:rsidRPr="007228DF" w:rsidRDefault="007228DF" w:rsidP="00933474">
      <w:pPr>
        <w:pStyle w:val="ListParagraph"/>
        <w:spacing w:after="0" w:line="240" w:lineRule="auto"/>
        <w:rPr>
          <w:rFonts w:eastAsiaTheme="minorEastAsia"/>
          <w:b/>
          <w:color w:val="FF0000"/>
          <w:sz w:val="24"/>
          <w:szCs w:val="24"/>
        </w:rPr>
      </w:pPr>
    </w:p>
    <w:p w:rsidR="007228DF" w:rsidRPr="000606A2" w:rsidRDefault="008C014E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new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=90</m:t>
          </m:r>
        </m:oMath>
      </m:oMathPara>
    </w:p>
    <w:p w:rsidR="000606A2" w:rsidRDefault="000606A2" w:rsidP="00933474">
      <w:pPr>
        <w:pStyle w:val="ListParagraph"/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234031" w:rsidRPr="00BB5BC5" w:rsidRDefault="00234031" w:rsidP="00BB5BC5">
      <w:pPr>
        <w:spacing w:after="0" w:line="240" w:lineRule="auto"/>
        <w:rPr>
          <w:rFonts w:eastAsiaTheme="minorEastAsia"/>
          <w:color w:val="FF0000"/>
          <w:sz w:val="24"/>
          <w:szCs w:val="24"/>
        </w:rPr>
      </w:pPr>
    </w:p>
    <w:p w:rsidR="008B48D3" w:rsidRPr="008B48D3" w:rsidRDefault="008B48D3" w:rsidP="008B48D3">
      <w:pPr>
        <w:spacing w:after="0" w:line="240" w:lineRule="auto"/>
        <w:rPr>
          <w:rFonts w:eastAsiaTheme="minorEastAsia"/>
          <w:color w:val="FF0000"/>
          <w:sz w:val="24"/>
          <w:szCs w:val="24"/>
        </w:rPr>
      </w:pPr>
      <w:bookmarkStart w:id="0" w:name="_GoBack"/>
      <w:bookmarkEnd w:id="0"/>
    </w:p>
    <w:sectPr w:rsidR="008B48D3" w:rsidRPr="008B48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14E" w:rsidRDefault="008C014E" w:rsidP="00C63428">
      <w:pPr>
        <w:spacing w:after="0" w:line="240" w:lineRule="auto"/>
      </w:pPr>
      <w:r>
        <w:separator/>
      </w:r>
    </w:p>
  </w:endnote>
  <w:endnote w:type="continuationSeparator" w:id="0">
    <w:p w:rsidR="008C014E" w:rsidRDefault="008C014E" w:rsidP="00C6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14E" w:rsidRDefault="008C014E" w:rsidP="00C63428">
      <w:pPr>
        <w:spacing w:after="0" w:line="240" w:lineRule="auto"/>
      </w:pPr>
      <w:r>
        <w:separator/>
      </w:r>
    </w:p>
  </w:footnote>
  <w:footnote w:type="continuationSeparator" w:id="0">
    <w:p w:rsidR="008C014E" w:rsidRDefault="008C014E" w:rsidP="00C6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070" w:rsidRDefault="00A86070" w:rsidP="00C63428">
    <w:pPr>
      <w:pStyle w:val="Header"/>
    </w:pPr>
    <w:r w:rsidRPr="00DA6DC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582712" wp14:editId="01DFC612">
              <wp:simplePos x="0" y="0"/>
              <wp:positionH relativeFrom="page">
                <wp:posOffset>3291926</wp:posOffset>
              </wp:positionH>
              <wp:positionV relativeFrom="page">
                <wp:posOffset>60513</wp:posOffset>
              </wp:positionV>
              <wp:extent cx="4352925" cy="833755"/>
              <wp:effectExtent l="0" t="0" r="28575" b="2349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2925" cy="833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070" w:rsidRDefault="00A86070" w:rsidP="00C63428">
                          <w:pP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RBE 500-F17-191 Foundations of Robotics</w:t>
                          </w:r>
                        </w:p>
                        <w:p w:rsidR="00A86070" w:rsidRPr="001C4619" w:rsidRDefault="00A86070" w:rsidP="00C63428">
                          <w:pP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Fall 2017 (Center)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827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9.2pt;margin-top:4.75pt;width:342.75pt;height:65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" strokecolor="white [3212]">
              <v:textbox>
                <w:txbxContent>
                  <w:p w:rsidR="00A86070" w:rsidRDefault="00A86070" w:rsidP="00C63428">
                    <w:pPr>
                      <w:jc w:val="righ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RBE 500-F17-191 Foundations of Robotics</w:t>
                    </w:r>
                  </w:p>
                  <w:p w:rsidR="00A86070" w:rsidRPr="001C4619" w:rsidRDefault="00A86070" w:rsidP="00C63428">
                    <w:pPr>
                      <w:jc w:val="righ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Fall 2017 (Center)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A6DCD">
      <w:rPr>
        <w:noProof/>
      </w:rPr>
      <w:drawing>
        <wp:anchor distT="0" distB="0" distL="114300" distR="114300" simplePos="0" relativeHeight="251659264" behindDoc="0" locked="0" layoutInCell="1" allowOverlap="1" wp14:anchorId="00BE5392" wp14:editId="2098AFE8">
          <wp:simplePos x="0" y="0"/>
          <wp:positionH relativeFrom="page">
            <wp:posOffset>478790</wp:posOffset>
          </wp:positionH>
          <wp:positionV relativeFrom="page">
            <wp:posOffset>182880</wp:posOffset>
          </wp:positionV>
          <wp:extent cx="1749425" cy="685800"/>
          <wp:effectExtent l="0" t="0" r="3175" b="0"/>
          <wp:wrapThrough wrapText="bothSides">
            <wp:wrapPolygon edited="0">
              <wp:start x="3058" y="0"/>
              <wp:lineTo x="0" y="1800"/>
              <wp:lineTo x="0" y="14400"/>
              <wp:lineTo x="1411" y="19200"/>
              <wp:lineTo x="2587" y="21000"/>
              <wp:lineTo x="3058" y="21000"/>
              <wp:lineTo x="5410" y="21000"/>
              <wp:lineTo x="21404" y="20400"/>
              <wp:lineTo x="21404" y="1200"/>
              <wp:lineTo x="20463" y="600"/>
              <wp:lineTo x="5410" y="0"/>
              <wp:lineTo x="3058" y="0"/>
            </wp:wrapPolygon>
          </wp:wrapThrough>
          <wp:docPr id="1" name="Picture 0" descr="logo_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4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86070" w:rsidRDefault="00A86070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AA8"/>
    <w:multiLevelType w:val="multilevel"/>
    <w:tmpl w:val="CE7E3C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250E7"/>
    <w:multiLevelType w:val="hybridMultilevel"/>
    <w:tmpl w:val="E2E29230"/>
    <w:lvl w:ilvl="0" w:tplc="A12C9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4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AB5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B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8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47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E1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A6F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ACE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FB3110"/>
    <w:multiLevelType w:val="hybridMultilevel"/>
    <w:tmpl w:val="F67EF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207C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B2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03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A8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0C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4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03E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479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5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BC5F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4A291D"/>
    <w:multiLevelType w:val="hybridMultilevel"/>
    <w:tmpl w:val="EBCCAE2A"/>
    <w:lvl w:ilvl="0" w:tplc="EDAEBC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858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4D5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03B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A5C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A32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E18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E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4B6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B61FC"/>
    <w:multiLevelType w:val="hybridMultilevel"/>
    <w:tmpl w:val="AC3AC39A"/>
    <w:lvl w:ilvl="0" w:tplc="8D1E25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7C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B2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03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A8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0C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4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03E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479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44E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9A"/>
    <w:rsid w:val="00012FEA"/>
    <w:rsid w:val="00047495"/>
    <w:rsid w:val="00057100"/>
    <w:rsid w:val="000606A2"/>
    <w:rsid w:val="00086524"/>
    <w:rsid w:val="000948B1"/>
    <w:rsid w:val="000B3387"/>
    <w:rsid w:val="001013CE"/>
    <w:rsid w:val="001167F3"/>
    <w:rsid w:val="00117CB3"/>
    <w:rsid w:val="001564CE"/>
    <w:rsid w:val="001719E0"/>
    <w:rsid w:val="0018789C"/>
    <w:rsid w:val="0019573D"/>
    <w:rsid w:val="001A685A"/>
    <w:rsid w:val="001B14AA"/>
    <w:rsid w:val="001E7F82"/>
    <w:rsid w:val="001F7375"/>
    <w:rsid w:val="001F7692"/>
    <w:rsid w:val="00207F57"/>
    <w:rsid w:val="0021221A"/>
    <w:rsid w:val="00220980"/>
    <w:rsid w:val="00227C58"/>
    <w:rsid w:val="00232316"/>
    <w:rsid w:val="00234031"/>
    <w:rsid w:val="002545B1"/>
    <w:rsid w:val="00263BC0"/>
    <w:rsid w:val="002836DF"/>
    <w:rsid w:val="00290C8D"/>
    <w:rsid w:val="00294D54"/>
    <w:rsid w:val="00295F1D"/>
    <w:rsid w:val="002E0E5F"/>
    <w:rsid w:val="002F2F95"/>
    <w:rsid w:val="00307684"/>
    <w:rsid w:val="00322F2F"/>
    <w:rsid w:val="0032548B"/>
    <w:rsid w:val="00326973"/>
    <w:rsid w:val="00337578"/>
    <w:rsid w:val="00341F41"/>
    <w:rsid w:val="003472AE"/>
    <w:rsid w:val="0035292F"/>
    <w:rsid w:val="003A7FC7"/>
    <w:rsid w:val="003B052E"/>
    <w:rsid w:val="003B7DA0"/>
    <w:rsid w:val="003C6D45"/>
    <w:rsid w:val="003D4D5E"/>
    <w:rsid w:val="003D782E"/>
    <w:rsid w:val="003F494D"/>
    <w:rsid w:val="003F581B"/>
    <w:rsid w:val="00402339"/>
    <w:rsid w:val="004065F0"/>
    <w:rsid w:val="00417575"/>
    <w:rsid w:val="00427BFB"/>
    <w:rsid w:val="0043055E"/>
    <w:rsid w:val="00453999"/>
    <w:rsid w:val="004B3E49"/>
    <w:rsid w:val="004C340C"/>
    <w:rsid w:val="004C5E27"/>
    <w:rsid w:val="004F572D"/>
    <w:rsid w:val="00514E1B"/>
    <w:rsid w:val="005234AA"/>
    <w:rsid w:val="00524513"/>
    <w:rsid w:val="0052483E"/>
    <w:rsid w:val="005444A5"/>
    <w:rsid w:val="0055698C"/>
    <w:rsid w:val="00561896"/>
    <w:rsid w:val="005629FB"/>
    <w:rsid w:val="00570FCE"/>
    <w:rsid w:val="00580356"/>
    <w:rsid w:val="0058166F"/>
    <w:rsid w:val="0058424D"/>
    <w:rsid w:val="005A61A2"/>
    <w:rsid w:val="005A7E63"/>
    <w:rsid w:val="005B1275"/>
    <w:rsid w:val="005C5A05"/>
    <w:rsid w:val="0062659E"/>
    <w:rsid w:val="00633BC3"/>
    <w:rsid w:val="006539F9"/>
    <w:rsid w:val="00654664"/>
    <w:rsid w:val="006622E5"/>
    <w:rsid w:val="006644BF"/>
    <w:rsid w:val="00693766"/>
    <w:rsid w:val="00696F57"/>
    <w:rsid w:val="006B72F0"/>
    <w:rsid w:val="006D295D"/>
    <w:rsid w:val="00701BC5"/>
    <w:rsid w:val="007228DF"/>
    <w:rsid w:val="00723234"/>
    <w:rsid w:val="007310A7"/>
    <w:rsid w:val="00736633"/>
    <w:rsid w:val="00736EB0"/>
    <w:rsid w:val="00753D3D"/>
    <w:rsid w:val="007561E9"/>
    <w:rsid w:val="007623C8"/>
    <w:rsid w:val="00763AEE"/>
    <w:rsid w:val="007959D1"/>
    <w:rsid w:val="007A1343"/>
    <w:rsid w:val="007C03C5"/>
    <w:rsid w:val="007C426F"/>
    <w:rsid w:val="007D04BA"/>
    <w:rsid w:val="007D34A8"/>
    <w:rsid w:val="007D651A"/>
    <w:rsid w:val="00814627"/>
    <w:rsid w:val="008166D4"/>
    <w:rsid w:val="00835F32"/>
    <w:rsid w:val="00837E7E"/>
    <w:rsid w:val="00855CD4"/>
    <w:rsid w:val="00856D77"/>
    <w:rsid w:val="008712AE"/>
    <w:rsid w:val="00871B7E"/>
    <w:rsid w:val="008B48D3"/>
    <w:rsid w:val="008C014E"/>
    <w:rsid w:val="008C3011"/>
    <w:rsid w:val="008D3C92"/>
    <w:rsid w:val="008E089A"/>
    <w:rsid w:val="00905BB0"/>
    <w:rsid w:val="00907132"/>
    <w:rsid w:val="009177EA"/>
    <w:rsid w:val="00927325"/>
    <w:rsid w:val="009311EE"/>
    <w:rsid w:val="00933474"/>
    <w:rsid w:val="00937474"/>
    <w:rsid w:val="00943E0D"/>
    <w:rsid w:val="00954E21"/>
    <w:rsid w:val="00957EF5"/>
    <w:rsid w:val="009626F5"/>
    <w:rsid w:val="009674D2"/>
    <w:rsid w:val="00971868"/>
    <w:rsid w:val="009C433D"/>
    <w:rsid w:val="009C6104"/>
    <w:rsid w:val="009D6414"/>
    <w:rsid w:val="00A02FEA"/>
    <w:rsid w:val="00A21D05"/>
    <w:rsid w:val="00A35BA3"/>
    <w:rsid w:val="00A541C7"/>
    <w:rsid w:val="00A816EA"/>
    <w:rsid w:val="00A86070"/>
    <w:rsid w:val="00A92ED3"/>
    <w:rsid w:val="00AB4621"/>
    <w:rsid w:val="00AC7FF2"/>
    <w:rsid w:val="00B232BE"/>
    <w:rsid w:val="00B31681"/>
    <w:rsid w:val="00B40E9B"/>
    <w:rsid w:val="00B447B1"/>
    <w:rsid w:val="00B451B9"/>
    <w:rsid w:val="00B50D01"/>
    <w:rsid w:val="00B549C1"/>
    <w:rsid w:val="00B701A2"/>
    <w:rsid w:val="00B728D8"/>
    <w:rsid w:val="00B9473E"/>
    <w:rsid w:val="00B951BC"/>
    <w:rsid w:val="00BA48C3"/>
    <w:rsid w:val="00BB4899"/>
    <w:rsid w:val="00BB5BC5"/>
    <w:rsid w:val="00BC2259"/>
    <w:rsid w:val="00BC296A"/>
    <w:rsid w:val="00BD43C9"/>
    <w:rsid w:val="00BD7D9A"/>
    <w:rsid w:val="00BE2F93"/>
    <w:rsid w:val="00BE7DD9"/>
    <w:rsid w:val="00C16B7E"/>
    <w:rsid w:val="00C63428"/>
    <w:rsid w:val="00C65AC5"/>
    <w:rsid w:val="00C75CEF"/>
    <w:rsid w:val="00C82A9A"/>
    <w:rsid w:val="00C853BF"/>
    <w:rsid w:val="00C96591"/>
    <w:rsid w:val="00C97E0C"/>
    <w:rsid w:val="00CC6048"/>
    <w:rsid w:val="00CE0C88"/>
    <w:rsid w:val="00CE2DE3"/>
    <w:rsid w:val="00CF2587"/>
    <w:rsid w:val="00D019CB"/>
    <w:rsid w:val="00D2101E"/>
    <w:rsid w:val="00D54939"/>
    <w:rsid w:val="00D64371"/>
    <w:rsid w:val="00D736C0"/>
    <w:rsid w:val="00D9303D"/>
    <w:rsid w:val="00D933F2"/>
    <w:rsid w:val="00D96617"/>
    <w:rsid w:val="00DB59CB"/>
    <w:rsid w:val="00DD2F80"/>
    <w:rsid w:val="00DE2A81"/>
    <w:rsid w:val="00DE49F7"/>
    <w:rsid w:val="00DF337D"/>
    <w:rsid w:val="00E10A5D"/>
    <w:rsid w:val="00E27359"/>
    <w:rsid w:val="00E30350"/>
    <w:rsid w:val="00E34A14"/>
    <w:rsid w:val="00E401E9"/>
    <w:rsid w:val="00E90FCA"/>
    <w:rsid w:val="00E91CD6"/>
    <w:rsid w:val="00EA05BE"/>
    <w:rsid w:val="00EB0DEF"/>
    <w:rsid w:val="00EC7981"/>
    <w:rsid w:val="00ED5310"/>
    <w:rsid w:val="00EE310F"/>
    <w:rsid w:val="00F11223"/>
    <w:rsid w:val="00F15EB9"/>
    <w:rsid w:val="00F71CD7"/>
    <w:rsid w:val="00F72554"/>
    <w:rsid w:val="00F93346"/>
    <w:rsid w:val="00F93412"/>
    <w:rsid w:val="00FA0177"/>
    <w:rsid w:val="00FC6620"/>
    <w:rsid w:val="00FE2821"/>
    <w:rsid w:val="00FF1040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B1BB"/>
  <w15:docId w15:val="{A5927C7A-63EB-4B7A-BD02-16E1CF80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28"/>
  </w:style>
  <w:style w:type="paragraph" w:styleId="Footer">
    <w:name w:val="footer"/>
    <w:basedOn w:val="Normal"/>
    <w:link w:val="FooterChar"/>
    <w:uiPriority w:val="99"/>
    <w:unhideWhenUsed/>
    <w:rsid w:val="00C6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28"/>
  </w:style>
  <w:style w:type="character" w:styleId="PlaceholderText">
    <w:name w:val="Placeholder Text"/>
    <w:basedOn w:val="DefaultParagraphFont"/>
    <w:uiPriority w:val="99"/>
    <w:semiHidden/>
    <w:rsid w:val="00E10A5D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DD2F80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C30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58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59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44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85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6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9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5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5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6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75214-0BC7-46AC-9102-D27E1ADC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6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 Yeganov</cp:lastModifiedBy>
  <cp:revision>105</cp:revision>
  <dcterms:created xsi:type="dcterms:W3CDTF">2017-09-14T20:46:00Z</dcterms:created>
  <dcterms:modified xsi:type="dcterms:W3CDTF">2017-09-21T13:17:00Z</dcterms:modified>
</cp:coreProperties>
</file>