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My Own Teaching Philosophy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i w:val="1"/>
        </w:rPr>
      </w:pPr>
      <w:r w:rsidDel="00000000" w:rsidR="00000000" w:rsidRPr="00000000">
        <w:rPr>
          <w:i w:val="1"/>
          <w:rtl w:val="0"/>
        </w:rPr>
        <w:t xml:space="preserve">"Where reason leads and emotion connects, goodness endures as the truest legacy.”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see myself as a guide who walks beside my students and, in time, becomes their shadow as quietly supporting them as they grow into leaders of their own. For me, the classroom is more than just a place to learn lessons; it is a refuge, a space where students can feel safe, find comfort, and slowly discover themselves as part of the foundation of a better society.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look at my learners as seeds of my own growth. Each child carries a different kind of potential, waiting to be nurtured. Just like seeds need soil, sunlight, and water, my students need knowledge, guidance, and care to grow into their fullest selves. Some will bloom quickly, others will take their time, but each one adds strength and beauty to the garden of learning.</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teaching, I try to balance being inspiring and comforting with also being firm when needed. I believe that guidance is not only about lifting students up but also about setting boundaries that help them grow with discipline and responsibility. My role is not just to pass on lessons but to awaken curiosity, resilience, and compassion. I am their guide when they hold their pens, their wall when they climb with effort and sweat, and the soil that quietly nourishes them as they grow.</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 vision of education is to be the ground where my students stand to become strong enough to hold their roots, yet wide enough to let them reach for the sky. When I see them grow, I see better versions of myself, people who can go beyond me and contribute to shaping a new and better society. Education, for me, is not only preparation for life; it is life that is a process of learning, unlearning, and relearning, both for students and for me.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believe education is the seedbed of transformation. Every learner I guide becomes a small foundation stone for tomorrow, someone who can carry values of kindness, empathy, and wisdom into the world. Education does not only prepare students for personal success but also shapes futures, heals communities, and sparks change. My dream is that the seeds I plant in my classroom will one day grow into strong, compassionate leaders who continue to inspire, just as they were once inspired.</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end, teaching for me is more than a profession but also a lifelong commitment to shaping lives and nurturing futures. In every child I guide, I plant the hope of a better tomorrow: rooted in reason, strengthened by emotion, and lasting through goodness. This is the legacy I hope to leave, not only inside my classroom but in the society that my students will someday transform.</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Ayella Czarina F. Cariño      Year/Section: TedPaths 1-2     Subject: Teaching Profession </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