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EF594" w14:textId="3579ED72" w:rsidR="005D094C" w:rsidRPr="00213F7F" w:rsidRDefault="00EC3542" w:rsidP="00AE5ADE">
      <w:pPr>
        <w:spacing w:after="0" w:line="276" w:lineRule="auto"/>
        <w:jc w:val="center"/>
        <w:rPr>
          <w:rFonts w:cstheme="minorHAnsi"/>
          <w:b/>
          <w:noProof/>
          <w:sz w:val="36"/>
          <w:lang w:val="es-EC"/>
        </w:rPr>
      </w:pPr>
      <w:r w:rsidRPr="00213F7F">
        <w:rPr>
          <w:rFonts w:cstheme="minorHAnsi"/>
          <w:b/>
          <w:noProof/>
          <w:sz w:val="36"/>
          <w:lang w:val="es-EC"/>
        </w:rPr>
        <w:t>TÉRMINOS DE REFERENCIA</w:t>
      </w:r>
    </w:p>
    <w:p w14:paraId="5603FA48" w14:textId="770AE282" w:rsidR="00EC3542" w:rsidRPr="00213F7F" w:rsidRDefault="00EC3542" w:rsidP="00AE5ADE">
      <w:pPr>
        <w:spacing w:after="0" w:line="276" w:lineRule="auto"/>
        <w:jc w:val="center"/>
        <w:rPr>
          <w:rFonts w:cstheme="minorHAnsi"/>
          <w:b/>
          <w:noProof/>
          <w:sz w:val="28"/>
          <w:lang w:val="es-EC"/>
        </w:rPr>
      </w:pPr>
      <w:r w:rsidRPr="00213F7F">
        <w:rPr>
          <w:rFonts w:cstheme="minorHAnsi"/>
          <w:b/>
          <w:noProof/>
          <w:sz w:val="28"/>
          <w:lang w:val="es-EC"/>
        </w:rPr>
        <w:t>PARA LA CONTRATACIÓN DEL SERVICIO DE</w:t>
      </w:r>
    </w:p>
    <w:p w14:paraId="2196F633" w14:textId="5ECB38BE" w:rsidR="00EC3542" w:rsidRPr="00213F7F" w:rsidRDefault="00577E71" w:rsidP="00AE5ADE">
      <w:pPr>
        <w:spacing w:after="0" w:line="276" w:lineRule="auto"/>
        <w:jc w:val="center"/>
        <w:rPr>
          <w:rFonts w:cstheme="minorHAnsi"/>
          <w:b/>
          <w:noProof/>
          <w:sz w:val="28"/>
          <w:lang w:val="es-EC"/>
        </w:rPr>
      </w:pPr>
      <w:r w:rsidRPr="00213F7F">
        <w:rPr>
          <w:rFonts w:cstheme="minorHAnsi"/>
          <w:b/>
          <w:noProof/>
          <w:sz w:val="28"/>
          <w:lang w:val="es-EC"/>
        </w:rPr>
        <w:t>{{</w:t>
      </w:r>
      <w:r w:rsidR="003E5B0B" w:rsidRPr="00213F7F">
        <w:rPr>
          <w:rFonts w:cstheme="minorHAnsi"/>
          <w:b/>
          <w:noProof/>
          <w:sz w:val="28"/>
          <w:lang w:val="es-EC"/>
        </w:rPr>
        <w:t xml:space="preserve"> objeto_contratacion</w:t>
      </w:r>
      <w:r w:rsidRPr="00213F7F">
        <w:rPr>
          <w:rFonts w:cstheme="minorHAnsi"/>
          <w:b/>
          <w:noProof/>
          <w:sz w:val="28"/>
          <w:lang w:val="es-EC"/>
        </w:rPr>
        <w:t>}}</w:t>
      </w:r>
    </w:p>
    <w:p w14:paraId="46A9D35E" w14:textId="3FE22A73" w:rsidR="00403B40" w:rsidRPr="00213F7F" w:rsidRDefault="00403B40" w:rsidP="00AE5ADE">
      <w:pPr>
        <w:spacing w:after="0" w:line="276" w:lineRule="auto"/>
        <w:jc w:val="center"/>
        <w:rPr>
          <w:rFonts w:cstheme="minorHAnsi"/>
          <w:bCs/>
          <w:noProof/>
          <w:sz w:val="28"/>
          <w:szCs w:val="18"/>
          <w:lang w:val="es-EC"/>
        </w:rPr>
      </w:pPr>
      <w:r w:rsidRPr="00213F7F">
        <w:rPr>
          <w:rFonts w:cstheme="minorHAnsi"/>
          <w:b/>
          <w:noProof/>
          <w:szCs w:val="18"/>
          <w:lang w:val="es-EC"/>
        </w:rPr>
        <w:t>Fundamento:</w:t>
      </w:r>
      <w:r w:rsidRPr="00213F7F">
        <w:rPr>
          <w:rFonts w:cstheme="minorHAnsi"/>
          <w:bCs/>
          <w:noProof/>
          <w:szCs w:val="18"/>
          <w:lang w:val="es-EC"/>
        </w:rPr>
        <w:t xml:space="preserve"> Art. 76 y 78 del Reglamento General de la LOSNCP</w:t>
      </w:r>
    </w:p>
    <w:p w14:paraId="53B75542" w14:textId="3B4EAC01" w:rsidR="00EC3542" w:rsidRPr="00213F7F" w:rsidRDefault="00EC3542" w:rsidP="00AE5ADE">
      <w:pPr>
        <w:spacing w:after="0" w:line="276" w:lineRule="auto"/>
        <w:rPr>
          <w:rFonts w:cstheme="minorHAnsi"/>
          <w:b/>
          <w:noProof/>
          <w:sz w:val="36"/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6521"/>
      </w:tblGrid>
      <w:tr w:rsidR="00EC3542" w:rsidRPr="00213F7F" w14:paraId="2AF9843C" w14:textId="77777777" w:rsidTr="00E73FEE">
        <w:tc>
          <w:tcPr>
            <w:tcW w:w="2972" w:type="dxa"/>
            <w:shd w:val="clear" w:color="auto" w:fill="DEEAF6" w:themeFill="accent5" w:themeFillTint="33"/>
          </w:tcPr>
          <w:p w14:paraId="64D93F4E" w14:textId="1441A626" w:rsidR="00EC3542" w:rsidRPr="00213F7F" w:rsidRDefault="00EC3542" w:rsidP="00A84E45">
            <w:pPr>
              <w:spacing w:line="276" w:lineRule="auto"/>
              <w:jc w:val="both"/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>Fecha:</w:t>
            </w:r>
          </w:p>
        </w:tc>
        <w:tc>
          <w:tcPr>
            <w:tcW w:w="6521" w:type="dxa"/>
          </w:tcPr>
          <w:p w14:paraId="7D5E6FF2" w14:textId="1D672BE7" w:rsidR="00EC3542" w:rsidRPr="00213F7F" w:rsidRDefault="00577E71" w:rsidP="00AE5ADE">
            <w:pPr>
              <w:spacing w:line="276" w:lineRule="auto"/>
              <w:rPr>
                <w:noProof/>
                <w:lang w:val="es-EC"/>
              </w:rPr>
            </w:pPr>
            <w:r w:rsidRPr="00213F7F">
              <w:rPr>
                <w:noProof/>
                <w:lang w:val="es-EC"/>
              </w:rPr>
              <w:t>{{fecha_actual}}</w:t>
            </w:r>
          </w:p>
        </w:tc>
      </w:tr>
      <w:tr w:rsidR="00EB719E" w:rsidRPr="00213F7F" w14:paraId="4FFE15FB" w14:textId="77777777" w:rsidTr="00E73FEE">
        <w:tc>
          <w:tcPr>
            <w:tcW w:w="2972" w:type="dxa"/>
            <w:shd w:val="clear" w:color="auto" w:fill="DEEAF6" w:themeFill="accent5" w:themeFillTint="33"/>
            <w:vAlign w:val="center"/>
          </w:tcPr>
          <w:p w14:paraId="4152CC3C" w14:textId="7A8D34A8" w:rsidR="00EB719E" w:rsidRPr="00213F7F" w:rsidRDefault="00EB719E" w:rsidP="00A84E45">
            <w:pPr>
              <w:spacing w:line="276" w:lineRule="auto"/>
              <w:jc w:val="both"/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>Objeto de contratación:</w:t>
            </w:r>
          </w:p>
        </w:tc>
        <w:tc>
          <w:tcPr>
            <w:tcW w:w="6521" w:type="dxa"/>
          </w:tcPr>
          <w:p w14:paraId="2071FCDB" w14:textId="6EEA339D" w:rsidR="00EB719E" w:rsidRPr="00213F7F" w:rsidRDefault="00577E71" w:rsidP="00EB719E">
            <w:pPr>
              <w:spacing w:line="276" w:lineRule="auto"/>
              <w:jc w:val="both"/>
              <w:rPr>
                <w:noProof/>
                <w:lang w:val="es-EC"/>
              </w:rPr>
            </w:pPr>
            <w:r w:rsidRPr="00213F7F">
              <w:rPr>
                <w:noProof/>
                <w:lang w:val="es-EC"/>
              </w:rPr>
              <w:t>{{objeto_contratacion}}</w:t>
            </w:r>
          </w:p>
        </w:tc>
      </w:tr>
      <w:tr w:rsidR="00EC3542" w:rsidRPr="00213F7F" w14:paraId="338A4629" w14:textId="77777777" w:rsidTr="00E73FEE">
        <w:tc>
          <w:tcPr>
            <w:tcW w:w="2972" w:type="dxa"/>
            <w:shd w:val="clear" w:color="auto" w:fill="DEEAF6" w:themeFill="accent5" w:themeFillTint="33"/>
          </w:tcPr>
          <w:p w14:paraId="619E0F67" w14:textId="7C35CDA3" w:rsidR="00EC3542" w:rsidRPr="00213F7F" w:rsidRDefault="00EC3542" w:rsidP="00A84E45">
            <w:pPr>
              <w:spacing w:line="276" w:lineRule="auto"/>
              <w:jc w:val="both"/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>Funcionario responsable:</w:t>
            </w:r>
          </w:p>
        </w:tc>
        <w:tc>
          <w:tcPr>
            <w:tcW w:w="6521" w:type="dxa"/>
          </w:tcPr>
          <w:p w14:paraId="07C1DEBA" w14:textId="5E22CB24" w:rsidR="00EC3542" w:rsidRPr="00213F7F" w:rsidRDefault="00577E71" w:rsidP="00AE5ADE">
            <w:pPr>
              <w:spacing w:line="276" w:lineRule="auto"/>
              <w:rPr>
                <w:noProof/>
                <w:lang w:val="es-EC"/>
              </w:rPr>
            </w:pPr>
            <w:r w:rsidRPr="00213F7F">
              <w:rPr>
                <w:noProof/>
                <w:lang w:val="es-EC"/>
              </w:rPr>
              <w:t>{{funcionario_responsable}}</w:t>
            </w:r>
          </w:p>
        </w:tc>
      </w:tr>
      <w:tr w:rsidR="00A84E45" w:rsidRPr="00213F7F" w14:paraId="2C872C02" w14:textId="77777777" w:rsidTr="00E73FEE">
        <w:tc>
          <w:tcPr>
            <w:tcW w:w="2972" w:type="dxa"/>
            <w:shd w:val="clear" w:color="auto" w:fill="DEEAF6" w:themeFill="accent5" w:themeFillTint="33"/>
          </w:tcPr>
          <w:p w14:paraId="02C056E0" w14:textId="40B80A1C" w:rsidR="00A84E45" w:rsidRPr="00213F7F" w:rsidRDefault="00A84E45" w:rsidP="00A84E45">
            <w:pPr>
              <w:spacing w:line="276" w:lineRule="auto"/>
              <w:jc w:val="both"/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>Unidad Requirente:</w:t>
            </w:r>
          </w:p>
        </w:tc>
        <w:tc>
          <w:tcPr>
            <w:tcW w:w="6521" w:type="dxa"/>
          </w:tcPr>
          <w:p w14:paraId="27D18926" w14:textId="0A8C26A0" w:rsidR="00A84E45" w:rsidRPr="00213F7F" w:rsidRDefault="00577E71" w:rsidP="00AE5ADE">
            <w:pPr>
              <w:spacing w:line="276" w:lineRule="auto"/>
              <w:rPr>
                <w:noProof/>
                <w:lang w:val="es-EC"/>
              </w:rPr>
            </w:pPr>
            <w:r w:rsidRPr="00213F7F">
              <w:rPr>
                <w:noProof/>
                <w:lang w:val="es-EC"/>
              </w:rPr>
              <w:t>{{unidad_requirente}}</w:t>
            </w:r>
          </w:p>
        </w:tc>
      </w:tr>
    </w:tbl>
    <w:p w14:paraId="542972D6" w14:textId="32FE6B3D" w:rsidR="00EC3542" w:rsidRPr="00213F7F" w:rsidRDefault="00EC3542" w:rsidP="00AE5ADE">
      <w:pPr>
        <w:spacing w:after="0" w:line="276" w:lineRule="auto"/>
        <w:rPr>
          <w:noProof/>
          <w:lang w:val="es-EC"/>
        </w:rPr>
      </w:pPr>
    </w:p>
    <w:p w14:paraId="6564C924" w14:textId="66855CF1" w:rsidR="00D771C8" w:rsidRPr="00213F7F" w:rsidRDefault="00D771C8" w:rsidP="00AE5ADE">
      <w:pPr>
        <w:spacing w:after="0" w:line="276" w:lineRule="auto"/>
        <w:rPr>
          <w:noProof/>
          <w:lang w:val="es-EC"/>
        </w:rPr>
      </w:pPr>
    </w:p>
    <w:p w14:paraId="254B74DA" w14:textId="6B666FF5" w:rsidR="00D771C8" w:rsidRPr="00213F7F" w:rsidRDefault="00D771C8" w:rsidP="00E73FEE">
      <w:pPr>
        <w:pStyle w:val="Prrafodelista"/>
        <w:numPr>
          <w:ilvl w:val="0"/>
          <w:numId w:val="12"/>
        </w:numPr>
        <w:spacing w:after="0" w:line="276" w:lineRule="auto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Justificación técnica del objeto de contratación</w:t>
      </w:r>
      <w:r w:rsidRPr="00213F7F">
        <w:rPr>
          <w:rStyle w:val="Refdenotaalpie"/>
          <w:rFonts w:eastAsia="Times New Roman" w:cstheme="minorHAnsi"/>
          <w:b/>
          <w:bCs/>
          <w:noProof/>
          <w:sz w:val="28"/>
          <w:szCs w:val="20"/>
          <w:lang w:val="es-EC" w:eastAsia="es-ES"/>
        </w:rPr>
        <w:footnoteReference w:id="1"/>
      </w:r>
      <w:r w:rsidR="00E73FEE"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:</w:t>
      </w:r>
    </w:p>
    <w:p w14:paraId="4018CAEA" w14:textId="448D87B3" w:rsidR="00D771C8" w:rsidRPr="00213F7F" w:rsidRDefault="00D771C8" w:rsidP="00AE5ADE">
      <w:pPr>
        <w:spacing w:after="0" w:line="276" w:lineRule="auto"/>
        <w:rPr>
          <w:rFonts w:eastAsia="Times New Roman" w:cstheme="minorHAnsi"/>
          <w:b/>
          <w:bCs/>
          <w:noProof/>
          <w:szCs w:val="16"/>
          <w:lang w:val="es-EC" w:eastAsia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6"/>
        <w:gridCol w:w="2831"/>
        <w:gridCol w:w="709"/>
        <w:gridCol w:w="1843"/>
        <w:gridCol w:w="1134"/>
      </w:tblGrid>
      <w:tr w:rsidR="00D771C8" w:rsidRPr="00213F7F" w14:paraId="782E8883" w14:textId="77777777" w:rsidTr="00E73FEE">
        <w:tc>
          <w:tcPr>
            <w:tcW w:w="2976" w:type="dxa"/>
            <w:shd w:val="clear" w:color="auto" w:fill="DEEAF6" w:themeFill="accent5" w:themeFillTint="33"/>
          </w:tcPr>
          <w:p w14:paraId="3C0D8C74" w14:textId="57B56FB9" w:rsidR="00D771C8" w:rsidRPr="00213F7F" w:rsidRDefault="00D771C8" w:rsidP="00A84E45">
            <w:pPr>
              <w:spacing w:line="276" w:lineRule="auto"/>
              <w:jc w:val="both"/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>Objeto:</w:t>
            </w:r>
          </w:p>
        </w:tc>
        <w:tc>
          <w:tcPr>
            <w:tcW w:w="2831" w:type="dxa"/>
          </w:tcPr>
          <w:p w14:paraId="0B112733" w14:textId="1E06BA9A" w:rsidR="00D771C8" w:rsidRPr="00213F7F" w:rsidRDefault="00D771C8" w:rsidP="00D771C8">
            <w:pPr>
              <w:jc w:val="both"/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  <w:t>Servicio</w:t>
            </w:r>
          </w:p>
        </w:tc>
        <w:tc>
          <w:tcPr>
            <w:tcW w:w="709" w:type="dxa"/>
          </w:tcPr>
          <w:p w14:paraId="6ED21102" w14:textId="0431D20B" w:rsidR="00D771C8" w:rsidRPr="00213F7F" w:rsidRDefault="00577E71" w:rsidP="00D771C8">
            <w:pPr>
              <w:jc w:val="both"/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  <w:t>{{s}}</w:t>
            </w:r>
          </w:p>
        </w:tc>
        <w:tc>
          <w:tcPr>
            <w:tcW w:w="1843" w:type="dxa"/>
          </w:tcPr>
          <w:p w14:paraId="0BE375E3" w14:textId="2A4F996C" w:rsidR="00D771C8" w:rsidRPr="00213F7F" w:rsidRDefault="00D771C8" w:rsidP="00D771C8">
            <w:pPr>
              <w:jc w:val="both"/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  <w:t>Consultoría</w:t>
            </w:r>
          </w:p>
        </w:tc>
        <w:tc>
          <w:tcPr>
            <w:tcW w:w="1134" w:type="dxa"/>
          </w:tcPr>
          <w:p w14:paraId="302E3831" w14:textId="4EFCD04D" w:rsidR="00D771C8" w:rsidRPr="00213F7F" w:rsidRDefault="00887E67" w:rsidP="00D771C8">
            <w:pPr>
              <w:jc w:val="both"/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  <w:t>{{c}}</w:t>
            </w:r>
          </w:p>
        </w:tc>
      </w:tr>
      <w:tr w:rsidR="00344399" w:rsidRPr="00213F7F" w14:paraId="016ABC42" w14:textId="77777777" w:rsidTr="00E73FEE">
        <w:tc>
          <w:tcPr>
            <w:tcW w:w="2976" w:type="dxa"/>
            <w:shd w:val="clear" w:color="auto" w:fill="DEEAF6" w:themeFill="accent5" w:themeFillTint="33"/>
          </w:tcPr>
          <w:p w14:paraId="77D276DA" w14:textId="4647E7DB" w:rsidR="00344399" w:rsidRPr="00213F7F" w:rsidRDefault="00344399" w:rsidP="00A84E45">
            <w:pPr>
              <w:spacing w:line="276" w:lineRule="auto"/>
              <w:jc w:val="both"/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>Justificación Técnica:</w:t>
            </w:r>
          </w:p>
        </w:tc>
        <w:tc>
          <w:tcPr>
            <w:tcW w:w="6517" w:type="dxa"/>
            <w:gridSpan w:val="4"/>
          </w:tcPr>
          <w:p w14:paraId="007AC881" w14:textId="77777777" w:rsidR="00344399" w:rsidRPr="00213F7F" w:rsidRDefault="00344399" w:rsidP="00D771C8">
            <w:pPr>
              <w:jc w:val="both"/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</w:p>
        </w:tc>
      </w:tr>
      <w:tr w:rsidR="00D771C8" w:rsidRPr="00213F7F" w14:paraId="45B86FBB" w14:textId="77777777" w:rsidTr="00E73FEE">
        <w:tc>
          <w:tcPr>
            <w:tcW w:w="9493" w:type="dxa"/>
            <w:gridSpan w:val="5"/>
          </w:tcPr>
          <w:p w14:paraId="6BDF0DFF" w14:textId="0F2AD8F4" w:rsidR="001744DC" w:rsidRPr="00213F7F" w:rsidRDefault="001744DC" w:rsidP="001744DC">
            <w:pPr>
              <w:jc w:val="both"/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>De conformidad con el análisis técnico que consta en el presente documento, y en estricta observancia de lo dispuesto en el artículo 7</w:t>
            </w:r>
            <w:r w:rsidR="00D65A10"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>2</w:t>
            </w:r>
            <w:r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 xml:space="preserve"> del Reglamento General a la Ley Orgánica del Sistema Nacional de Contratación Pública, se justifica técnica y objetivamente que el objeto de la presente contratación corresponde a la prestación de un </w:t>
            </w:r>
            <w:r w:rsidR="00DF5414"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>{{objeto}}</w:t>
            </w:r>
            <w:r w:rsidR="005C6A4A"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 xml:space="preserve"> </w:t>
            </w:r>
            <w:r w:rsidR="00672D06"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highlight w:val="yellow"/>
                <w:u w:val="single"/>
                <w:lang w:val="es-EC" w:eastAsia="es"/>
              </w:rPr>
              <w:t>SERVICIO</w:t>
            </w:r>
            <w:r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>, atendiendo a su naturaleza y a las condiciones bajo las cuales deberá ejecutarse.</w:t>
            </w:r>
          </w:p>
          <w:p w14:paraId="25A8DDC2" w14:textId="77777777" w:rsidR="001744DC" w:rsidRPr="00213F7F" w:rsidRDefault="001744DC" w:rsidP="001744DC">
            <w:pPr>
              <w:jc w:val="both"/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</w:pPr>
          </w:p>
          <w:p w14:paraId="7DB80DB0" w14:textId="77777777" w:rsidR="00D771C8" w:rsidRPr="00213F7F" w:rsidRDefault="001744DC" w:rsidP="001744DC">
            <w:pPr>
              <w:jc w:val="both"/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>En consecuencia, la definición del objeto se encuentra debidamente sustentada en los presentes Términos de Referencia, guardando una relación razonable, coherente y proporcional con las necesidades institucionales de la entidad contratante, sin que su configuración genere, directa o indirectamente, tratamientos diferenciados, restrictivos o discriminatorios hacia los potenciales proveedores del Estado.</w:t>
            </w:r>
          </w:p>
          <w:p w14:paraId="72CD36B3" w14:textId="639616AF" w:rsidR="00577E71" w:rsidRPr="00213F7F" w:rsidRDefault="00577E71" w:rsidP="001744DC">
            <w:pPr>
              <w:jc w:val="both"/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>{{justificacion_tecnica}}</w:t>
            </w:r>
          </w:p>
        </w:tc>
      </w:tr>
    </w:tbl>
    <w:p w14:paraId="799F7ADC" w14:textId="6F1F27E2" w:rsidR="00672D06" w:rsidRPr="00213F7F" w:rsidRDefault="00672D06" w:rsidP="001744DC">
      <w:pPr>
        <w:spacing w:after="0" w:line="240" w:lineRule="auto"/>
        <w:jc w:val="both"/>
        <w:rPr>
          <w:rFonts w:ascii="Calibri" w:eastAsia="Times New Roman" w:hAnsi="Calibri" w:cs="Calibri"/>
          <w:noProof/>
          <w:color w:val="000000"/>
          <w:sz w:val="24"/>
          <w:szCs w:val="24"/>
          <w:lang w:val="es-EC" w:eastAsia="es"/>
        </w:rPr>
      </w:pPr>
    </w:p>
    <w:p w14:paraId="37525AA7" w14:textId="53E2014A" w:rsidR="00E73FEE" w:rsidRPr="00213F7F" w:rsidRDefault="00E73FEE" w:rsidP="00E73FEE">
      <w:pPr>
        <w:pStyle w:val="Prrafodelista"/>
        <w:numPr>
          <w:ilvl w:val="0"/>
          <w:numId w:val="12"/>
        </w:numPr>
        <w:spacing w:after="0" w:line="276" w:lineRule="auto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Componentes del objeto de contratación</w:t>
      </w:r>
      <w:r w:rsidRPr="00213F7F">
        <w:rPr>
          <w:rStyle w:val="Refdenotaalpie"/>
          <w:rFonts w:eastAsia="Times New Roman" w:cstheme="minorHAnsi"/>
          <w:b/>
          <w:bCs/>
          <w:noProof/>
          <w:sz w:val="28"/>
          <w:szCs w:val="20"/>
          <w:lang w:val="es-EC" w:eastAsia="es-ES"/>
        </w:rPr>
        <w:footnoteReference w:id="2"/>
      </w: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 xml:space="preserve">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9"/>
        <w:gridCol w:w="5874"/>
        <w:gridCol w:w="2476"/>
      </w:tblGrid>
      <w:tr w:rsidR="00672D06" w:rsidRPr="00213F7F" w14:paraId="2DED3A17" w14:textId="77777777" w:rsidTr="009B3747">
        <w:tc>
          <w:tcPr>
            <w:tcW w:w="1279" w:type="dxa"/>
            <w:shd w:val="clear" w:color="auto" w:fill="002060"/>
          </w:tcPr>
          <w:p w14:paraId="3755D8EC" w14:textId="511E6CE7" w:rsidR="00672D06" w:rsidRPr="00213F7F" w:rsidRDefault="00E73FEE" w:rsidP="00E73FEE">
            <w:pPr>
              <w:jc w:val="center"/>
              <w:rPr>
                <w:b/>
                <w:bCs/>
                <w:noProof/>
                <w:sz w:val="24"/>
                <w:szCs w:val="24"/>
                <w:lang w:val="es-EC"/>
              </w:rPr>
            </w:pPr>
            <w:r w:rsidRPr="00213F7F">
              <w:rPr>
                <w:b/>
                <w:bCs/>
                <w:noProof/>
                <w:sz w:val="24"/>
                <w:szCs w:val="24"/>
                <w:lang w:val="es-EC"/>
              </w:rPr>
              <w:t>No.</w:t>
            </w:r>
          </w:p>
        </w:tc>
        <w:tc>
          <w:tcPr>
            <w:tcW w:w="5874" w:type="dxa"/>
            <w:shd w:val="clear" w:color="auto" w:fill="002060"/>
          </w:tcPr>
          <w:p w14:paraId="736F95B8" w14:textId="5AA0D4C8" w:rsidR="00672D06" w:rsidRPr="00213F7F" w:rsidRDefault="00E73FEE" w:rsidP="00E73FEE">
            <w:pPr>
              <w:jc w:val="center"/>
              <w:rPr>
                <w:b/>
                <w:bCs/>
                <w:noProof/>
                <w:sz w:val="24"/>
                <w:szCs w:val="24"/>
                <w:lang w:val="es-EC"/>
              </w:rPr>
            </w:pPr>
            <w:r w:rsidRPr="00213F7F">
              <w:rPr>
                <w:b/>
                <w:bCs/>
                <w:noProof/>
                <w:sz w:val="24"/>
                <w:szCs w:val="24"/>
                <w:lang w:val="es-EC"/>
              </w:rPr>
              <w:t>Descripción del rubro</w:t>
            </w:r>
          </w:p>
        </w:tc>
        <w:tc>
          <w:tcPr>
            <w:tcW w:w="2476" w:type="dxa"/>
            <w:shd w:val="clear" w:color="auto" w:fill="002060"/>
          </w:tcPr>
          <w:p w14:paraId="1ACFB8B2" w14:textId="08656EA8" w:rsidR="00672D06" w:rsidRPr="00213F7F" w:rsidRDefault="00E73FEE" w:rsidP="00E73FEE">
            <w:pPr>
              <w:jc w:val="center"/>
              <w:rPr>
                <w:b/>
                <w:bCs/>
                <w:noProof/>
                <w:sz w:val="24"/>
                <w:szCs w:val="24"/>
                <w:lang w:val="es-EC"/>
              </w:rPr>
            </w:pPr>
            <w:r w:rsidRPr="00213F7F">
              <w:rPr>
                <w:b/>
                <w:bCs/>
                <w:noProof/>
                <w:sz w:val="24"/>
                <w:szCs w:val="24"/>
                <w:lang w:val="es-EC"/>
              </w:rPr>
              <w:t>Código CPC</w:t>
            </w:r>
          </w:p>
        </w:tc>
      </w:tr>
      <w:tr w:rsidR="00672D06" w:rsidRPr="003440C9" w14:paraId="336B8B26" w14:textId="77777777" w:rsidTr="009B3747">
        <w:tc>
          <w:tcPr>
            <w:tcW w:w="1279" w:type="dxa"/>
          </w:tcPr>
          <w:p w14:paraId="00DA4B64" w14:textId="4675CF57" w:rsidR="00672D06" w:rsidRPr="003440C9" w:rsidRDefault="009B3747" w:rsidP="003440C9">
            <w:pPr>
              <w:rPr>
                <w:noProof/>
              </w:rPr>
            </w:pPr>
            <w:r w:rsidRPr="003440C9">
              <w:rPr>
                <w:noProof/>
              </w:rPr>
              <w:lastRenderedPageBreak/>
              <w:t>{%tr for rubro in lista_rubros %} {{ loop.index }}</w:t>
            </w:r>
          </w:p>
        </w:tc>
        <w:tc>
          <w:tcPr>
            <w:tcW w:w="5874" w:type="dxa"/>
          </w:tcPr>
          <w:p w14:paraId="518AF64C" w14:textId="2BEA2DB4" w:rsidR="00672D06" w:rsidRPr="003440C9" w:rsidRDefault="009B3747" w:rsidP="003440C9">
            <w:pPr>
              <w:rPr>
                <w:noProof/>
              </w:rPr>
            </w:pPr>
            <w:r w:rsidRPr="003440C9">
              <w:rPr>
                <w:noProof/>
              </w:rPr>
              <w:t>{{ rubro.descripcion }}</w:t>
            </w:r>
          </w:p>
        </w:tc>
        <w:tc>
          <w:tcPr>
            <w:tcW w:w="2476" w:type="dxa"/>
          </w:tcPr>
          <w:p w14:paraId="5B179993" w14:textId="39AE5652" w:rsidR="00672D06" w:rsidRPr="003440C9" w:rsidRDefault="009B3747" w:rsidP="003440C9">
            <w:pPr>
              <w:rPr>
                <w:noProof/>
              </w:rPr>
            </w:pPr>
            <w:r w:rsidRPr="003440C9">
              <w:rPr>
                <w:noProof/>
              </w:rPr>
              <w:t>{{ rubro.cpc }} {%tr endfor %}</w:t>
            </w:r>
          </w:p>
        </w:tc>
      </w:tr>
    </w:tbl>
    <w:p w14:paraId="6D0B51F4" w14:textId="6653F0BA" w:rsidR="00672D06" w:rsidRPr="00213F7F" w:rsidRDefault="00672D06" w:rsidP="001744DC">
      <w:pPr>
        <w:spacing w:after="0" w:line="240" w:lineRule="auto"/>
        <w:jc w:val="both"/>
        <w:rPr>
          <w:noProof/>
          <w:lang w:val="es-EC"/>
        </w:rPr>
      </w:pPr>
    </w:p>
    <w:p w14:paraId="3D470FC6" w14:textId="77777777" w:rsidR="00672D06" w:rsidRPr="00213F7F" w:rsidRDefault="00672D06" w:rsidP="001744DC">
      <w:pPr>
        <w:spacing w:after="0" w:line="240" w:lineRule="auto"/>
        <w:jc w:val="both"/>
        <w:rPr>
          <w:noProof/>
          <w:lang w:val="es-EC"/>
        </w:rPr>
      </w:pPr>
    </w:p>
    <w:p w14:paraId="0578F897" w14:textId="623931EB" w:rsidR="00650A4C" w:rsidRPr="00213F7F" w:rsidRDefault="00C766BE" w:rsidP="00C766BE">
      <w:pPr>
        <w:pStyle w:val="Prrafodelista"/>
        <w:numPr>
          <w:ilvl w:val="0"/>
          <w:numId w:val="12"/>
        </w:numPr>
        <w:spacing w:after="0" w:line="276" w:lineRule="auto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Estrategia de adquisición:</w:t>
      </w:r>
    </w:p>
    <w:p w14:paraId="35559DE3" w14:textId="3096ED26" w:rsidR="00E63C4F" w:rsidRPr="00213F7F" w:rsidRDefault="00E63C4F" w:rsidP="00672D06">
      <w:pPr>
        <w:spacing w:after="0" w:line="240" w:lineRule="auto"/>
        <w:jc w:val="both"/>
        <w:rPr>
          <w:rFonts w:ascii="Calibri" w:eastAsia="Times New Roman" w:hAnsi="Calibri" w:cs="Calibri"/>
          <w:noProof/>
          <w:color w:val="000000"/>
          <w:sz w:val="24"/>
          <w:szCs w:val="24"/>
          <w:lang w:val="es-EC" w:eastAsia="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6799"/>
      </w:tblGrid>
      <w:tr w:rsidR="00563BAF" w:rsidRPr="00213F7F" w14:paraId="30CE161C" w14:textId="77777777" w:rsidTr="00563BAF">
        <w:tc>
          <w:tcPr>
            <w:tcW w:w="2830" w:type="dxa"/>
            <w:shd w:val="clear" w:color="auto" w:fill="DEEAF6" w:themeFill="accent5" w:themeFillTint="33"/>
          </w:tcPr>
          <w:p w14:paraId="4F47E694" w14:textId="178B1419" w:rsidR="00563BAF" w:rsidRPr="00213F7F" w:rsidRDefault="00563BAF" w:rsidP="00563BAF">
            <w:pPr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>Tipo de objeto:</w:t>
            </w:r>
          </w:p>
          <w:p w14:paraId="5B70C1AA" w14:textId="5A782C4A" w:rsidR="00563BAF" w:rsidRPr="00213F7F" w:rsidRDefault="00563BAF" w:rsidP="00563BAF">
            <w:pPr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  <w:t>(Servicio / Consultoría)</w:t>
            </w:r>
          </w:p>
        </w:tc>
        <w:tc>
          <w:tcPr>
            <w:tcW w:w="6799" w:type="dxa"/>
            <w:vAlign w:val="center"/>
          </w:tcPr>
          <w:p w14:paraId="0FC26CA1" w14:textId="70226E2B" w:rsidR="00563BAF" w:rsidRPr="00213F7F" w:rsidRDefault="00DF5414" w:rsidP="00563BAF">
            <w:pPr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>{{objeto}}</w:t>
            </w:r>
          </w:p>
        </w:tc>
      </w:tr>
      <w:tr w:rsidR="00563BAF" w:rsidRPr="00213F7F" w14:paraId="11B33421" w14:textId="77777777" w:rsidTr="00563BAF">
        <w:tc>
          <w:tcPr>
            <w:tcW w:w="2830" w:type="dxa"/>
            <w:shd w:val="clear" w:color="auto" w:fill="DEEAF6" w:themeFill="accent5" w:themeFillTint="33"/>
          </w:tcPr>
          <w:p w14:paraId="6D32FDCC" w14:textId="3F65ACFE" w:rsidR="00563BAF" w:rsidRPr="00213F7F" w:rsidRDefault="00563BAF" w:rsidP="00563BAF">
            <w:pPr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>Monto Presupuesto Referencial:</w:t>
            </w:r>
          </w:p>
        </w:tc>
        <w:tc>
          <w:tcPr>
            <w:tcW w:w="6799" w:type="dxa"/>
            <w:vAlign w:val="center"/>
          </w:tcPr>
          <w:p w14:paraId="583F5BD7" w14:textId="468AD2A9" w:rsidR="00563BAF" w:rsidRPr="00213F7F" w:rsidRDefault="00DF5414" w:rsidP="00563BAF">
            <w:pPr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  <w:t>{{monto}}</w:t>
            </w:r>
          </w:p>
        </w:tc>
      </w:tr>
      <w:tr w:rsidR="00563BAF" w:rsidRPr="00213F7F" w14:paraId="5EDDCF92" w14:textId="77777777" w:rsidTr="00563BAF">
        <w:tc>
          <w:tcPr>
            <w:tcW w:w="2830" w:type="dxa"/>
            <w:shd w:val="clear" w:color="auto" w:fill="DEEAF6" w:themeFill="accent5" w:themeFillTint="33"/>
          </w:tcPr>
          <w:p w14:paraId="639A2DF1" w14:textId="00E3086D" w:rsidR="00563BAF" w:rsidRPr="00213F7F" w:rsidRDefault="00563BAF" w:rsidP="00563BAF">
            <w:pPr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 xml:space="preserve">Procedimiento Precontractual: </w:t>
            </w:r>
          </w:p>
        </w:tc>
        <w:tc>
          <w:tcPr>
            <w:tcW w:w="6799" w:type="dxa"/>
            <w:vAlign w:val="center"/>
          </w:tcPr>
          <w:p w14:paraId="2CE16B4A" w14:textId="762940A6" w:rsidR="00563BAF" w:rsidRPr="00213F7F" w:rsidRDefault="009977CF" w:rsidP="00563BAF">
            <w:pPr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  <w:t>{{procedimiento_precontractual}}</w:t>
            </w:r>
          </w:p>
        </w:tc>
      </w:tr>
      <w:tr w:rsidR="00563BAF" w:rsidRPr="00213F7F" w14:paraId="6C30243C" w14:textId="77777777" w:rsidTr="00563BAF">
        <w:tc>
          <w:tcPr>
            <w:tcW w:w="2830" w:type="dxa"/>
            <w:shd w:val="clear" w:color="auto" w:fill="DEEAF6" w:themeFill="accent5" w:themeFillTint="33"/>
          </w:tcPr>
          <w:p w14:paraId="22E3947B" w14:textId="58E8D47F" w:rsidR="00563BAF" w:rsidRPr="00213F7F" w:rsidRDefault="00563BAF" w:rsidP="00563BAF">
            <w:pPr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24"/>
                <w:szCs w:val="24"/>
                <w:lang w:val="es-EC" w:eastAsia="es"/>
              </w:rPr>
              <w:t xml:space="preserve">Justificación Técnica: </w:t>
            </w:r>
          </w:p>
        </w:tc>
        <w:tc>
          <w:tcPr>
            <w:tcW w:w="6799" w:type="dxa"/>
            <w:vAlign w:val="center"/>
          </w:tcPr>
          <w:p w14:paraId="0FC3F8E5" w14:textId="77777777" w:rsidR="00563BAF" w:rsidRPr="00213F7F" w:rsidRDefault="00563BAF" w:rsidP="00563BAF">
            <w:pPr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</w:p>
        </w:tc>
      </w:tr>
      <w:tr w:rsidR="00563BAF" w:rsidRPr="00213F7F" w14:paraId="5ACEEB32" w14:textId="77777777" w:rsidTr="00563BAF">
        <w:tc>
          <w:tcPr>
            <w:tcW w:w="9629" w:type="dxa"/>
            <w:gridSpan w:val="2"/>
            <w:shd w:val="clear" w:color="auto" w:fill="FFFFFF" w:themeFill="background1"/>
          </w:tcPr>
          <w:p w14:paraId="0B1EBFE5" w14:textId="77777777" w:rsidR="00BC5903" w:rsidRPr="00213F7F" w:rsidRDefault="00BC5903" w:rsidP="00672D06">
            <w:pPr>
              <w:jc w:val="both"/>
              <w:rPr>
                <w:noProof/>
                <w:lang w:val="es-EC"/>
              </w:rPr>
            </w:pPr>
            <w:r w:rsidRPr="00213F7F">
              <w:rPr>
                <w:noProof/>
                <w:lang w:val="es-EC"/>
              </w:rPr>
              <w:t xml:space="preserve">De conformidad con el análisis técnico realizado y en observancia de lo dispuesto en el artículo 74 del Reglamento General a la Ley Orgánica del Sistema Nacional de Contratación Pública, se ha evaluado la estrategia de adquisición más idónea para alcanzar el </w:t>
            </w:r>
            <w:r w:rsidRPr="00213F7F">
              <w:rPr>
                <w:rStyle w:val="Fuerte"/>
                <w:b w:val="0"/>
                <w:bCs w:val="0"/>
                <w:noProof/>
                <w:lang w:val="es-EC"/>
              </w:rPr>
              <w:t>mejor valor por dinero</w:t>
            </w:r>
            <w:r w:rsidRPr="00213F7F">
              <w:rPr>
                <w:noProof/>
                <w:lang w:val="es-EC"/>
              </w:rPr>
              <w:t>, considerando de manera integral la naturaleza del objeto de contratación, las condiciones técnicas de ejecución contractual y el monto del presupuesto referencial.</w:t>
            </w:r>
          </w:p>
          <w:p w14:paraId="23848417" w14:textId="23D70670" w:rsidR="00BC5903" w:rsidRPr="00213F7F" w:rsidRDefault="00BC5903" w:rsidP="00672D06">
            <w:pPr>
              <w:jc w:val="both"/>
              <w:rPr>
                <w:noProof/>
                <w:lang w:val="es-EC"/>
              </w:rPr>
            </w:pPr>
            <w:r w:rsidRPr="00213F7F">
              <w:rPr>
                <w:noProof/>
                <w:lang w:val="es-EC"/>
              </w:rPr>
              <w:br/>
              <w:t xml:space="preserve">Del referido análisis se desprende que el objeto corresponde a bienes o servicios </w:t>
            </w:r>
            <w:r w:rsidRPr="00213F7F">
              <w:rPr>
                <w:rStyle w:val="Fuerte"/>
                <w:b w:val="0"/>
                <w:bCs w:val="0"/>
                <w:noProof/>
                <w:lang w:val="es-EC"/>
              </w:rPr>
              <w:t>estandarizados y de adquisición frecuente</w:t>
            </w:r>
            <w:r w:rsidRPr="00213F7F">
              <w:rPr>
                <w:noProof/>
                <w:lang w:val="es-EC"/>
              </w:rPr>
              <w:t xml:space="preserve">, existe un </w:t>
            </w:r>
            <w:r w:rsidRPr="00213F7F">
              <w:rPr>
                <w:rStyle w:val="Fuerte"/>
                <w:b w:val="0"/>
                <w:bCs w:val="0"/>
                <w:noProof/>
                <w:lang w:val="es-EC"/>
              </w:rPr>
              <w:t>mercado competitivo</w:t>
            </w:r>
            <w:r w:rsidRPr="00213F7F">
              <w:rPr>
                <w:noProof/>
                <w:lang w:val="es-EC"/>
              </w:rPr>
              <w:t xml:space="preserve"> de proveedores calificados y el </w:t>
            </w:r>
            <w:r w:rsidRPr="00213F7F">
              <w:rPr>
                <w:rStyle w:val="Fuerte"/>
                <w:b w:val="0"/>
                <w:bCs w:val="0"/>
                <w:noProof/>
                <w:lang w:val="es-EC"/>
              </w:rPr>
              <w:t>precio</w:t>
            </w:r>
            <w:r w:rsidRPr="00213F7F">
              <w:rPr>
                <w:noProof/>
                <w:lang w:val="es-EC"/>
              </w:rPr>
              <w:t>, en este caso, constituye el atributo determinante para maximizar los resultados del gasto público, sin perjuicio del cumplimiento estricto de los parámetros de calidad, funcionalidad y desempeño definidos en las especificaciones técnicas o términos de referencia.</w:t>
            </w:r>
          </w:p>
          <w:p w14:paraId="23EE0AA2" w14:textId="5E341588" w:rsidR="00563BAF" w:rsidRPr="00213F7F" w:rsidRDefault="00BC5903" w:rsidP="00672D06">
            <w:pPr>
              <w:jc w:val="both"/>
              <w:rPr>
                <w:noProof/>
                <w:lang w:val="es-EC"/>
              </w:rPr>
            </w:pPr>
            <w:r w:rsidRPr="00213F7F">
              <w:rPr>
                <w:noProof/>
                <w:lang w:val="es-EC"/>
              </w:rPr>
              <w:br/>
              <w:t xml:space="preserve">En consecuencia, y al verificarse que el precio más bajo en un entorno competitivo representa el mejor valor por dinero, se determina que el </w:t>
            </w:r>
            <w:r w:rsidRPr="00213F7F">
              <w:rPr>
                <w:rStyle w:val="Fuerte"/>
                <w:b w:val="0"/>
                <w:bCs w:val="0"/>
                <w:noProof/>
                <w:lang w:val="es-EC"/>
              </w:rPr>
              <w:t>procedimiento precontractual aplicable es</w:t>
            </w:r>
            <w:r w:rsidRPr="00213F7F">
              <w:rPr>
                <w:rStyle w:val="Fuerte"/>
                <w:noProof/>
                <w:lang w:val="es-EC"/>
              </w:rPr>
              <w:t xml:space="preserve"> </w:t>
            </w:r>
            <w:r w:rsidR="00DF5414" w:rsidRPr="00213F7F">
              <w:rPr>
                <w:rStyle w:val="Fuerte"/>
                <w:noProof/>
                <w:lang w:val="es-EC"/>
              </w:rPr>
              <w:t>{{procedimiento}}</w:t>
            </w:r>
            <w:r w:rsidR="005C6A4A" w:rsidRPr="00213F7F">
              <w:rPr>
                <w:rStyle w:val="Fuerte"/>
                <w:noProof/>
                <w:lang w:val="es-EC"/>
              </w:rPr>
              <w:t xml:space="preserve"> </w:t>
            </w:r>
            <w:r w:rsidRPr="00213F7F">
              <w:rPr>
                <w:rStyle w:val="Fuerte"/>
                <w:noProof/>
                <w:highlight w:val="yellow"/>
                <w:u w:val="single"/>
                <w:lang w:val="es-EC"/>
              </w:rPr>
              <w:t>Subasta Inversa Electrónica</w:t>
            </w:r>
            <w:r w:rsidRPr="00213F7F">
              <w:rPr>
                <w:noProof/>
                <w:lang w:val="es-EC"/>
              </w:rPr>
              <w:t>, la cual será tramitada conforme a la normativa vigente que regula el Sistema Nacional de Contratación Pública.</w:t>
            </w:r>
          </w:p>
          <w:p w14:paraId="0EDD6E66" w14:textId="77777777" w:rsidR="009977CF" w:rsidRPr="00213F7F" w:rsidRDefault="009977CF" w:rsidP="00672D06">
            <w:pPr>
              <w:jc w:val="both"/>
              <w:rPr>
                <w:noProof/>
                <w:lang w:val="es-EC"/>
              </w:rPr>
            </w:pPr>
          </w:p>
          <w:p w14:paraId="00AF2945" w14:textId="7E1AAD2F" w:rsidR="00DF5414" w:rsidRPr="00213F7F" w:rsidRDefault="00DF5414" w:rsidP="00672D06">
            <w:pPr>
              <w:jc w:val="both"/>
              <w:rPr>
                <w:rFonts w:ascii="Calibri" w:eastAsia="Times New Roman" w:hAnsi="Calibri" w:cs="Calibri"/>
                <w:noProof/>
                <w:color w:val="000000"/>
                <w:sz w:val="24"/>
                <w:szCs w:val="24"/>
                <w:lang w:val="es-EC" w:eastAsia="es"/>
              </w:rPr>
            </w:pPr>
            <w:r w:rsidRPr="00213F7F">
              <w:rPr>
                <w:rFonts w:ascii="Calibri" w:eastAsia="Times New Roman" w:hAnsi="Calibri" w:cs="Calibri"/>
                <w:noProof/>
                <w:color w:val="000000"/>
                <w:lang w:val="es-EC" w:eastAsia="es"/>
              </w:rPr>
              <w:t>{{justificacion_tecnica}}</w:t>
            </w:r>
          </w:p>
        </w:tc>
      </w:tr>
    </w:tbl>
    <w:p w14:paraId="2914A2EC" w14:textId="77777777" w:rsidR="00E63C4F" w:rsidRPr="00213F7F" w:rsidRDefault="00E63C4F" w:rsidP="00672D06">
      <w:pPr>
        <w:spacing w:after="0" w:line="240" w:lineRule="auto"/>
        <w:jc w:val="both"/>
        <w:rPr>
          <w:rFonts w:ascii="Calibri" w:eastAsia="Times New Roman" w:hAnsi="Calibri" w:cs="Calibri"/>
          <w:noProof/>
          <w:color w:val="000000"/>
          <w:sz w:val="24"/>
          <w:szCs w:val="24"/>
          <w:lang w:val="es-EC" w:eastAsia="es"/>
        </w:rPr>
      </w:pPr>
    </w:p>
    <w:p w14:paraId="599D8D6C" w14:textId="4B077361" w:rsidR="00650A4C" w:rsidRPr="00213F7F" w:rsidRDefault="00672D06" w:rsidP="004911E2">
      <w:pPr>
        <w:spacing w:after="0" w:line="276" w:lineRule="auto"/>
        <w:jc w:val="center"/>
        <w:rPr>
          <w:rFonts w:cstheme="minorHAnsi"/>
          <w:b/>
          <w:noProof/>
          <w:sz w:val="28"/>
          <w:lang w:val="es-EC"/>
        </w:rPr>
      </w:pPr>
      <w:r w:rsidRPr="00213F7F">
        <w:rPr>
          <w:rFonts w:ascii="Calibri" w:eastAsia="Times New Roman" w:hAnsi="Calibri" w:cs="Calibri"/>
          <w:noProof/>
          <w:color w:val="000000"/>
          <w:sz w:val="24"/>
          <w:szCs w:val="24"/>
          <w:lang w:val="es-EC" w:eastAsia="es"/>
        </w:rPr>
        <w:br/>
      </w:r>
      <w:r w:rsidR="004911E2" w:rsidRPr="00213F7F">
        <w:rPr>
          <w:rFonts w:cstheme="minorHAnsi"/>
          <w:b/>
          <w:noProof/>
          <w:sz w:val="28"/>
          <w:lang w:val="es-EC"/>
        </w:rPr>
        <w:t>CONDICIONES DEL TÉRMINO DE REFERENCIA</w:t>
      </w:r>
    </w:p>
    <w:p w14:paraId="5CC89314" w14:textId="77777777" w:rsidR="004911E2" w:rsidRPr="00213F7F" w:rsidRDefault="004911E2" w:rsidP="004911E2">
      <w:pPr>
        <w:spacing w:after="0" w:line="240" w:lineRule="auto"/>
        <w:jc w:val="both"/>
        <w:rPr>
          <w:noProof/>
          <w:lang w:val="es-EC"/>
        </w:rPr>
      </w:pPr>
    </w:p>
    <w:p w14:paraId="281B8DE1" w14:textId="77777777" w:rsidR="00650A4C" w:rsidRPr="00213F7F" w:rsidRDefault="00650A4C" w:rsidP="001744DC">
      <w:pPr>
        <w:spacing w:after="0" w:line="240" w:lineRule="auto"/>
        <w:jc w:val="both"/>
        <w:rPr>
          <w:noProof/>
          <w:lang w:val="es-EC"/>
        </w:rPr>
      </w:pPr>
    </w:p>
    <w:p w14:paraId="247AB73B" w14:textId="34953624" w:rsidR="00EC3542" w:rsidRPr="00213F7F" w:rsidRDefault="002406D0" w:rsidP="00AE5ADE">
      <w:pPr>
        <w:spacing w:after="0" w:line="276" w:lineRule="auto"/>
        <w:rPr>
          <w:noProof/>
          <w:lang w:val="es-EC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1</w:t>
      </w:r>
      <w:r w:rsidR="00EC3542"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.- ALCANCE:</w:t>
      </w:r>
    </w:p>
    <w:p w14:paraId="6B0D6C26" w14:textId="0525C6C8" w:rsidR="00EC3542" w:rsidRPr="00213F7F" w:rsidRDefault="009977CF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  <w:r w:rsidRPr="00213F7F">
        <w:rPr>
          <w:rFonts w:cstheme="minorHAnsi"/>
          <w:noProof/>
          <w:szCs w:val="20"/>
          <w:lang w:val="es-EC"/>
        </w:rPr>
        <w:tab/>
        <w:t>{{alcance}}</w:t>
      </w:r>
    </w:p>
    <w:p w14:paraId="51E9377B" w14:textId="77777777" w:rsidR="00EC3542" w:rsidRPr="00213F7F" w:rsidRDefault="00EC3542" w:rsidP="00AE5ADE">
      <w:pPr>
        <w:spacing w:after="0" w:line="276" w:lineRule="auto"/>
        <w:rPr>
          <w:noProof/>
          <w:lang w:val="es-EC"/>
        </w:rPr>
      </w:pPr>
    </w:p>
    <w:p w14:paraId="41A93320" w14:textId="3B1B3F6B" w:rsidR="00EC3542" w:rsidRPr="00213F7F" w:rsidRDefault="00EC3542" w:rsidP="00AE5ADE">
      <w:pPr>
        <w:spacing w:after="0" w:line="276" w:lineRule="auto"/>
        <w:rPr>
          <w:noProof/>
          <w:lang w:val="es-EC"/>
        </w:rPr>
      </w:pPr>
    </w:p>
    <w:p w14:paraId="1F5CB6A7" w14:textId="504B6EF8" w:rsidR="00686F18" w:rsidRPr="00213F7F" w:rsidRDefault="00DD78E3" w:rsidP="00AE5ADE">
      <w:pPr>
        <w:spacing w:after="0" w:line="276" w:lineRule="auto"/>
        <w:rPr>
          <w:noProof/>
          <w:lang w:val="es-EC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2</w:t>
      </w:r>
      <w:r w:rsidR="00686F18"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.- METODOLOGÍA DE TRABAJO:</w:t>
      </w:r>
    </w:p>
    <w:p w14:paraId="6F2402BF" w14:textId="5E58AA5A" w:rsidR="00686F18" w:rsidRPr="00213F7F" w:rsidRDefault="009977CF" w:rsidP="00AE5ADE">
      <w:pPr>
        <w:spacing w:after="0" w:line="276" w:lineRule="auto"/>
        <w:rPr>
          <w:noProof/>
          <w:lang w:val="es-EC"/>
        </w:rPr>
      </w:pPr>
      <w:r w:rsidRPr="00213F7F">
        <w:rPr>
          <w:noProof/>
          <w:lang w:val="es-EC"/>
        </w:rPr>
        <w:tab/>
        <w:t>{{metodolog</w:t>
      </w:r>
      <w:r w:rsidR="00D81111" w:rsidRPr="00213F7F">
        <w:rPr>
          <w:noProof/>
          <w:lang w:val="es-EC"/>
        </w:rPr>
        <w:t>i</w:t>
      </w:r>
      <w:r w:rsidRPr="00213F7F">
        <w:rPr>
          <w:noProof/>
          <w:lang w:val="es-EC"/>
        </w:rPr>
        <w:t>a}}</w:t>
      </w:r>
    </w:p>
    <w:p w14:paraId="46263EA1" w14:textId="77777777" w:rsidR="00894B4C" w:rsidRPr="00213F7F" w:rsidRDefault="00894B4C" w:rsidP="00AE5ADE">
      <w:pPr>
        <w:spacing w:after="0" w:line="276" w:lineRule="auto"/>
        <w:rPr>
          <w:noProof/>
          <w:lang w:val="es-EC"/>
        </w:rPr>
      </w:pPr>
    </w:p>
    <w:p w14:paraId="270FC204" w14:textId="2292D9BD" w:rsidR="00686F18" w:rsidRPr="00213F7F" w:rsidRDefault="00686F18" w:rsidP="00AE5ADE">
      <w:pPr>
        <w:spacing w:after="0" w:line="276" w:lineRule="auto"/>
        <w:rPr>
          <w:noProof/>
          <w:lang w:val="es-EC"/>
        </w:rPr>
      </w:pPr>
    </w:p>
    <w:p w14:paraId="76B7E9AB" w14:textId="2BD3C2D7" w:rsidR="00686F18" w:rsidRPr="00213F7F" w:rsidRDefault="00DD78E3" w:rsidP="00AE5ADE">
      <w:pPr>
        <w:spacing w:after="0" w:line="276" w:lineRule="auto"/>
        <w:rPr>
          <w:noProof/>
          <w:lang w:val="es-EC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3</w:t>
      </w:r>
      <w:r w:rsidR="00686F18"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.- INFORMACIÓN QUE DISPONE LA ENTIDAD:</w:t>
      </w:r>
    </w:p>
    <w:p w14:paraId="477E801D" w14:textId="5364F015" w:rsidR="00A43688" w:rsidRPr="00213F7F" w:rsidRDefault="009977CF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  <w:r w:rsidRPr="00213F7F">
        <w:rPr>
          <w:rFonts w:cstheme="minorHAnsi"/>
          <w:noProof/>
          <w:szCs w:val="20"/>
          <w:lang w:val="es-EC"/>
        </w:rPr>
        <w:tab/>
        <w:t>{{informaci</w:t>
      </w:r>
      <w:r w:rsidR="00D81111" w:rsidRPr="00213F7F">
        <w:rPr>
          <w:rFonts w:cstheme="minorHAnsi"/>
          <w:noProof/>
          <w:szCs w:val="20"/>
          <w:lang w:val="es-EC"/>
        </w:rPr>
        <w:t>o</w:t>
      </w:r>
      <w:r w:rsidRPr="00213F7F">
        <w:rPr>
          <w:rFonts w:cstheme="minorHAnsi"/>
          <w:noProof/>
          <w:szCs w:val="20"/>
          <w:lang w:val="es-EC"/>
        </w:rPr>
        <w:t>n_entidad}}</w:t>
      </w:r>
    </w:p>
    <w:p w14:paraId="0871B126" w14:textId="7B4F4EDB" w:rsidR="00686F18" w:rsidRPr="00213F7F" w:rsidRDefault="00686F18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2C912BCF" w14:textId="77777777" w:rsidR="00686F18" w:rsidRPr="00213F7F" w:rsidRDefault="00686F18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1CAD7CF4" w14:textId="7A7C0D33" w:rsidR="00686F18" w:rsidRPr="00213F7F" w:rsidRDefault="00DD78E3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4</w:t>
      </w:r>
      <w:r w:rsidR="00686F18"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.- PRODUCTOS ESPERADOS:</w:t>
      </w:r>
    </w:p>
    <w:p w14:paraId="6A21B170" w14:textId="6C008365" w:rsidR="00686F18" w:rsidRPr="00213F7F" w:rsidRDefault="009977CF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  <w:r w:rsidRPr="00213F7F">
        <w:rPr>
          <w:rFonts w:cstheme="minorHAnsi"/>
          <w:noProof/>
          <w:szCs w:val="20"/>
          <w:lang w:val="es-EC"/>
        </w:rPr>
        <w:tab/>
        <w:t>{{productos_esperados}}</w:t>
      </w:r>
    </w:p>
    <w:p w14:paraId="1A8A47C0" w14:textId="5721AE7B" w:rsidR="003F0039" w:rsidRPr="00213F7F" w:rsidRDefault="003F0039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422F778E" w14:textId="77777777" w:rsidR="00AE5ADE" w:rsidRPr="00213F7F" w:rsidRDefault="00AE5ADE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508589F3" w14:textId="39E264DA" w:rsidR="00AE5ADE" w:rsidRPr="00213F7F" w:rsidRDefault="0037017B" w:rsidP="00AE5ADE">
      <w:pPr>
        <w:spacing w:after="0" w:line="276" w:lineRule="auto"/>
        <w:jc w:val="both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5</w:t>
      </w:r>
      <w:r w:rsidR="00AE5ADE"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 xml:space="preserve">.- PLAZO DE EJECUCIÓN: </w:t>
      </w:r>
    </w:p>
    <w:p w14:paraId="41056E7F" w14:textId="4117E1EF" w:rsidR="00AE5ADE" w:rsidRPr="00213F7F" w:rsidRDefault="009977CF" w:rsidP="00AE5ADE">
      <w:pPr>
        <w:spacing w:after="0" w:line="276" w:lineRule="auto"/>
        <w:jc w:val="both"/>
        <w:rPr>
          <w:rFonts w:cstheme="minorHAnsi"/>
          <w:noProof/>
          <w:lang w:val="es-EC"/>
        </w:rPr>
      </w:pPr>
      <w:r w:rsidRPr="00213F7F">
        <w:rPr>
          <w:rFonts w:cstheme="minorHAnsi"/>
          <w:noProof/>
          <w:lang w:val="es-EC"/>
        </w:rPr>
        <w:tab/>
        <w:t>{{plazo_ejecucion}}</w:t>
      </w:r>
    </w:p>
    <w:p w14:paraId="4E886004" w14:textId="0008D88B" w:rsidR="00AE5ADE" w:rsidRPr="00213F7F" w:rsidRDefault="00AE5ADE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6E67F687" w14:textId="77777777" w:rsidR="00AE5ADE" w:rsidRPr="00213F7F" w:rsidRDefault="00AE5ADE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69530FA3" w14:textId="0EAB2C94" w:rsidR="00AE5ADE" w:rsidRPr="00213F7F" w:rsidRDefault="0037017B" w:rsidP="00AE5ADE">
      <w:pPr>
        <w:spacing w:after="0" w:line="276" w:lineRule="auto"/>
        <w:jc w:val="both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6</w:t>
      </w:r>
      <w:r w:rsidR="00AE5ADE"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.- PERSONAL TÉCNICO ASIGNADO AL PROYECTO:</w:t>
      </w:r>
    </w:p>
    <w:p w14:paraId="5E964BF0" w14:textId="77BD38AA" w:rsidR="00AE5ADE" w:rsidRPr="00213F7F" w:rsidRDefault="009977CF" w:rsidP="00AE5ADE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  <w:r w:rsidRPr="00213F7F">
        <w:rPr>
          <w:rFonts w:cstheme="minorHAnsi"/>
          <w:noProof/>
          <w:szCs w:val="20"/>
          <w:lang w:val="es-EC"/>
        </w:rPr>
        <w:tab/>
        <w:t>{{personal_tecnico}}</w:t>
      </w:r>
    </w:p>
    <w:p w14:paraId="6E4B935E" w14:textId="6834F1EE" w:rsidR="00AE5ADE" w:rsidRPr="00213F7F" w:rsidRDefault="00AE5ADE" w:rsidP="009C2938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523224B5" w14:textId="77777777" w:rsidR="002321AB" w:rsidRPr="00213F7F" w:rsidRDefault="002321AB" w:rsidP="006F28B4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55F7D5E3" w14:textId="6FF3563D" w:rsidR="00AE5ADE" w:rsidRPr="00213F7F" w:rsidRDefault="00E73FE5" w:rsidP="00AE5ADE">
      <w:pPr>
        <w:spacing w:after="0" w:line="276" w:lineRule="auto"/>
        <w:jc w:val="both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7</w:t>
      </w:r>
      <w:r w:rsidR="00AE5ADE"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.- FORMA Y CONDICIONES DE PAGO:</w:t>
      </w:r>
    </w:p>
    <w:p w14:paraId="7CF645A5" w14:textId="2B5DA28A" w:rsidR="00165D88" w:rsidRPr="00213F7F" w:rsidRDefault="009977CF" w:rsidP="00AE5ADE">
      <w:pPr>
        <w:spacing w:after="0" w:line="276" w:lineRule="auto"/>
        <w:jc w:val="both"/>
        <w:rPr>
          <w:rFonts w:cstheme="minorHAnsi"/>
          <w:noProof/>
          <w:szCs w:val="19"/>
          <w:lang w:val="es-EC"/>
        </w:rPr>
      </w:pPr>
      <w:r w:rsidRPr="00213F7F">
        <w:rPr>
          <w:rFonts w:cstheme="minorHAnsi"/>
          <w:noProof/>
          <w:szCs w:val="19"/>
          <w:lang w:val="es-EC"/>
        </w:rPr>
        <w:tab/>
        <w:t>{{forma_pago}}</w:t>
      </w:r>
    </w:p>
    <w:p w14:paraId="53CA7882" w14:textId="77777777" w:rsidR="006F28B4" w:rsidRPr="00213F7F" w:rsidRDefault="006F28B4" w:rsidP="00E73FE5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128BADDB" w14:textId="77777777" w:rsidR="006F28B4" w:rsidRPr="00213F7F" w:rsidRDefault="006F28B4" w:rsidP="00E73FE5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p w14:paraId="03E74576" w14:textId="197E04D2" w:rsidR="00E73FE5" w:rsidRPr="00213F7F" w:rsidRDefault="00E73FE5" w:rsidP="00E73FE5">
      <w:pPr>
        <w:spacing w:after="0" w:line="276" w:lineRule="auto"/>
        <w:jc w:val="both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 xml:space="preserve">8.- MULTAS: </w:t>
      </w:r>
    </w:p>
    <w:p w14:paraId="5A608506" w14:textId="44C9299E" w:rsidR="00E73FE5" w:rsidRPr="00213F7F" w:rsidRDefault="009977CF" w:rsidP="00E73FE5">
      <w:p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ab/>
        <w:t>{{multas}}</w:t>
      </w:r>
    </w:p>
    <w:p w14:paraId="6973B638" w14:textId="3F33D190" w:rsidR="00165D88" w:rsidRPr="00213F7F" w:rsidRDefault="00165D88" w:rsidP="00AE5ADE">
      <w:pPr>
        <w:spacing w:after="0" w:line="276" w:lineRule="auto"/>
        <w:jc w:val="both"/>
        <w:rPr>
          <w:rFonts w:cstheme="minorHAnsi"/>
          <w:noProof/>
          <w:szCs w:val="19"/>
          <w:lang w:val="es-EC"/>
        </w:rPr>
      </w:pPr>
    </w:p>
    <w:p w14:paraId="41FB638B" w14:textId="6426AA5A" w:rsidR="00E73FE5" w:rsidRPr="00213F7F" w:rsidRDefault="00E73FE5" w:rsidP="00AE5ADE">
      <w:pPr>
        <w:spacing w:after="0" w:line="276" w:lineRule="auto"/>
        <w:jc w:val="both"/>
        <w:rPr>
          <w:rFonts w:cstheme="minorHAnsi"/>
          <w:noProof/>
          <w:szCs w:val="19"/>
          <w:lang w:val="es-EC"/>
        </w:rPr>
      </w:pPr>
    </w:p>
    <w:p w14:paraId="2AE38365" w14:textId="734F5CD8" w:rsidR="00E73FE5" w:rsidRPr="00213F7F" w:rsidRDefault="00E73FE5" w:rsidP="00E73FE5">
      <w:pPr>
        <w:spacing w:after="0" w:line="276" w:lineRule="auto"/>
        <w:jc w:val="both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9.- OBLIGACIONES DE LAS PARTES:</w:t>
      </w:r>
    </w:p>
    <w:p w14:paraId="3A623D40" w14:textId="0E0E1C8F" w:rsidR="00E73FE5" w:rsidRPr="00213F7F" w:rsidRDefault="00E73FE5" w:rsidP="00AE5ADE">
      <w:pPr>
        <w:spacing w:after="0" w:line="276" w:lineRule="auto"/>
        <w:jc w:val="both"/>
        <w:rPr>
          <w:rFonts w:cstheme="minorHAnsi"/>
          <w:noProof/>
          <w:szCs w:val="19"/>
          <w:lang w:val="es-EC"/>
        </w:rPr>
      </w:pPr>
    </w:p>
    <w:p w14:paraId="1007BBD3" w14:textId="5DB8F93B" w:rsidR="009C2938" w:rsidRPr="00213F7F" w:rsidRDefault="009C2938" w:rsidP="009C2938">
      <w:pPr>
        <w:spacing w:after="0"/>
        <w:jc w:val="both"/>
        <w:rPr>
          <w:rFonts w:cs="Calibri"/>
          <w:b/>
          <w:bCs/>
          <w:noProof/>
          <w:lang w:val="es-EC"/>
        </w:rPr>
      </w:pPr>
      <w:r w:rsidRPr="00213F7F">
        <w:rPr>
          <w:rFonts w:cs="Calibri"/>
          <w:b/>
          <w:bCs/>
          <w:noProof/>
          <w:lang w:val="es-EC"/>
        </w:rPr>
        <w:t>9.1. Obligaciones de la Entidad Contratante</w:t>
      </w:r>
    </w:p>
    <w:p w14:paraId="1C3E2B4C" w14:textId="77777777" w:rsidR="009C2938" w:rsidRPr="00213F7F" w:rsidRDefault="009C2938" w:rsidP="009C2938">
      <w:pPr>
        <w:spacing w:after="0"/>
        <w:jc w:val="both"/>
        <w:rPr>
          <w:rFonts w:cs="Calibri"/>
          <w:noProof/>
          <w:lang w:val="es-EC"/>
        </w:rPr>
      </w:pPr>
    </w:p>
    <w:p w14:paraId="13BD3CC9" w14:textId="6853E9EF" w:rsidR="009C2938" w:rsidRPr="00213F7F" w:rsidRDefault="009C2938" w:rsidP="0084460F">
      <w:pPr>
        <w:tabs>
          <w:tab w:val="left" w:pos="5842"/>
        </w:tabs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La Entidad Contratante tendrá las siguientes obligaciones:</w:t>
      </w:r>
      <w:r w:rsidR="0084460F" w:rsidRPr="00213F7F">
        <w:rPr>
          <w:rFonts w:cs="Calibri"/>
          <w:noProof/>
          <w:lang w:val="es-EC"/>
        </w:rPr>
        <w:tab/>
      </w:r>
    </w:p>
    <w:p w14:paraId="6AEB27ED" w14:textId="77777777" w:rsidR="0084460F" w:rsidRPr="00213F7F" w:rsidRDefault="0084460F" w:rsidP="0084460F">
      <w:pPr>
        <w:tabs>
          <w:tab w:val="left" w:pos="5842"/>
        </w:tabs>
        <w:spacing w:after="0"/>
        <w:jc w:val="both"/>
        <w:rPr>
          <w:rFonts w:cs="Calibri"/>
          <w:noProof/>
          <w:lang w:val="es-EC"/>
        </w:rPr>
      </w:pPr>
    </w:p>
    <w:p w14:paraId="161A0091" w14:textId="77777777" w:rsidR="0084460F" w:rsidRPr="00213F7F" w:rsidRDefault="0084460F" w:rsidP="0084460F">
      <w:pPr>
        <w:pStyle w:val="Prrafodelista"/>
        <w:numPr>
          <w:ilvl w:val="0"/>
          <w:numId w:val="9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Designar formalmente al Administrador de la Orden de Compra o contrato, quien actuará como enlace institucional, supervisará la ejecución del servicio y verificará el cumplimiento de las obligaciones establecidas en el presente documento.</w:t>
      </w:r>
    </w:p>
    <w:p w14:paraId="7E9470FF" w14:textId="77777777" w:rsidR="0084460F" w:rsidRPr="00213F7F" w:rsidRDefault="0084460F" w:rsidP="0084460F">
      <w:pPr>
        <w:pStyle w:val="Prrafodelista"/>
        <w:numPr>
          <w:ilvl w:val="0"/>
          <w:numId w:val="9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Atender los requerimientos técnicos y operativos formulados por el contratista durante la ejecución del servicio, siempre que se encuentren dentro del objeto contractual.</w:t>
      </w:r>
    </w:p>
    <w:p w14:paraId="1E3E8C58" w14:textId="77777777" w:rsidR="0084460F" w:rsidRPr="00213F7F" w:rsidRDefault="0084460F" w:rsidP="0084460F">
      <w:pPr>
        <w:pStyle w:val="Prrafodelista"/>
        <w:numPr>
          <w:ilvl w:val="0"/>
          <w:numId w:val="9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Brindar todas las facilidades institucionales necesarias que permitan el adecuado desarrollo de las actividades, así como el acceso a la información pertinente.</w:t>
      </w:r>
    </w:p>
    <w:p w14:paraId="609AC211" w14:textId="77777777" w:rsidR="0084460F" w:rsidRPr="00213F7F" w:rsidRDefault="0084460F" w:rsidP="0084460F">
      <w:pPr>
        <w:pStyle w:val="Prrafodelista"/>
        <w:numPr>
          <w:ilvl w:val="0"/>
          <w:numId w:val="9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Elaborar y suscribir el acta de entrega–recepción del servicio una vez verificada la correcta ejecución del objeto contractual.</w:t>
      </w:r>
    </w:p>
    <w:p w14:paraId="2C13E590" w14:textId="77777777" w:rsidR="0084460F" w:rsidRPr="00213F7F" w:rsidRDefault="0084460F" w:rsidP="0084460F">
      <w:pPr>
        <w:pStyle w:val="Prrafodelista"/>
        <w:numPr>
          <w:ilvl w:val="0"/>
          <w:numId w:val="9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lastRenderedPageBreak/>
        <w:t>Gestionar el pago correspondiente a favor del contratista, dentro del plazo legal establecido, luego de la suscripción del acta de entrega–recepción.</w:t>
      </w:r>
    </w:p>
    <w:p w14:paraId="52B21D47" w14:textId="77777777" w:rsidR="0084460F" w:rsidRPr="00213F7F" w:rsidRDefault="0084460F" w:rsidP="0084460F">
      <w:pPr>
        <w:tabs>
          <w:tab w:val="left" w:pos="5842"/>
        </w:tabs>
        <w:spacing w:after="0"/>
        <w:jc w:val="both"/>
        <w:rPr>
          <w:rFonts w:cs="Calibri"/>
          <w:noProof/>
          <w:lang w:val="es-EC"/>
        </w:rPr>
      </w:pPr>
    </w:p>
    <w:p w14:paraId="68501591" w14:textId="77777777" w:rsidR="009C2938" w:rsidRPr="00213F7F" w:rsidRDefault="009C2938" w:rsidP="009C2938">
      <w:pPr>
        <w:spacing w:after="0"/>
        <w:jc w:val="both"/>
        <w:rPr>
          <w:rFonts w:cs="Calibri"/>
          <w:noProof/>
          <w:lang w:val="es-EC"/>
        </w:rPr>
      </w:pPr>
    </w:p>
    <w:p w14:paraId="37828693" w14:textId="6D19E5AD" w:rsidR="009C2938" w:rsidRPr="00213F7F" w:rsidRDefault="009C2938" w:rsidP="009C2938">
      <w:pPr>
        <w:spacing w:after="0"/>
        <w:jc w:val="both"/>
        <w:rPr>
          <w:rFonts w:cs="Calibri"/>
          <w:noProof/>
          <w:lang w:val="es-EC"/>
        </w:rPr>
      </w:pPr>
    </w:p>
    <w:p w14:paraId="257181E8" w14:textId="180FB471" w:rsidR="009C2938" w:rsidRPr="00213F7F" w:rsidRDefault="009C2938" w:rsidP="009C2938">
      <w:pPr>
        <w:spacing w:after="0"/>
        <w:jc w:val="both"/>
        <w:rPr>
          <w:rFonts w:cs="Calibri"/>
          <w:b/>
          <w:bCs/>
          <w:noProof/>
          <w:lang w:val="es-EC"/>
        </w:rPr>
      </w:pPr>
      <w:r w:rsidRPr="00213F7F">
        <w:rPr>
          <w:rFonts w:cs="Calibri"/>
          <w:b/>
          <w:bCs/>
          <w:noProof/>
          <w:lang w:val="es-EC"/>
        </w:rPr>
        <w:t>9.2. Obligaciones del Contratista</w:t>
      </w:r>
    </w:p>
    <w:p w14:paraId="2D89FE83" w14:textId="77777777" w:rsidR="009C2938" w:rsidRPr="00213F7F" w:rsidRDefault="009C2938" w:rsidP="009C2938">
      <w:pPr>
        <w:spacing w:after="0"/>
        <w:jc w:val="both"/>
        <w:rPr>
          <w:rFonts w:cs="Calibri"/>
          <w:noProof/>
          <w:lang w:val="es-EC"/>
        </w:rPr>
      </w:pPr>
    </w:p>
    <w:p w14:paraId="0E916638" w14:textId="63584E8A" w:rsidR="009C2938" w:rsidRPr="00213F7F" w:rsidRDefault="009C2938" w:rsidP="009C2938">
      <w:p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El Contratista tendrá las siguientes obligaciones:</w:t>
      </w:r>
    </w:p>
    <w:p w14:paraId="4DC9EF6E" w14:textId="77777777" w:rsidR="009C2938" w:rsidRPr="00213F7F" w:rsidRDefault="009C2938" w:rsidP="009C2938">
      <w:pPr>
        <w:spacing w:after="0"/>
        <w:jc w:val="both"/>
        <w:rPr>
          <w:rFonts w:cs="Calibri"/>
          <w:noProof/>
          <w:lang w:val="es-EC"/>
        </w:rPr>
      </w:pPr>
    </w:p>
    <w:p w14:paraId="419B9FA7" w14:textId="77777777" w:rsidR="00316812" w:rsidRPr="00213F7F" w:rsidRDefault="00316812" w:rsidP="00316812">
      <w:pPr>
        <w:pStyle w:val="Prrafodelista"/>
        <w:numPr>
          <w:ilvl w:val="0"/>
          <w:numId w:val="10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Cumplir con el objeto de contratación a entera satisfacción de la Entidad Contratante, en estricto apego a los presentes Términos de Referencia, la oferta presentada y la Orden de Compra o contrato.</w:t>
      </w:r>
    </w:p>
    <w:p w14:paraId="0A48B053" w14:textId="77777777" w:rsidR="00316812" w:rsidRPr="00213F7F" w:rsidRDefault="00316812" w:rsidP="00316812">
      <w:pPr>
        <w:pStyle w:val="Prrafodelista"/>
        <w:numPr>
          <w:ilvl w:val="0"/>
          <w:numId w:val="10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Atender oportunamente las solicitudes, instrucciones y requerimientos técnicos efectuados por el Administrador de la Orden de Compra durante la ejecución del servicio.</w:t>
      </w:r>
    </w:p>
    <w:p w14:paraId="3A9AA340" w14:textId="77777777" w:rsidR="00316812" w:rsidRPr="00213F7F" w:rsidRDefault="00316812" w:rsidP="00316812">
      <w:pPr>
        <w:pStyle w:val="Prrafodelista"/>
        <w:numPr>
          <w:ilvl w:val="0"/>
          <w:numId w:val="10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Suscribir el acta de entrega–recepción del servicio, una vez verificada la correcta prestación del objeto contractual.</w:t>
      </w:r>
    </w:p>
    <w:p w14:paraId="59758FD0" w14:textId="77777777" w:rsidR="00316812" w:rsidRPr="00213F7F" w:rsidRDefault="00316812" w:rsidP="00316812">
      <w:pPr>
        <w:pStyle w:val="Prrafodelista"/>
        <w:numPr>
          <w:ilvl w:val="0"/>
          <w:numId w:val="10"/>
        </w:numPr>
        <w:spacing w:after="0"/>
        <w:jc w:val="both"/>
        <w:rPr>
          <w:rFonts w:cs="Calibri"/>
          <w:noProof/>
          <w:lang w:val="es-EC"/>
        </w:rPr>
      </w:pPr>
      <w:r w:rsidRPr="00213F7F">
        <w:rPr>
          <w:rFonts w:cs="Calibri"/>
          <w:noProof/>
          <w:lang w:val="es-EC"/>
        </w:rPr>
        <w:t>Elaborar y presentar la factura correspondiente, coordinando previamente con el área financiera responsable de la Entidad Contratante, y cumpliendo los requisitos tributarios aplicables.</w:t>
      </w:r>
    </w:p>
    <w:p w14:paraId="26F4A3DE" w14:textId="123F41A2" w:rsidR="00E73FE5" w:rsidRPr="00213F7F" w:rsidRDefault="00E73FE5" w:rsidP="00AE5ADE">
      <w:pPr>
        <w:spacing w:after="0" w:line="276" w:lineRule="auto"/>
        <w:jc w:val="both"/>
        <w:rPr>
          <w:rFonts w:cstheme="minorHAnsi"/>
          <w:noProof/>
          <w:szCs w:val="19"/>
          <w:lang w:val="es-EC"/>
        </w:rPr>
      </w:pPr>
    </w:p>
    <w:p w14:paraId="41422160" w14:textId="5E24038F" w:rsidR="00E73FE5" w:rsidRPr="00213F7F" w:rsidRDefault="00E73FE5" w:rsidP="00E73FE5">
      <w:pPr>
        <w:spacing w:after="0" w:line="276" w:lineRule="auto"/>
        <w:jc w:val="both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  <w:r w:rsidRPr="00213F7F"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  <w:t>10.- PARÁMETROS DE EVALUACIÓN Y CALIFICACIÓN SEGÚN CORRESPONDA:</w:t>
      </w:r>
    </w:p>
    <w:p w14:paraId="5FAD41B9" w14:textId="004B3165" w:rsidR="006F28B4" w:rsidRPr="00213F7F" w:rsidRDefault="009977CF" w:rsidP="006F28B4">
      <w:pPr>
        <w:spacing w:after="0" w:line="276" w:lineRule="auto"/>
        <w:jc w:val="both"/>
        <w:rPr>
          <w:rFonts w:cstheme="minorHAnsi"/>
          <w:noProof/>
          <w:szCs w:val="19"/>
          <w:lang w:val="es-EC"/>
        </w:rPr>
      </w:pPr>
      <w:r w:rsidRPr="00213F7F">
        <w:rPr>
          <w:rFonts w:cstheme="minorHAnsi"/>
          <w:noProof/>
          <w:szCs w:val="19"/>
          <w:lang w:val="es-EC"/>
        </w:rPr>
        <w:tab/>
        <w:t>{{par</w:t>
      </w:r>
      <w:r w:rsidR="009B3747" w:rsidRPr="00213F7F">
        <w:rPr>
          <w:rFonts w:cstheme="minorHAnsi"/>
          <w:noProof/>
          <w:szCs w:val="19"/>
          <w:lang w:val="es-EC"/>
        </w:rPr>
        <w:t>a</w:t>
      </w:r>
      <w:r w:rsidRPr="00213F7F">
        <w:rPr>
          <w:rFonts w:cstheme="minorHAnsi"/>
          <w:noProof/>
          <w:szCs w:val="19"/>
          <w:lang w:val="es-EC"/>
        </w:rPr>
        <w:t>metro_evaluacion}}</w:t>
      </w:r>
    </w:p>
    <w:p w14:paraId="36173B43" w14:textId="34494492" w:rsidR="009C2938" w:rsidRPr="00213F7F" w:rsidRDefault="009C2938" w:rsidP="00AE5ADE">
      <w:pPr>
        <w:spacing w:after="0" w:line="276" w:lineRule="auto"/>
        <w:jc w:val="both"/>
        <w:rPr>
          <w:rFonts w:cstheme="minorHAnsi"/>
          <w:noProof/>
          <w:szCs w:val="19"/>
          <w:lang w:val="es-EC"/>
        </w:rPr>
      </w:pPr>
    </w:p>
    <w:p w14:paraId="143B8950" w14:textId="77777777" w:rsidR="00E73FE5" w:rsidRPr="00213F7F" w:rsidRDefault="00E73FE5" w:rsidP="00AE5ADE">
      <w:pPr>
        <w:spacing w:after="0" w:line="276" w:lineRule="auto"/>
        <w:jc w:val="both"/>
        <w:rPr>
          <w:rFonts w:cstheme="minorHAnsi"/>
          <w:noProof/>
          <w:szCs w:val="19"/>
          <w:lang w:val="es-EC"/>
        </w:rPr>
      </w:pPr>
    </w:p>
    <w:p w14:paraId="0BB69000" w14:textId="0EDACF1E" w:rsidR="00AE5ADE" w:rsidRPr="00213F7F" w:rsidRDefault="00AE5ADE" w:rsidP="00AE5ADE">
      <w:pPr>
        <w:spacing w:after="0" w:line="276" w:lineRule="auto"/>
        <w:jc w:val="both"/>
        <w:rPr>
          <w:rFonts w:eastAsia="Times New Roman" w:cstheme="minorHAnsi"/>
          <w:b/>
          <w:bCs/>
          <w:noProof/>
          <w:sz w:val="28"/>
          <w:szCs w:val="20"/>
          <w:lang w:val="es-EC" w:eastAsia="es-ES"/>
        </w:rPr>
      </w:pPr>
    </w:p>
    <w:tbl>
      <w:tblPr>
        <w:tblStyle w:val="Tablaconcuadrcula"/>
        <w:tblW w:w="950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55"/>
        <w:gridCol w:w="3123"/>
        <w:gridCol w:w="1687"/>
        <w:gridCol w:w="3143"/>
      </w:tblGrid>
      <w:tr w:rsidR="00AE5ADE" w:rsidRPr="00213F7F" w14:paraId="014B4A4D" w14:textId="77777777" w:rsidTr="00165D88">
        <w:trPr>
          <w:trHeight w:val="375"/>
        </w:trPr>
        <w:tc>
          <w:tcPr>
            <w:tcW w:w="9508" w:type="dxa"/>
            <w:gridSpan w:val="4"/>
            <w:shd w:val="clear" w:color="auto" w:fill="D9E2F3" w:themeFill="accent1" w:themeFillTint="33"/>
            <w:vAlign w:val="center"/>
          </w:tcPr>
          <w:p w14:paraId="069445ED" w14:textId="77777777" w:rsidR="00AE5ADE" w:rsidRPr="00213F7F" w:rsidRDefault="00AE5ADE" w:rsidP="00AE5ADE">
            <w:pPr>
              <w:spacing w:line="276" w:lineRule="auto"/>
              <w:rPr>
                <w:rFonts w:cstheme="minorHAnsi"/>
                <w:b/>
                <w:noProof/>
                <w:sz w:val="24"/>
                <w:szCs w:val="28"/>
                <w:lang w:val="es-EC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4"/>
                <w:szCs w:val="20"/>
                <w:lang w:val="es-EC" w:eastAsia="es-ES"/>
              </w:rPr>
              <w:t>FIRMAS DE RESPONSABILIDAD DEL TDR:</w:t>
            </w:r>
          </w:p>
        </w:tc>
      </w:tr>
      <w:tr w:rsidR="00AE5ADE" w:rsidRPr="00213F7F" w14:paraId="12AF4306" w14:textId="77777777" w:rsidTr="00165D88">
        <w:tc>
          <w:tcPr>
            <w:tcW w:w="4678" w:type="dxa"/>
            <w:gridSpan w:val="2"/>
          </w:tcPr>
          <w:p w14:paraId="406E1E1A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</w:p>
          <w:p w14:paraId="5B8592C7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</w:p>
          <w:p w14:paraId="2E5CBE9A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</w:p>
          <w:p w14:paraId="3708D969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</w:p>
          <w:p w14:paraId="69896536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</w:p>
          <w:p w14:paraId="56FCC12D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</w:p>
        </w:tc>
        <w:tc>
          <w:tcPr>
            <w:tcW w:w="4830" w:type="dxa"/>
            <w:gridSpan w:val="2"/>
          </w:tcPr>
          <w:p w14:paraId="398BBF27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</w:p>
          <w:p w14:paraId="413112E9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</w:p>
        </w:tc>
      </w:tr>
      <w:tr w:rsidR="00AE5ADE" w:rsidRPr="00213F7F" w14:paraId="7674BC9D" w14:textId="77777777" w:rsidTr="00165D88">
        <w:trPr>
          <w:trHeight w:val="340"/>
        </w:trPr>
        <w:tc>
          <w:tcPr>
            <w:tcW w:w="1555" w:type="dxa"/>
            <w:shd w:val="clear" w:color="auto" w:fill="DBDBDB"/>
            <w:vAlign w:val="center"/>
          </w:tcPr>
          <w:p w14:paraId="68AAF081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>Elaborado por:</w:t>
            </w:r>
          </w:p>
        </w:tc>
        <w:tc>
          <w:tcPr>
            <w:tcW w:w="3123" w:type="dxa"/>
            <w:vAlign w:val="center"/>
          </w:tcPr>
          <w:p w14:paraId="00D96EF7" w14:textId="49C6D682" w:rsidR="00AE5ADE" w:rsidRPr="00213F7F" w:rsidRDefault="009977CF" w:rsidP="00AE5ADE">
            <w:pPr>
              <w:spacing w:line="276" w:lineRule="auto"/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  <w:t>{{persona_elabora}}</w:t>
            </w:r>
          </w:p>
        </w:tc>
        <w:tc>
          <w:tcPr>
            <w:tcW w:w="1687" w:type="dxa"/>
            <w:shd w:val="clear" w:color="auto" w:fill="DBDBDB"/>
            <w:vAlign w:val="center"/>
          </w:tcPr>
          <w:p w14:paraId="3082B500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 xml:space="preserve">Autorizado por: </w:t>
            </w:r>
          </w:p>
        </w:tc>
        <w:tc>
          <w:tcPr>
            <w:tcW w:w="3143" w:type="dxa"/>
            <w:vAlign w:val="center"/>
          </w:tcPr>
          <w:p w14:paraId="21668E7B" w14:textId="425A8AAF" w:rsidR="00AE5ADE" w:rsidRPr="00213F7F" w:rsidRDefault="009977CF" w:rsidP="00AE5ADE">
            <w:pPr>
              <w:spacing w:line="276" w:lineRule="auto"/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  <w:t>{{persona_autoriza}}</w:t>
            </w:r>
          </w:p>
        </w:tc>
      </w:tr>
      <w:tr w:rsidR="00AE5ADE" w:rsidRPr="00213F7F" w14:paraId="5737ADE3" w14:textId="77777777" w:rsidTr="00165D88">
        <w:trPr>
          <w:trHeight w:val="340"/>
        </w:trPr>
        <w:tc>
          <w:tcPr>
            <w:tcW w:w="1555" w:type="dxa"/>
            <w:shd w:val="clear" w:color="auto" w:fill="DBDBDB"/>
            <w:vAlign w:val="center"/>
          </w:tcPr>
          <w:p w14:paraId="7774D6DE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 xml:space="preserve">Cargo: </w:t>
            </w:r>
          </w:p>
        </w:tc>
        <w:tc>
          <w:tcPr>
            <w:tcW w:w="3123" w:type="dxa"/>
            <w:vAlign w:val="center"/>
          </w:tcPr>
          <w:p w14:paraId="58640699" w14:textId="03192EE0" w:rsidR="00AE5ADE" w:rsidRPr="00213F7F" w:rsidRDefault="009977CF" w:rsidP="00AE5ADE">
            <w:pPr>
              <w:spacing w:line="276" w:lineRule="auto"/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  <w:t>{{cargo_elabora}}</w:t>
            </w:r>
          </w:p>
        </w:tc>
        <w:tc>
          <w:tcPr>
            <w:tcW w:w="1687" w:type="dxa"/>
            <w:shd w:val="clear" w:color="auto" w:fill="DBDBDB"/>
            <w:vAlign w:val="center"/>
          </w:tcPr>
          <w:p w14:paraId="105DF07B" w14:textId="77777777" w:rsidR="00AE5ADE" w:rsidRPr="00213F7F" w:rsidRDefault="00AE5ADE" w:rsidP="00AE5ADE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>Cargo:</w:t>
            </w:r>
          </w:p>
        </w:tc>
        <w:tc>
          <w:tcPr>
            <w:tcW w:w="3143" w:type="dxa"/>
            <w:vAlign w:val="center"/>
          </w:tcPr>
          <w:p w14:paraId="7EDF4A70" w14:textId="30B0C7B3" w:rsidR="00AE5ADE" w:rsidRPr="00213F7F" w:rsidRDefault="009977CF" w:rsidP="00AE5ADE">
            <w:pPr>
              <w:spacing w:line="276" w:lineRule="auto"/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  <w:t>{{cargo_</w:t>
            </w:r>
            <w:r w:rsidR="00D81111" w:rsidRPr="00213F7F"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  <w:t>autoriza</w:t>
            </w:r>
            <w:r w:rsidRPr="00213F7F">
              <w:rPr>
                <w:rFonts w:eastAsia="Times New Roman" w:cstheme="minorHAnsi"/>
                <w:noProof/>
                <w:sz w:val="20"/>
                <w:szCs w:val="20"/>
                <w:lang w:val="es-EC" w:eastAsia="es-ES"/>
              </w:rPr>
              <w:t>}}</w:t>
            </w:r>
          </w:p>
        </w:tc>
      </w:tr>
    </w:tbl>
    <w:tbl>
      <w:tblPr>
        <w:tblStyle w:val="Tablaconcuadrcula"/>
        <w:tblW w:w="9508" w:type="dxa"/>
        <w:tblInd w:w="-5" w:type="dxa"/>
        <w:tblLook w:val="04A0" w:firstRow="1" w:lastRow="0" w:firstColumn="1" w:lastColumn="0" w:noHBand="0" w:noVBand="1"/>
      </w:tblPr>
      <w:tblGrid>
        <w:gridCol w:w="1555"/>
        <w:gridCol w:w="3123"/>
        <w:gridCol w:w="1687"/>
        <w:gridCol w:w="3143"/>
      </w:tblGrid>
      <w:tr w:rsidR="009977CF" w:rsidRPr="00213F7F" w14:paraId="3CB2AF41" w14:textId="77777777" w:rsidTr="009977CF">
        <w:trPr>
          <w:trHeight w:val="320"/>
        </w:trPr>
        <w:tc>
          <w:tcPr>
            <w:tcW w:w="1555" w:type="dxa"/>
            <w:shd w:val="clear" w:color="auto" w:fill="D9D9D9" w:themeFill="background1" w:themeFillShade="D9"/>
          </w:tcPr>
          <w:p w14:paraId="33B9CCB5" w14:textId="77777777" w:rsidR="009977CF" w:rsidRPr="00213F7F" w:rsidRDefault="009977CF" w:rsidP="009977CF">
            <w:pPr>
              <w:spacing w:line="276" w:lineRule="auto"/>
              <w:rPr>
                <w:rFonts w:ascii="Arial" w:eastAsia="Times New Roman" w:hAnsi="Arial" w:cs="Arial"/>
                <w:b/>
                <w:bCs/>
                <w:noProof/>
                <w:lang w:val="es-EC" w:eastAsia="es-ES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>Código Certificación y Nro. Cédula de Identidad</w:t>
            </w:r>
            <w:r w:rsidRPr="00213F7F">
              <w:rPr>
                <w:rFonts w:ascii="Arial" w:eastAsia="Times New Roman" w:hAnsi="Arial" w:cs="Arial"/>
                <w:b/>
                <w:noProof/>
                <w:lang w:val="es-EC" w:eastAsia="es-ES"/>
              </w:rPr>
              <w:t xml:space="preserve"> </w:t>
            </w:r>
          </w:p>
        </w:tc>
        <w:tc>
          <w:tcPr>
            <w:tcW w:w="3123" w:type="dxa"/>
          </w:tcPr>
          <w:p w14:paraId="79EF0F26" w14:textId="10B789C4" w:rsidR="009977CF" w:rsidRPr="00213F7F" w:rsidRDefault="009977CF" w:rsidP="00C57EA9">
            <w:pPr>
              <w:jc w:val="both"/>
              <w:rPr>
                <w:rFonts w:eastAsia="Times New Roman" w:cs="Calibri"/>
                <w:b/>
                <w:bCs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="Calibri"/>
                <w:b/>
                <w:bCs/>
                <w:noProof/>
                <w:sz w:val="20"/>
                <w:szCs w:val="20"/>
                <w:lang w:val="es-EC" w:eastAsia="es-ES"/>
              </w:rPr>
              <w:t xml:space="preserve">Código : </w:t>
            </w:r>
            <w:r w:rsidR="009B3747" w:rsidRPr="00213F7F">
              <w:rPr>
                <w:rFonts w:eastAsia="Times New Roman" w:cs="Calibri"/>
                <w:b/>
                <w:bCs/>
                <w:noProof/>
                <w:sz w:val="20"/>
                <w:szCs w:val="20"/>
                <w:lang w:val="es-EC" w:eastAsia="es-ES"/>
              </w:rPr>
              <w:t>{{certificaci</w:t>
            </w:r>
            <w:r w:rsidR="00D81111" w:rsidRPr="00213F7F">
              <w:rPr>
                <w:rFonts w:eastAsia="Times New Roman" w:cs="Calibri"/>
                <w:b/>
                <w:bCs/>
                <w:noProof/>
                <w:sz w:val="20"/>
                <w:szCs w:val="20"/>
                <w:lang w:val="es-EC" w:eastAsia="es-ES"/>
              </w:rPr>
              <w:t>o</w:t>
            </w:r>
            <w:r w:rsidR="009B3747" w:rsidRPr="00213F7F">
              <w:rPr>
                <w:rFonts w:eastAsia="Times New Roman" w:cs="Calibri"/>
                <w:b/>
                <w:bCs/>
                <w:noProof/>
                <w:sz w:val="20"/>
                <w:szCs w:val="20"/>
                <w:lang w:val="es-EC" w:eastAsia="es-ES"/>
              </w:rPr>
              <w:t>n_elabora}}</w:t>
            </w:r>
          </w:p>
          <w:p w14:paraId="63251C04" w14:textId="68B62566" w:rsidR="009977CF" w:rsidRPr="00213F7F" w:rsidRDefault="009977CF" w:rsidP="00C57EA9">
            <w:pPr>
              <w:rPr>
                <w:rFonts w:ascii="Arial" w:eastAsia="Times New Roman" w:hAnsi="Arial" w:cs="Arial"/>
                <w:noProof/>
                <w:lang w:val="es-EC" w:eastAsia="es-ES"/>
              </w:rPr>
            </w:pPr>
            <w:r w:rsidRPr="00213F7F">
              <w:rPr>
                <w:rFonts w:eastAsia="Times New Roman" w:cs="Calibri"/>
                <w:b/>
                <w:bCs/>
                <w:noProof/>
                <w:sz w:val="20"/>
                <w:szCs w:val="20"/>
                <w:lang w:val="es-EC" w:eastAsia="es-ES"/>
              </w:rPr>
              <w:t xml:space="preserve">Cédula: </w:t>
            </w:r>
            <w:r w:rsidR="009B3747" w:rsidRPr="00213F7F">
              <w:rPr>
                <w:rFonts w:eastAsia="Times New Roman" w:cs="Calibri"/>
                <w:b/>
                <w:bCs/>
                <w:noProof/>
                <w:sz w:val="20"/>
                <w:szCs w:val="20"/>
                <w:lang w:val="es-EC" w:eastAsia="es-ES"/>
              </w:rPr>
              <w:t>{{cedula_elabora}}</w:t>
            </w:r>
          </w:p>
        </w:tc>
        <w:tc>
          <w:tcPr>
            <w:tcW w:w="1687" w:type="dxa"/>
          </w:tcPr>
          <w:p w14:paraId="21B09EFF" w14:textId="5916936E" w:rsidR="009977CF" w:rsidRPr="00213F7F" w:rsidRDefault="009977CF" w:rsidP="009B3747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>Código Certificación y Nro. Cédula de Identidad</w:t>
            </w:r>
          </w:p>
        </w:tc>
        <w:tc>
          <w:tcPr>
            <w:tcW w:w="3143" w:type="dxa"/>
          </w:tcPr>
          <w:p w14:paraId="0FD05270" w14:textId="11074C9E" w:rsidR="009977CF" w:rsidRPr="00213F7F" w:rsidRDefault="009977CF" w:rsidP="009B3747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 xml:space="preserve">Código: </w:t>
            </w:r>
            <w:r w:rsidR="009B3747"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>{{certificaci</w:t>
            </w:r>
            <w:r w:rsidR="00D81111"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>o</w:t>
            </w:r>
            <w:r w:rsidR="009B3747"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>n_autoriza}}</w:t>
            </w:r>
          </w:p>
          <w:p w14:paraId="45F75633" w14:textId="5196618F" w:rsidR="009977CF" w:rsidRPr="00213F7F" w:rsidRDefault="009977CF" w:rsidP="009B3747">
            <w:pPr>
              <w:spacing w:line="276" w:lineRule="auto"/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</w:pPr>
            <w:r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 xml:space="preserve">Cédula:  </w:t>
            </w:r>
            <w:r w:rsidR="009B3747" w:rsidRPr="00213F7F">
              <w:rPr>
                <w:rFonts w:eastAsia="Times New Roman" w:cstheme="minorHAnsi"/>
                <w:b/>
                <w:bCs/>
                <w:noProof/>
                <w:sz w:val="20"/>
                <w:szCs w:val="20"/>
                <w:lang w:val="es-EC" w:eastAsia="es-ES"/>
              </w:rPr>
              <w:t>{{cedula_autoriza}}</w:t>
            </w:r>
          </w:p>
        </w:tc>
      </w:tr>
    </w:tbl>
    <w:p w14:paraId="3B2ED9EB" w14:textId="77777777" w:rsidR="00AE5ADE" w:rsidRPr="00213F7F" w:rsidRDefault="00AE5ADE" w:rsidP="009977CF">
      <w:pPr>
        <w:spacing w:after="0" w:line="276" w:lineRule="auto"/>
        <w:jc w:val="both"/>
        <w:rPr>
          <w:rFonts w:cstheme="minorHAnsi"/>
          <w:noProof/>
          <w:szCs w:val="20"/>
          <w:lang w:val="es-EC"/>
        </w:rPr>
      </w:pPr>
    </w:p>
    <w:sectPr w:rsidR="00AE5ADE" w:rsidRPr="00213F7F" w:rsidSect="00E73FEE">
      <w:headerReference w:type="default" r:id="rId8"/>
      <w:footerReference w:type="default" r:id="rId9"/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CF090" w14:textId="77777777" w:rsidR="0049034E" w:rsidRDefault="0049034E" w:rsidP="00EC3542">
      <w:pPr>
        <w:spacing w:after="0" w:line="240" w:lineRule="auto"/>
      </w:pPr>
      <w:r>
        <w:separator/>
      </w:r>
    </w:p>
  </w:endnote>
  <w:endnote w:type="continuationSeparator" w:id="0">
    <w:p w14:paraId="5E2DEFA7" w14:textId="77777777" w:rsidR="0049034E" w:rsidRDefault="0049034E" w:rsidP="00EC35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HPOEP+TimesNewRomanPSMT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6970193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AB3F27C" w14:textId="4B30BD37" w:rsidR="00A968F4" w:rsidRDefault="00FD2A95" w:rsidP="00A968F4">
            <w:pPr>
              <w:pStyle w:val="Piedepgina"/>
              <w:jc w:val="center"/>
            </w:pPr>
            <w:r w:rsidRPr="00D94042">
              <w:rPr>
                <w:noProof/>
              </w:rPr>
              <w:drawing>
                <wp:inline distT="0" distB="0" distL="0" distR="0" wp14:anchorId="78AC6B6F" wp14:editId="4892542E">
                  <wp:extent cx="6079958" cy="60960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86584" cy="6102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A968F4">
              <w:rPr>
                <w:lang w:val="es-ES"/>
              </w:rPr>
              <w:t xml:space="preserve">Página </w:t>
            </w:r>
            <w:r w:rsidR="00A968F4">
              <w:rPr>
                <w:b/>
                <w:bCs/>
                <w:sz w:val="24"/>
                <w:szCs w:val="24"/>
              </w:rPr>
              <w:fldChar w:fldCharType="begin"/>
            </w:r>
            <w:r w:rsidR="00A968F4">
              <w:rPr>
                <w:b/>
                <w:bCs/>
              </w:rPr>
              <w:instrText>PAGE</w:instrText>
            </w:r>
            <w:r w:rsidR="00A968F4">
              <w:rPr>
                <w:b/>
                <w:bCs/>
                <w:sz w:val="24"/>
                <w:szCs w:val="24"/>
              </w:rPr>
              <w:fldChar w:fldCharType="separate"/>
            </w:r>
            <w:r w:rsidR="00A968F4">
              <w:rPr>
                <w:b/>
                <w:bCs/>
                <w:lang w:val="es-ES"/>
              </w:rPr>
              <w:t>2</w:t>
            </w:r>
            <w:r w:rsidR="00A968F4">
              <w:rPr>
                <w:b/>
                <w:bCs/>
                <w:sz w:val="24"/>
                <w:szCs w:val="24"/>
              </w:rPr>
              <w:fldChar w:fldCharType="end"/>
            </w:r>
            <w:r w:rsidR="00A968F4">
              <w:rPr>
                <w:lang w:val="es-ES"/>
              </w:rPr>
              <w:t xml:space="preserve"> de </w:t>
            </w:r>
            <w:r w:rsidR="00A968F4">
              <w:rPr>
                <w:b/>
                <w:bCs/>
                <w:sz w:val="24"/>
                <w:szCs w:val="24"/>
              </w:rPr>
              <w:fldChar w:fldCharType="begin"/>
            </w:r>
            <w:r w:rsidR="00A968F4">
              <w:rPr>
                <w:b/>
                <w:bCs/>
              </w:rPr>
              <w:instrText>NUMPAGES</w:instrText>
            </w:r>
            <w:r w:rsidR="00A968F4">
              <w:rPr>
                <w:b/>
                <w:bCs/>
                <w:sz w:val="24"/>
                <w:szCs w:val="24"/>
              </w:rPr>
              <w:fldChar w:fldCharType="separate"/>
            </w:r>
            <w:r w:rsidR="00A968F4">
              <w:rPr>
                <w:b/>
                <w:bCs/>
                <w:lang w:val="es-ES"/>
              </w:rPr>
              <w:t>2</w:t>
            </w:r>
            <w:r w:rsidR="00A968F4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992E1" w14:textId="77777777" w:rsidR="0049034E" w:rsidRDefault="0049034E" w:rsidP="00EC3542">
      <w:pPr>
        <w:spacing w:after="0" w:line="240" w:lineRule="auto"/>
      </w:pPr>
      <w:r>
        <w:separator/>
      </w:r>
    </w:p>
  </w:footnote>
  <w:footnote w:type="continuationSeparator" w:id="0">
    <w:p w14:paraId="345687B2" w14:textId="77777777" w:rsidR="0049034E" w:rsidRDefault="0049034E" w:rsidP="00EC3542">
      <w:pPr>
        <w:spacing w:after="0" w:line="240" w:lineRule="auto"/>
      </w:pPr>
      <w:r>
        <w:continuationSeparator/>
      </w:r>
    </w:p>
  </w:footnote>
  <w:footnote w:id="1">
    <w:p w14:paraId="2B8D1AAA" w14:textId="4B88DEB3" w:rsidR="00D771C8" w:rsidRPr="00D771C8" w:rsidRDefault="00D771C8" w:rsidP="00D771C8">
      <w:pPr>
        <w:spacing w:after="0" w:line="240" w:lineRule="auto"/>
        <w:jc w:val="both"/>
        <w:rPr>
          <w:rFonts w:ascii="Calibri" w:eastAsia="Times New Roman" w:hAnsi="Calibri" w:cs="Calibri"/>
          <w:color w:val="000000" w:themeColor="text1"/>
          <w:sz w:val="18"/>
          <w:szCs w:val="18"/>
          <w:lang w:val="es" w:eastAsia="es"/>
        </w:rPr>
      </w:pPr>
      <w:r>
        <w:rPr>
          <w:rStyle w:val="Refdenotaalpie"/>
        </w:rPr>
        <w:footnoteRef/>
      </w:r>
      <w:r>
        <w:t xml:space="preserve"> </w:t>
      </w:r>
      <w:r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  <w:lang w:val="es" w:eastAsia="es"/>
        </w:rPr>
        <w:t xml:space="preserve">Reglamento LOSNCP: </w:t>
      </w:r>
      <w:r w:rsidRPr="00D771C8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  <w:lang w:val="es" w:eastAsia="es"/>
        </w:rPr>
        <w:t>Art. 72.- Definición del objeto de contratación.-</w:t>
      </w:r>
      <w:r w:rsidRPr="00D771C8">
        <w:rPr>
          <w:rFonts w:ascii="Calibri" w:eastAsia="Times New Roman" w:hAnsi="Calibri" w:cs="Calibri"/>
          <w:color w:val="000000" w:themeColor="text1"/>
          <w:sz w:val="18"/>
          <w:szCs w:val="18"/>
          <w:lang w:val="es" w:eastAsia="es"/>
        </w:rPr>
        <w:t xml:space="preserve"> […] La definición del objeto de contratación deberá contar con la debida justificación técnica, reflejada en las especificaciones técnicas o términos de referencia, por lo que, los componentes del objeto de contratación deberán guardar una relación o vinculación razonable, acorde a las necesidades institucionales de la entidad contratante y que de ninguna manera propendan a un tratamiento diferenciado o discriminatorio de los proveedores del Estado. […]</w:t>
      </w:r>
    </w:p>
  </w:footnote>
  <w:footnote w:id="2">
    <w:p w14:paraId="20585451" w14:textId="465E0ECD" w:rsidR="00E73FEE" w:rsidRPr="00E73FEE" w:rsidRDefault="00E73FEE" w:rsidP="00E73FEE">
      <w:pPr>
        <w:spacing w:after="0" w:line="240" w:lineRule="auto"/>
        <w:jc w:val="both"/>
        <w:rPr>
          <w:rFonts w:ascii="Calibri" w:eastAsia="Times New Roman" w:hAnsi="Calibri" w:cs="Calibri"/>
          <w:color w:val="000000" w:themeColor="text1"/>
          <w:sz w:val="18"/>
          <w:szCs w:val="18"/>
          <w:lang w:val="es" w:eastAsia="es"/>
        </w:rPr>
      </w:pPr>
      <w:r>
        <w:rPr>
          <w:rStyle w:val="Refdenotaalpie"/>
        </w:rPr>
        <w:footnoteRef/>
      </w:r>
      <w:r>
        <w:t xml:space="preserve"> </w:t>
      </w:r>
      <w:r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  <w:lang w:val="es" w:eastAsia="es"/>
        </w:rPr>
        <w:t xml:space="preserve">Reglamento LOSNCP: </w:t>
      </w:r>
      <w:r w:rsidRPr="00672D06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  <w:lang w:val="es" w:eastAsia="es"/>
        </w:rPr>
        <w:t>Art. 73.- Determinación del presupuesto referencial.-</w:t>
      </w:r>
      <w:r w:rsidRPr="00672D06">
        <w:rPr>
          <w:rFonts w:ascii="Calibri" w:eastAsia="Times New Roman" w:hAnsi="Calibri" w:cs="Calibri"/>
          <w:color w:val="000000" w:themeColor="text1"/>
          <w:sz w:val="18"/>
          <w:szCs w:val="18"/>
          <w:lang w:val="es" w:eastAsia="es"/>
        </w:rPr>
        <w:t xml:space="preserve"> […] En la elaboración de las especificaciones técnicas o términos de referencia, en el instrumento de determinación del presupuesto referencial; y, en la elaboración y entrega de proformas o cotizaciones por parte de los proveedores, se deberá desglosar y enumerar de forma detallada e individual el bien o servicio denominado ítem que conforma la contratación, la cantidad de unidades requeridas y el desglose del precio por cada unidad o ítem, según corresponda. Únicamente en las especificaciones técnicas o términos de referencia se detallará el código CPC. El desglose y enumeración a los que hace mención el inciso previo se refiere a las contrataciones en las que se agrupan varios bienes o servicios en el objeto contractual; es decir que, los varios bienes o servicios a contratarse puedan individualizarse, diferenciarse y ser plenamente identificables, cuantificables y utilizables por sí mismos.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B430A" w14:textId="141060E2" w:rsidR="00FD2A95" w:rsidRDefault="00FD2A95">
    <w:pPr>
      <w:pStyle w:val="Encabezado"/>
    </w:pPr>
    <w:r w:rsidRPr="00C61B44">
      <w:rPr>
        <w:noProof/>
        <w:color w:val="4F81BD"/>
      </w:rPr>
      <w:drawing>
        <wp:inline distT="0" distB="0" distL="0" distR="0" wp14:anchorId="2A4CED05" wp14:editId="330CFB45">
          <wp:extent cx="5486400" cy="51816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864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31EEF"/>
    <w:multiLevelType w:val="hybridMultilevel"/>
    <w:tmpl w:val="FD123D90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C1CE5"/>
    <w:multiLevelType w:val="hybridMultilevel"/>
    <w:tmpl w:val="66BE24D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FE7633"/>
    <w:multiLevelType w:val="hybridMultilevel"/>
    <w:tmpl w:val="BCCA4A7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AF0159"/>
    <w:multiLevelType w:val="hybridMultilevel"/>
    <w:tmpl w:val="A470F1FA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E3AAD"/>
    <w:multiLevelType w:val="hybridMultilevel"/>
    <w:tmpl w:val="84D0C86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B4BD6"/>
    <w:multiLevelType w:val="hybridMultilevel"/>
    <w:tmpl w:val="BA0E4054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AC6B7D"/>
    <w:multiLevelType w:val="multilevel"/>
    <w:tmpl w:val="E08C1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D11025"/>
    <w:multiLevelType w:val="hybridMultilevel"/>
    <w:tmpl w:val="1EE8F87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0B067D"/>
    <w:multiLevelType w:val="multilevel"/>
    <w:tmpl w:val="4BDA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835754"/>
    <w:multiLevelType w:val="multilevel"/>
    <w:tmpl w:val="FD82F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E24CE6"/>
    <w:multiLevelType w:val="multilevel"/>
    <w:tmpl w:val="D1B6C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207BC0"/>
    <w:multiLevelType w:val="hybridMultilevel"/>
    <w:tmpl w:val="879837C6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5951889">
    <w:abstractNumId w:val="10"/>
  </w:num>
  <w:num w:numId="2" w16cid:durableId="2146118702">
    <w:abstractNumId w:val="3"/>
  </w:num>
  <w:num w:numId="3" w16cid:durableId="402415720">
    <w:abstractNumId w:val="8"/>
  </w:num>
  <w:num w:numId="4" w16cid:durableId="1714384393">
    <w:abstractNumId w:val="4"/>
  </w:num>
  <w:num w:numId="5" w16cid:durableId="1648707028">
    <w:abstractNumId w:val="6"/>
  </w:num>
  <w:num w:numId="6" w16cid:durableId="700133663">
    <w:abstractNumId w:val="7"/>
  </w:num>
  <w:num w:numId="7" w16cid:durableId="676930822">
    <w:abstractNumId w:val="1"/>
  </w:num>
  <w:num w:numId="8" w16cid:durableId="962004638">
    <w:abstractNumId w:val="9"/>
  </w:num>
  <w:num w:numId="9" w16cid:durableId="1217208204">
    <w:abstractNumId w:val="11"/>
  </w:num>
  <w:num w:numId="10" w16cid:durableId="932516856">
    <w:abstractNumId w:val="0"/>
  </w:num>
  <w:num w:numId="11" w16cid:durableId="101347416">
    <w:abstractNumId w:val="2"/>
  </w:num>
  <w:num w:numId="12" w16cid:durableId="7975291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542"/>
    <w:rsid w:val="00014895"/>
    <w:rsid w:val="000A27D9"/>
    <w:rsid w:val="00117CEB"/>
    <w:rsid w:val="00165D88"/>
    <w:rsid w:val="001744DC"/>
    <w:rsid w:val="00180289"/>
    <w:rsid w:val="001B65C5"/>
    <w:rsid w:val="001D723D"/>
    <w:rsid w:val="00207238"/>
    <w:rsid w:val="00211792"/>
    <w:rsid w:val="00213F7F"/>
    <w:rsid w:val="00226C82"/>
    <w:rsid w:val="002321AB"/>
    <w:rsid w:val="002406D0"/>
    <w:rsid w:val="002D6B78"/>
    <w:rsid w:val="002F736A"/>
    <w:rsid w:val="00316812"/>
    <w:rsid w:val="003440C9"/>
    <w:rsid w:val="00344399"/>
    <w:rsid w:val="00352035"/>
    <w:rsid w:val="00353FC4"/>
    <w:rsid w:val="0037017B"/>
    <w:rsid w:val="00385BBF"/>
    <w:rsid w:val="003E5B0B"/>
    <w:rsid w:val="003F0039"/>
    <w:rsid w:val="00403B40"/>
    <w:rsid w:val="00476EB3"/>
    <w:rsid w:val="00477E06"/>
    <w:rsid w:val="0049034E"/>
    <w:rsid w:val="004911E2"/>
    <w:rsid w:val="004A7985"/>
    <w:rsid w:val="00542F30"/>
    <w:rsid w:val="00563BAF"/>
    <w:rsid w:val="00577E71"/>
    <w:rsid w:val="0058736C"/>
    <w:rsid w:val="005C6A4A"/>
    <w:rsid w:val="005D094C"/>
    <w:rsid w:val="00614455"/>
    <w:rsid w:val="00650A4C"/>
    <w:rsid w:val="00657EB0"/>
    <w:rsid w:val="00672D06"/>
    <w:rsid w:val="00686F18"/>
    <w:rsid w:val="0069119B"/>
    <w:rsid w:val="006F28B4"/>
    <w:rsid w:val="00700D09"/>
    <w:rsid w:val="00793D8A"/>
    <w:rsid w:val="00835E94"/>
    <w:rsid w:val="0084460F"/>
    <w:rsid w:val="00882CF0"/>
    <w:rsid w:val="00887E67"/>
    <w:rsid w:val="00894B4C"/>
    <w:rsid w:val="00970086"/>
    <w:rsid w:val="0099237E"/>
    <w:rsid w:val="009977CF"/>
    <w:rsid w:val="009A1272"/>
    <w:rsid w:val="009B3747"/>
    <w:rsid w:val="009C2938"/>
    <w:rsid w:val="00A1405D"/>
    <w:rsid w:val="00A43688"/>
    <w:rsid w:val="00A45FA9"/>
    <w:rsid w:val="00A84E45"/>
    <w:rsid w:val="00A95676"/>
    <w:rsid w:val="00A968F4"/>
    <w:rsid w:val="00AB2555"/>
    <w:rsid w:val="00AE5ADE"/>
    <w:rsid w:val="00AF717A"/>
    <w:rsid w:val="00B9197D"/>
    <w:rsid w:val="00BC5903"/>
    <w:rsid w:val="00BD39EF"/>
    <w:rsid w:val="00C35639"/>
    <w:rsid w:val="00C40C74"/>
    <w:rsid w:val="00C63965"/>
    <w:rsid w:val="00C766BE"/>
    <w:rsid w:val="00D1184C"/>
    <w:rsid w:val="00D145A5"/>
    <w:rsid w:val="00D65A10"/>
    <w:rsid w:val="00D771C8"/>
    <w:rsid w:val="00D81111"/>
    <w:rsid w:val="00D950BA"/>
    <w:rsid w:val="00DD78E3"/>
    <w:rsid w:val="00DF42CD"/>
    <w:rsid w:val="00DF5414"/>
    <w:rsid w:val="00E006C7"/>
    <w:rsid w:val="00E63C4F"/>
    <w:rsid w:val="00E73FE5"/>
    <w:rsid w:val="00E73FEE"/>
    <w:rsid w:val="00EB30A8"/>
    <w:rsid w:val="00EB5D4B"/>
    <w:rsid w:val="00EB719E"/>
    <w:rsid w:val="00EC3542"/>
    <w:rsid w:val="00EE5CF0"/>
    <w:rsid w:val="00F0233C"/>
    <w:rsid w:val="00F16817"/>
    <w:rsid w:val="00F33B27"/>
    <w:rsid w:val="00FC65FD"/>
    <w:rsid w:val="00FD2A95"/>
    <w:rsid w:val="00FE6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F68829"/>
  <w15:chartTrackingRefBased/>
  <w15:docId w15:val="{61A21BB5-BE03-4430-8E6C-725135E2A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C29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C35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EC3542"/>
    <w:pPr>
      <w:spacing w:after="0" w:line="240" w:lineRule="auto"/>
    </w:pPr>
    <w:rPr>
      <w:sz w:val="20"/>
      <w:szCs w:val="20"/>
      <w:lang w:val="es-EC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C3542"/>
    <w:rPr>
      <w:sz w:val="20"/>
      <w:szCs w:val="20"/>
      <w:lang w:val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EC3542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EC35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Fuerte">
    <w:name w:val="Strong"/>
    <w:basedOn w:val="Fuentedeprrafopredeter"/>
    <w:uiPriority w:val="22"/>
    <w:qFormat/>
    <w:rsid w:val="00EC3542"/>
    <w:rPr>
      <w:b/>
      <w:bCs/>
    </w:rPr>
  </w:style>
  <w:style w:type="paragraph" w:styleId="Prrafodelista">
    <w:name w:val="List Paragraph"/>
    <w:basedOn w:val="Normal"/>
    <w:uiPriority w:val="34"/>
    <w:qFormat/>
    <w:rsid w:val="00EC3542"/>
    <w:pPr>
      <w:ind w:left="720"/>
      <w:contextualSpacing/>
    </w:pPr>
  </w:style>
  <w:style w:type="paragraph" w:customStyle="1" w:styleId="Default">
    <w:name w:val="Default"/>
    <w:rsid w:val="00E73FE5"/>
    <w:pPr>
      <w:autoSpaceDE w:val="0"/>
      <w:autoSpaceDN w:val="0"/>
      <w:adjustRightInd w:val="0"/>
      <w:spacing w:after="0" w:line="240" w:lineRule="auto"/>
    </w:pPr>
    <w:rPr>
      <w:rFonts w:ascii="JHPOEP+TimesNewRomanPSMT" w:hAnsi="JHPOEP+TimesNewRomanPSMT" w:cs="JHPOEP+TimesNewRomanPSMT"/>
      <w:color w:val="000000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9C2938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customStyle="1" w:styleId="b">
    <w:name w:val="b"/>
    <w:basedOn w:val="Fuentedeprrafopredeter"/>
    <w:rsid w:val="00D771C8"/>
    <w:rPr>
      <w:rFonts w:ascii="Calibri" w:eastAsia="Times New Roman" w:hAnsi="Calibri" w:cs="Calibri"/>
      <w:sz w:val="24"/>
      <w:szCs w:val="24"/>
    </w:rPr>
  </w:style>
  <w:style w:type="character" w:customStyle="1" w:styleId="font">
    <w:name w:val="font"/>
    <w:basedOn w:val="Fuentedeprrafopredeter"/>
    <w:rsid w:val="00D771C8"/>
    <w:rPr>
      <w:rFonts w:ascii="Calibri" w:eastAsia="Times New Roman" w:hAnsi="Calibri" w:cs="Calibri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968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68F4"/>
  </w:style>
  <w:style w:type="paragraph" w:styleId="Piedepgina">
    <w:name w:val="footer"/>
    <w:basedOn w:val="Normal"/>
    <w:link w:val="PiedepginaCar"/>
    <w:uiPriority w:val="99"/>
    <w:unhideWhenUsed/>
    <w:rsid w:val="00A968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6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17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6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62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942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490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343941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471E00-E06D-4BC0-AA07-B68F16EE4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893</Words>
  <Characters>4770</Characters>
  <Application>Microsoft Office Word</Application>
  <DocSecurity>0</DocSecurity>
  <Lines>80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Andrés Alejandro Yépez Villavicencio</cp:lastModifiedBy>
  <cp:revision>8</cp:revision>
  <dcterms:created xsi:type="dcterms:W3CDTF">2026-03-04T15:07:00Z</dcterms:created>
  <dcterms:modified xsi:type="dcterms:W3CDTF">2026-03-09T17:32:00Z</dcterms:modified>
</cp:coreProperties>
</file>