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1874" w14:textId="28E40BD8" w:rsidR="008C0A1E" w:rsidRPr="00E5697C" w:rsidRDefault="002B3D82">
      <w:r w:rsidRPr="002B3D82">
        <w:t xml:space="preserve">Khawaja Fareed Campus was also constructed by His Highness Nawab Sir Sadiq Muhammad Khan Abbasi-V in 1925, near </w:t>
      </w:r>
      <w:proofErr w:type="spellStart"/>
      <w:r w:rsidRPr="002B3D82">
        <w:t>Abbasia</w:t>
      </w:r>
      <w:proofErr w:type="spellEnd"/>
      <w:r w:rsidRPr="002B3D82">
        <w:t xml:space="preserve"> High School on Railway Road. Currently, the Faculty of Pharmacy and the Faculty of Medicine and Allied Health Sciences are functional there.</w:t>
      </w:r>
    </w:p>
    <w:sectPr w:rsidR="008C0A1E" w:rsidRPr="00E569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B2BB3C-20B9-4BBE-BB66-A1B317EB6C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8A4005-47C0-4ADA-B623-CFB8D3BE84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30F6"/>
    <w:multiLevelType w:val="multilevel"/>
    <w:tmpl w:val="DB920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7602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A1E"/>
    <w:rsid w:val="002B3D82"/>
    <w:rsid w:val="005A56BF"/>
    <w:rsid w:val="008C0A1E"/>
    <w:rsid w:val="00C02C37"/>
    <w:rsid w:val="00E5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0625"/>
  <w15:docId w15:val="{7C32D230-D459-42FE-9FB7-1105EB4D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Ayesha Yousaf</cp:lastModifiedBy>
  <cp:revision>3</cp:revision>
  <dcterms:created xsi:type="dcterms:W3CDTF">2026-04-30T09:32:00Z</dcterms:created>
  <dcterms:modified xsi:type="dcterms:W3CDTF">2026-05-23T15:27:00Z</dcterms:modified>
</cp:coreProperties>
</file>