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1452F" w:rsidRDefault="00C1452F" w:rsidP="00C1452F">
      <w:pPr>
        <w:autoSpaceDE w:val="0"/>
        <w:autoSpaceDN w:val="0"/>
        <w:adjustRightInd w:val="0"/>
        <w:spacing w:after="0" w:line="240" w:lineRule="auto"/>
        <w:jc w:val="center"/>
        <w:rPr>
          <w:rFonts w:ascii="Times New Roman" w:hAnsi="Times New Roman" w:cs="Times New Roman"/>
          <w:b/>
          <w:bCs/>
          <w:sz w:val="36"/>
          <w:szCs w:val="36"/>
        </w:rPr>
      </w:pPr>
      <w:r w:rsidRPr="00C1452F">
        <w:rPr>
          <w:rFonts w:ascii="Times New Roman" w:hAnsi="Times New Roman" w:cs="Times New Roman"/>
          <w:b/>
          <w:bCs/>
          <w:sz w:val="36"/>
          <w:szCs w:val="36"/>
        </w:rPr>
        <w:t>REFERENCES</w:t>
      </w:r>
    </w:p>
    <w:p w:rsidR="00C1452F" w:rsidRPr="00C1452F" w:rsidRDefault="00C1452F" w:rsidP="00C1452F">
      <w:pPr>
        <w:autoSpaceDE w:val="0"/>
        <w:autoSpaceDN w:val="0"/>
        <w:adjustRightInd w:val="0"/>
        <w:spacing w:after="0" w:line="360" w:lineRule="auto"/>
        <w:jc w:val="both"/>
        <w:rPr>
          <w:rFonts w:ascii="Times New Roman" w:hAnsi="Times New Roman" w:cs="Times New Roman"/>
          <w:b/>
          <w:bCs/>
          <w:sz w:val="28"/>
          <w:szCs w:val="28"/>
        </w:rPr>
      </w:pPr>
    </w:p>
    <w:p w:rsidR="00E734E6" w:rsidRDefault="00E734E6" w:rsidP="00E734E6">
      <w:pPr>
        <w:autoSpaceDE w:val="0"/>
        <w:autoSpaceDN w:val="0"/>
        <w:adjustRightInd w:val="0"/>
        <w:spacing w:after="0" w:line="360" w:lineRule="auto"/>
        <w:jc w:val="both"/>
        <w:rPr>
          <w:rFonts w:ascii="Times New Roman" w:hAnsi="Times New Roman" w:cs="Times New Roman"/>
          <w:sz w:val="28"/>
          <w:szCs w:val="28"/>
        </w:rPr>
      </w:pPr>
      <w:r w:rsidRPr="00E734E6">
        <w:rPr>
          <w:rFonts w:ascii="Times New Roman" w:hAnsi="Times New Roman" w:cs="Times New Roman"/>
          <w:sz w:val="28"/>
          <w:szCs w:val="28"/>
        </w:rPr>
        <w:t>[1] S. Priya, R. Sequeira, J. Chandra, and S. K. Dandapat, “Where should one get news updates: Twitter or reddit,”</w:t>
      </w:r>
      <w:r w:rsidR="005D0AFA">
        <w:rPr>
          <w:rFonts w:ascii="Times New Roman" w:hAnsi="Times New Roman" w:cs="Times New Roman"/>
          <w:sz w:val="28"/>
          <w:szCs w:val="28"/>
        </w:rPr>
        <w:t xml:space="preserve"> </w:t>
      </w:r>
      <w:r w:rsidRPr="00E734E6">
        <w:rPr>
          <w:rFonts w:ascii="Times New Roman" w:hAnsi="Times New Roman" w:cs="Times New Roman"/>
          <w:sz w:val="28"/>
          <w:szCs w:val="28"/>
        </w:rPr>
        <w:t xml:space="preserve"> Online Social Networks and Media, vol. 9, pp. 17–29, 2019. </w:t>
      </w:r>
    </w:p>
    <w:p w:rsidR="00E734E6" w:rsidRDefault="00E734E6" w:rsidP="00E734E6">
      <w:pPr>
        <w:autoSpaceDE w:val="0"/>
        <w:autoSpaceDN w:val="0"/>
        <w:adjustRightInd w:val="0"/>
        <w:spacing w:after="0" w:line="360" w:lineRule="auto"/>
        <w:jc w:val="both"/>
        <w:rPr>
          <w:rFonts w:ascii="Times New Roman" w:hAnsi="Times New Roman" w:cs="Times New Roman"/>
          <w:sz w:val="28"/>
          <w:szCs w:val="28"/>
        </w:rPr>
      </w:pPr>
      <w:r w:rsidRPr="00E734E6">
        <w:rPr>
          <w:rFonts w:ascii="Times New Roman" w:hAnsi="Times New Roman" w:cs="Times New Roman"/>
          <w:sz w:val="28"/>
          <w:szCs w:val="28"/>
        </w:rPr>
        <w:t xml:space="preserve">[2] M. Mendoza, B. Poblete, and I. Valderrama, “Nowcasting earthquake damages with twitter,” EPJ Data Science, vol. 8, no. 1, p. 3, 2019. </w:t>
      </w:r>
    </w:p>
    <w:p w:rsidR="00E734E6" w:rsidRDefault="00E734E6" w:rsidP="00E734E6">
      <w:pPr>
        <w:autoSpaceDE w:val="0"/>
        <w:autoSpaceDN w:val="0"/>
        <w:adjustRightInd w:val="0"/>
        <w:spacing w:after="0" w:line="360" w:lineRule="auto"/>
        <w:jc w:val="both"/>
        <w:rPr>
          <w:rFonts w:ascii="Times New Roman" w:hAnsi="Times New Roman" w:cs="Times New Roman"/>
          <w:sz w:val="28"/>
          <w:szCs w:val="28"/>
        </w:rPr>
      </w:pPr>
      <w:r w:rsidRPr="00E734E6">
        <w:rPr>
          <w:rFonts w:ascii="Times New Roman" w:hAnsi="Times New Roman" w:cs="Times New Roman"/>
          <w:sz w:val="28"/>
          <w:szCs w:val="28"/>
        </w:rPr>
        <w:t xml:space="preserve">[3] S. Priya, S. Singh, S. K. Dandapat, K. Ghosh, and J. Chandra, “Identifying infrastructure damage during earthquake using deep active learning,” </w:t>
      </w:r>
    </w:p>
    <w:p w:rsidR="00E734E6" w:rsidRDefault="00E734E6" w:rsidP="00E734E6">
      <w:pPr>
        <w:autoSpaceDE w:val="0"/>
        <w:autoSpaceDN w:val="0"/>
        <w:adjustRightInd w:val="0"/>
        <w:spacing w:after="0" w:line="360" w:lineRule="auto"/>
        <w:jc w:val="both"/>
        <w:rPr>
          <w:rFonts w:ascii="Times New Roman" w:hAnsi="Times New Roman" w:cs="Times New Roman"/>
          <w:sz w:val="28"/>
          <w:szCs w:val="28"/>
        </w:rPr>
      </w:pPr>
      <w:r w:rsidRPr="00E734E6">
        <w:rPr>
          <w:rFonts w:ascii="Times New Roman" w:hAnsi="Times New Roman" w:cs="Times New Roman"/>
          <w:sz w:val="28"/>
          <w:szCs w:val="28"/>
        </w:rPr>
        <w:t>[4] F. Morstatter, S. Kumar, H. Liu, and R. Maciejewski, “Understanding twitter data with tweetxplorer,” in Proceedings of the 19th ACM SIGKDD International Conference on Knowledge Discovery and Data Mining, KDD ’13, (New York, NY, USA), pp. 1482–1485, ACM, 2013.</w:t>
      </w:r>
    </w:p>
    <w:p w:rsidR="00E734E6" w:rsidRDefault="00E734E6" w:rsidP="00E734E6">
      <w:pPr>
        <w:autoSpaceDE w:val="0"/>
        <w:autoSpaceDN w:val="0"/>
        <w:adjustRightInd w:val="0"/>
        <w:spacing w:after="0" w:line="360" w:lineRule="auto"/>
        <w:jc w:val="both"/>
        <w:rPr>
          <w:rFonts w:ascii="Times New Roman" w:hAnsi="Times New Roman" w:cs="Times New Roman"/>
          <w:sz w:val="28"/>
          <w:szCs w:val="28"/>
        </w:rPr>
      </w:pPr>
      <w:r w:rsidRPr="00E734E6">
        <w:rPr>
          <w:rFonts w:ascii="Times New Roman" w:hAnsi="Times New Roman" w:cs="Times New Roman"/>
          <w:sz w:val="28"/>
          <w:szCs w:val="28"/>
        </w:rPr>
        <w:t xml:space="preserve"> [5] P. Khosla, M. Basu, K. Ghosh, and S. Ghosh, “Microblog retrieval for post-disaster relief: Applying and comparing neural ir models,” arXiv preprint arXiv:1707.06112, 2017. </w:t>
      </w:r>
    </w:p>
    <w:p w:rsidR="00E734E6" w:rsidRDefault="00E734E6" w:rsidP="00E734E6">
      <w:pPr>
        <w:autoSpaceDE w:val="0"/>
        <w:autoSpaceDN w:val="0"/>
        <w:adjustRightInd w:val="0"/>
        <w:spacing w:after="0" w:line="360" w:lineRule="auto"/>
        <w:jc w:val="both"/>
        <w:rPr>
          <w:rFonts w:ascii="Times New Roman" w:hAnsi="Times New Roman" w:cs="Times New Roman"/>
          <w:sz w:val="28"/>
          <w:szCs w:val="28"/>
        </w:rPr>
      </w:pPr>
      <w:r w:rsidRPr="00E734E6">
        <w:rPr>
          <w:rFonts w:ascii="Times New Roman" w:hAnsi="Times New Roman" w:cs="Times New Roman"/>
          <w:sz w:val="28"/>
          <w:szCs w:val="28"/>
        </w:rPr>
        <w:t xml:space="preserve">[6] M. Imran, C. Castillo, J. Lucas, P. Meier, and S. Vieweg, “Aidr: Artificial intelligence for disaster response,” in Proceedings of the 23rd International Conference on World Wide Web, WWW ’14 Companion, (New York, NY, USA), pp. 159–162, ACM, 2014. </w:t>
      </w:r>
    </w:p>
    <w:p w:rsidR="00E734E6" w:rsidRDefault="00E734E6" w:rsidP="00E734E6">
      <w:pPr>
        <w:autoSpaceDE w:val="0"/>
        <w:autoSpaceDN w:val="0"/>
        <w:adjustRightInd w:val="0"/>
        <w:spacing w:after="0" w:line="360" w:lineRule="auto"/>
        <w:jc w:val="both"/>
        <w:rPr>
          <w:rFonts w:ascii="Times New Roman" w:hAnsi="Times New Roman" w:cs="Times New Roman"/>
          <w:sz w:val="28"/>
          <w:szCs w:val="28"/>
        </w:rPr>
      </w:pPr>
      <w:r w:rsidRPr="00E734E6">
        <w:rPr>
          <w:rFonts w:ascii="Times New Roman" w:hAnsi="Times New Roman" w:cs="Times New Roman"/>
          <w:sz w:val="28"/>
          <w:szCs w:val="28"/>
        </w:rPr>
        <w:t xml:space="preserve">[7] K. Rudra, S. Banerjee, N. Ganguly, P. Goyal, M. Imran, and P. Mitra, “Summarizing situational and topical information during crises,” arXiv preprint arXiv:1610.01561, 2016. </w:t>
      </w:r>
    </w:p>
    <w:p w:rsidR="00E734E6" w:rsidRDefault="00E734E6" w:rsidP="00E734E6">
      <w:pPr>
        <w:autoSpaceDE w:val="0"/>
        <w:autoSpaceDN w:val="0"/>
        <w:adjustRightInd w:val="0"/>
        <w:spacing w:after="0" w:line="360" w:lineRule="auto"/>
        <w:jc w:val="both"/>
        <w:rPr>
          <w:rFonts w:ascii="Times New Roman" w:hAnsi="Times New Roman" w:cs="Times New Roman"/>
          <w:sz w:val="28"/>
          <w:szCs w:val="28"/>
        </w:rPr>
      </w:pPr>
      <w:r w:rsidRPr="00E734E6">
        <w:rPr>
          <w:rFonts w:ascii="Times New Roman" w:hAnsi="Times New Roman" w:cs="Times New Roman"/>
          <w:sz w:val="28"/>
          <w:szCs w:val="28"/>
        </w:rPr>
        <w:t>[8] R. Singla, S. Modha, P. Majumder, and C. Mandalia, “Information extraction from microblog for disaster related event.,” in SME</w:t>
      </w:r>
      <w:r>
        <w:rPr>
          <w:rFonts w:ascii="Times New Roman" w:hAnsi="Times New Roman" w:cs="Times New Roman"/>
          <w:sz w:val="28"/>
          <w:szCs w:val="28"/>
        </w:rPr>
        <w:t>RP@ ECIR, pp. 85–92, 2017.</w:t>
      </w:r>
    </w:p>
    <w:p w:rsidR="00E734E6" w:rsidRDefault="00E734E6" w:rsidP="00E734E6">
      <w:pPr>
        <w:autoSpaceDE w:val="0"/>
        <w:autoSpaceDN w:val="0"/>
        <w:adjustRightInd w:val="0"/>
        <w:spacing w:after="0" w:line="360" w:lineRule="auto"/>
        <w:jc w:val="both"/>
        <w:rPr>
          <w:rFonts w:ascii="Times New Roman" w:hAnsi="Times New Roman" w:cs="Times New Roman"/>
          <w:sz w:val="28"/>
          <w:szCs w:val="28"/>
        </w:rPr>
      </w:pPr>
      <w:r w:rsidRPr="00E734E6">
        <w:rPr>
          <w:rFonts w:ascii="Times New Roman" w:hAnsi="Times New Roman" w:cs="Times New Roman"/>
          <w:sz w:val="28"/>
          <w:szCs w:val="28"/>
        </w:rPr>
        <w:t xml:space="preserve">[9] I. P. Temnikova, C. Castillo, and S. Vieweg, “Emterms 1.0: A terminological resource for crisis tweets.,” in ISCRAM, 2015. </w:t>
      </w:r>
    </w:p>
    <w:p w:rsidR="00E734E6" w:rsidRDefault="00E734E6" w:rsidP="00E734E6">
      <w:pPr>
        <w:autoSpaceDE w:val="0"/>
        <w:autoSpaceDN w:val="0"/>
        <w:adjustRightInd w:val="0"/>
        <w:spacing w:after="0" w:line="360" w:lineRule="auto"/>
        <w:jc w:val="both"/>
        <w:rPr>
          <w:rFonts w:ascii="Times New Roman" w:hAnsi="Times New Roman" w:cs="Times New Roman"/>
          <w:sz w:val="28"/>
          <w:szCs w:val="28"/>
        </w:rPr>
      </w:pPr>
      <w:r w:rsidRPr="00E734E6">
        <w:rPr>
          <w:rFonts w:ascii="Times New Roman" w:hAnsi="Times New Roman" w:cs="Times New Roman"/>
          <w:sz w:val="28"/>
          <w:szCs w:val="28"/>
        </w:rPr>
        <w:lastRenderedPageBreak/>
        <w:t xml:space="preserve">[10] M. Basu, K. Ghosh, S. Das, R. Dey, S. Bandyopadhyay, and S. Ghosh, “Identifying post-disaster resource needs and availabilities from microblogs,” in Proceedings of the 2017 IEEE/ACM International Conference on Advances in Social Networks Analysis and Mining 2017, pp. 427– 430, ACM, 2017. </w:t>
      </w:r>
    </w:p>
    <w:p w:rsidR="00E734E6" w:rsidRDefault="00E734E6" w:rsidP="00E734E6">
      <w:pPr>
        <w:autoSpaceDE w:val="0"/>
        <w:autoSpaceDN w:val="0"/>
        <w:adjustRightInd w:val="0"/>
        <w:spacing w:after="0" w:line="360" w:lineRule="auto"/>
        <w:jc w:val="both"/>
        <w:rPr>
          <w:rFonts w:ascii="Times New Roman" w:hAnsi="Times New Roman" w:cs="Times New Roman"/>
          <w:sz w:val="28"/>
          <w:szCs w:val="28"/>
        </w:rPr>
      </w:pPr>
      <w:r w:rsidRPr="00E734E6">
        <w:rPr>
          <w:rFonts w:ascii="Times New Roman" w:hAnsi="Times New Roman" w:cs="Times New Roman"/>
          <w:sz w:val="28"/>
          <w:szCs w:val="28"/>
        </w:rPr>
        <w:t>[11] M. Basu, A. Shandilya, P. Khosla, K. Ghosh, and S. Ghosh, “Extracting resource needs and availabilities from microblogs for aiding post-disaster relief operations,” IEEE Transactions on Computational Social Systems, vol. 6, no. 3, pp. 604–618, 2019.</w:t>
      </w:r>
    </w:p>
    <w:p w:rsidR="00E734E6" w:rsidRDefault="00E734E6" w:rsidP="00E734E6">
      <w:pPr>
        <w:autoSpaceDE w:val="0"/>
        <w:autoSpaceDN w:val="0"/>
        <w:adjustRightInd w:val="0"/>
        <w:spacing w:after="0" w:line="360" w:lineRule="auto"/>
        <w:jc w:val="both"/>
        <w:rPr>
          <w:rFonts w:ascii="Times New Roman" w:hAnsi="Times New Roman" w:cs="Times New Roman"/>
          <w:sz w:val="28"/>
          <w:szCs w:val="28"/>
        </w:rPr>
      </w:pPr>
      <w:r w:rsidRPr="00E734E6">
        <w:rPr>
          <w:rFonts w:ascii="Times New Roman" w:hAnsi="Times New Roman" w:cs="Times New Roman"/>
          <w:sz w:val="28"/>
          <w:szCs w:val="28"/>
        </w:rPr>
        <w:t xml:space="preserve"> [12] F. Alam, S. Joty, and M. Imran, “Domain adaptation with adversarial training and graph embeddings,” arXiv preprint arXiv:1805.05151, 2018. </w:t>
      </w:r>
    </w:p>
    <w:p w:rsidR="00E734E6" w:rsidRDefault="00E734E6" w:rsidP="00E734E6">
      <w:pPr>
        <w:autoSpaceDE w:val="0"/>
        <w:autoSpaceDN w:val="0"/>
        <w:adjustRightInd w:val="0"/>
        <w:spacing w:after="0" w:line="360" w:lineRule="auto"/>
        <w:jc w:val="both"/>
        <w:rPr>
          <w:rFonts w:ascii="Times New Roman" w:hAnsi="Times New Roman" w:cs="Times New Roman"/>
          <w:sz w:val="28"/>
          <w:szCs w:val="28"/>
        </w:rPr>
      </w:pPr>
      <w:r w:rsidRPr="00E734E6">
        <w:rPr>
          <w:rFonts w:ascii="Times New Roman" w:hAnsi="Times New Roman" w:cs="Times New Roman"/>
          <w:sz w:val="28"/>
          <w:szCs w:val="28"/>
        </w:rPr>
        <w:t xml:space="preserve">[13] D. T. Nguyen, K. A. Al Mannai, S. Joty, H. Sajjad, M. Imran, and P. Mitra, “Robust classification of crisisrelated data on social networks using convolutional neural networks,” in Eleventh International AAAI Conference on Web and Social Media, 2017. </w:t>
      </w:r>
    </w:p>
    <w:p w:rsidR="00E734E6" w:rsidRDefault="00E734E6" w:rsidP="00E734E6">
      <w:pPr>
        <w:autoSpaceDE w:val="0"/>
        <w:autoSpaceDN w:val="0"/>
        <w:adjustRightInd w:val="0"/>
        <w:spacing w:after="0" w:line="360" w:lineRule="auto"/>
        <w:jc w:val="both"/>
        <w:rPr>
          <w:rFonts w:ascii="Times New Roman" w:hAnsi="Times New Roman" w:cs="Times New Roman"/>
          <w:sz w:val="28"/>
          <w:szCs w:val="28"/>
        </w:rPr>
      </w:pPr>
      <w:r w:rsidRPr="00E734E6">
        <w:rPr>
          <w:rFonts w:ascii="Times New Roman" w:hAnsi="Times New Roman" w:cs="Times New Roman"/>
          <w:sz w:val="28"/>
          <w:szCs w:val="28"/>
        </w:rPr>
        <w:t xml:space="preserve">[14] S. Priya, M. Bhanu, S. K. Dandapat, K. Ghosh, and J. Chandra, “Characterizing infrastructure damage after earthquake: A split-query based ir approach,” in 2018 IEEE/ACM International Conference on Advances in Social Networks Analysis and Mining (ASONAM), pp. 202– 209, IEEE, 2018. </w:t>
      </w:r>
    </w:p>
    <w:p w:rsidR="00E734E6" w:rsidRDefault="00E734E6" w:rsidP="00E734E6">
      <w:pPr>
        <w:autoSpaceDE w:val="0"/>
        <w:autoSpaceDN w:val="0"/>
        <w:adjustRightInd w:val="0"/>
        <w:spacing w:after="0" w:line="360" w:lineRule="auto"/>
        <w:jc w:val="both"/>
        <w:rPr>
          <w:rFonts w:ascii="Times New Roman" w:hAnsi="Times New Roman" w:cs="Times New Roman"/>
          <w:sz w:val="28"/>
          <w:szCs w:val="28"/>
        </w:rPr>
      </w:pPr>
      <w:r w:rsidRPr="00E734E6">
        <w:rPr>
          <w:rFonts w:ascii="Times New Roman" w:hAnsi="Times New Roman" w:cs="Times New Roman"/>
          <w:sz w:val="28"/>
          <w:szCs w:val="28"/>
        </w:rPr>
        <w:t xml:space="preserve">[15] M. Imran, C. Castillo, F. Diaz, and S. Vieweg, “Processing social media messages in mass emergency: Survey summary,” in Companion of the The Web Conference 2018 on The Web Conference 2018, pp. 507–511, International WWW Conferences Steering Committee, 2018. </w:t>
      </w:r>
    </w:p>
    <w:p w:rsidR="00E734E6" w:rsidRDefault="00E734E6" w:rsidP="00E734E6">
      <w:pPr>
        <w:autoSpaceDE w:val="0"/>
        <w:autoSpaceDN w:val="0"/>
        <w:adjustRightInd w:val="0"/>
        <w:spacing w:after="0" w:line="360" w:lineRule="auto"/>
        <w:jc w:val="both"/>
        <w:rPr>
          <w:rFonts w:ascii="Times New Roman" w:hAnsi="Times New Roman" w:cs="Times New Roman"/>
          <w:sz w:val="28"/>
          <w:szCs w:val="28"/>
        </w:rPr>
      </w:pPr>
      <w:r w:rsidRPr="00E734E6">
        <w:rPr>
          <w:rFonts w:ascii="Times New Roman" w:hAnsi="Times New Roman" w:cs="Times New Roman"/>
          <w:sz w:val="28"/>
          <w:szCs w:val="28"/>
        </w:rPr>
        <w:t xml:space="preserve">[16] L. Thapa, “Spatial-temporal analysis of social media data related to nepal earthquake 2015,” The International Archives of Photogrammetry, Remote Sensing and Spatial Information Sciences, vol. 41, p. 567, 2016. </w:t>
      </w:r>
    </w:p>
    <w:p w:rsidR="00E734E6" w:rsidRDefault="00E734E6" w:rsidP="00E734E6">
      <w:pPr>
        <w:autoSpaceDE w:val="0"/>
        <w:autoSpaceDN w:val="0"/>
        <w:adjustRightInd w:val="0"/>
        <w:spacing w:after="0" w:line="360" w:lineRule="auto"/>
        <w:jc w:val="both"/>
        <w:rPr>
          <w:rFonts w:ascii="Times New Roman" w:hAnsi="Times New Roman" w:cs="Times New Roman"/>
          <w:sz w:val="28"/>
          <w:szCs w:val="28"/>
        </w:rPr>
      </w:pPr>
      <w:r w:rsidRPr="00E734E6">
        <w:rPr>
          <w:rFonts w:ascii="Times New Roman" w:hAnsi="Times New Roman" w:cs="Times New Roman"/>
          <w:sz w:val="28"/>
          <w:szCs w:val="28"/>
        </w:rPr>
        <w:t xml:space="preserve">[17] H. Schutze, C. D. Manning, and P. Raghavan, ¨ Introduction to information retrieval, vol. 39. Cambridge University Press, 2008. </w:t>
      </w:r>
    </w:p>
    <w:p w:rsidR="00E734E6" w:rsidRDefault="00E734E6" w:rsidP="00E734E6">
      <w:pPr>
        <w:autoSpaceDE w:val="0"/>
        <w:autoSpaceDN w:val="0"/>
        <w:adjustRightInd w:val="0"/>
        <w:spacing w:after="0" w:line="360" w:lineRule="auto"/>
        <w:jc w:val="both"/>
        <w:rPr>
          <w:rFonts w:ascii="Times New Roman" w:hAnsi="Times New Roman" w:cs="Times New Roman"/>
          <w:sz w:val="28"/>
          <w:szCs w:val="28"/>
        </w:rPr>
      </w:pPr>
      <w:r w:rsidRPr="00E734E6">
        <w:rPr>
          <w:rFonts w:ascii="Times New Roman" w:hAnsi="Times New Roman" w:cs="Times New Roman"/>
          <w:sz w:val="28"/>
          <w:szCs w:val="28"/>
        </w:rPr>
        <w:lastRenderedPageBreak/>
        <w:t>[18] B. Xu, H. Lin, Y. Lin, L. Yang, and K. Xu, “Improving pseudo-relevance feedback with neural network-based word representations,” IEEE Access, vol. 6, pp. 62152– 62165, 2018.</w:t>
      </w:r>
    </w:p>
    <w:p w:rsidR="00E734E6" w:rsidRDefault="00E734E6" w:rsidP="00E734E6">
      <w:pPr>
        <w:autoSpaceDE w:val="0"/>
        <w:autoSpaceDN w:val="0"/>
        <w:adjustRightInd w:val="0"/>
        <w:spacing w:after="0" w:line="360" w:lineRule="auto"/>
        <w:jc w:val="both"/>
        <w:rPr>
          <w:rFonts w:ascii="Times New Roman" w:hAnsi="Times New Roman" w:cs="Times New Roman"/>
          <w:sz w:val="28"/>
          <w:szCs w:val="28"/>
        </w:rPr>
      </w:pPr>
      <w:r w:rsidRPr="00E734E6">
        <w:rPr>
          <w:rFonts w:ascii="Times New Roman" w:hAnsi="Times New Roman" w:cs="Times New Roman"/>
          <w:sz w:val="28"/>
          <w:szCs w:val="28"/>
        </w:rPr>
        <w:t xml:space="preserve"> [19] Y. Kryvasheyeu, H. Chen, N. Obradovich, E. Moro, P. Van Hentenryck, J. Fowler, and M. Cebrian, “Rapid assessment of disaster damage using social media activity,” Science Advances, vol. 2, no. 3, 2016. </w:t>
      </w:r>
    </w:p>
    <w:p w:rsidR="00AE54DA" w:rsidRPr="00E734E6" w:rsidRDefault="00E734E6" w:rsidP="00E734E6">
      <w:pPr>
        <w:autoSpaceDE w:val="0"/>
        <w:autoSpaceDN w:val="0"/>
        <w:adjustRightInd w:val="0"/>
        <w:spacing w:after="0" w:line="360" w:lineRule="auto"/>
        <w:jc w:val="both"/>
        <w:rPr>
          <w:rFonts w:ascii="Times New Roman" w:hAnsi="Times New Roman" w:cs="Times New Roman"/>
          <w:sz w:val="28"/>
          <w:szCs w:val="28"/>
        </w:rPr>
      </w:pPr>
      <w:r w:rsidRPr="00E734E6">
        <w:rPr>
          <w:rFonts w:ascii="Times New Roman" w:hAnsi="Times New Roman" w:cs="Times New Roman"/>
          <w:sz w:val="28"/>
          <w:szCs w:val="28"/>
        </w:rPr>
        <w:t>[20] T. Li, N. Xie, C. Zeng, W. Zhou, L. Zheng, Y. Jiang, Y. Yang, H.-Y. Ha, W. Xue, Y. Huang, S.-C. Chen, J. Navlakha, and S. S. Iyengar, “Data-driven techniques in disaster information management,” ACM Comput. Surv., vol. 50, pp. 1:1–1:45, Mar. 2017.</w:t>
      </w:r>
    </w:p>
    <w:sectPr w:rsidR="00AE54DA" w:rsidRPr="00E734E6" w:rsidSect="0047383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C1452F"/>
    <w:rsid w:val="0029459A"/>
    <w:rsid w:val="00473837"/>
    <w:rsid w:val="005D0AFA"/>
    <w:rsid w:val="006E3FAA"/>
    <w:rsid w:val="00742E7E"/>
    <w:rsid w:val="007468A3"/>
    <w:rsid w:val="0075268D"/>
    <w:rsid w:val="00AE54DA"/>
    <w:rsid w:val="00B220CF"/>
    <w:rsid w:val="00C1452F"/>
    <w:rsid w:val="00DC07EB"/>
    <w:rsid w:val="00E734E6"/>
    <w:rsid w:val="00ED1CB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383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3</Pages>
  <Words>616</Words>
  <Characters>3512</Characters>
  <Application>Microsoft Office Word</Application>
  <DocSecurity>0</DocSecurity>
  <Lines>29</Lines>
  <Paragraphs>8</Paragraphs>
  <ScaleCrop>false</ScaleCrop>
  <Company/>
  <LinksUpToDate>false</LinksUpToDate>
  <CharactersWithSpaces>4120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TMKS Infotech1</dc:creator>
  <cp:lastModifiedBy>Ram</cp:lastModifiedBy>
  <cp:revision>7</cp:revision>
  <dcterms:created xsi:type="dcterms:W3CDTF">2017-12-26T07:18:00Z</dcterms:created>
  <dcterms:modified xsi:type="dcterms:W3CDTF">2021-05-05T10:52:00Z</dcterms:modified>
</cp:coreProperties>
</file>