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2D2C" w14:textId="57FF6FA6" w:rsidR="00B819BF" w:rsidRDefault="00621E8F">
      <w:pPr>
        <w:rPr>
          <w:b/>
          <w:bCs/>
          <w:sz w:val="32"/>
          <w:szCs w:val="32"/>
        </w:rPr>
      </w:pPr>
      <w:r w:rsidRPr="00621E8F">
        <w:rPr>
          <w:b/>
          <w:bCs/>
          <w:sz w:val="32"/>
          <w:szCs w:val="32"/>
          <w:highlight w:val="green"/>
        </w:rPr>
        <w:t>Air Quality &amp; Health Impact Prediction (Machine Learning)</w:t>
      </w:r>
    </w:p>
    <w:p w14:paraId="7C30CA82" w14:textId="77777777" w:rsidR="00621E8F" w:rsidRPr="00621E8F" w:rsidRDefault="00621E8F" w:rsidP="00621E8F">
      <w:p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Project Overview – Air Quality &amp; Health Impact Prediction (Machine Learning)</w:t>
      </w:r>
    </w:p>
    <w:p w14:paraId="76D5C812" w14:textId="77777777" w:rsidR="00621E8F" w:rsidRPr="00621E8F" w:rsidRDefault="00621E8F" w:rsidP="00621E8F">
      <w:p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This project focuses on analyzing the relationship between air quality metrics (such as PM2.5, PM10, NO₂, SO₂, CO, O₃, and AQI levels) and respiratory health outcomes (such as asthma cases, hospital admissions, and mortality rates).</w:t>
      </w:r>
    </w:p>
    <w:p w14:paraId="02695BA5" w14:textId="77777777" w:rsidR="00621E8F" w:rsidRPr="00621E8F" w:rsidRDefault="00621E8F" w:rsidP="00621E8F">
      <w:p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Using machine learning models, especially Random Forest, the project predicts health impacts based on air pollution exposure. The model achieved 95.79% prediction accuracy and identified the top 5 environmental factors most strongly linked to negative health outcomes.</w:t>
      </w:r>
    </w:p>
    <w:p w14:paraId="1EED7B38" w14:textId="77777777" w:rsidR="00621E8F" w:rsidRPr="00621E8F" w:rsidRDefault="00621E8F" w:rsidP="00621E8F">
      <w:p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Additionally, the analysis helps in understanding which pollutants have the highest medical impact and supports data-driven decision-making for public health planning and environmental policy.</w:t>
      </w:r>
    </w:p>
    <w:p w14:paraId="179CE89E" w14:textId="77777777" w:rsidR="00621E8F" w:rsidRPr="00621E8F" w:rsidRDefault="00621E8F" w:rsidP="00621E8F">
      <w:p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pict w14:anchorId="1C802C50">
          <v:rect id="_x0000_i1031" style="width:0;height:1.5pt" o:hralign="center" o:hrstd="t" o:hr="t" fillcolor="#a0a0a0" stroked="f"/>
        </w:pict>
      </w:r>
    </w:p>
    <w:p w14:paraId="7994B4A2" w14:textId="77777777" w:rsidR="00621E8F" w:rsidRPr="00621E8F" w:rsidRDefault="00621E8F" w:rsidP="00621E8F">
      <w:pPr>
        <w:rPr>
          <w:rFonts w:ascii="Calibri" w:hAnsi="Calibri" w:cs="Calibri"/>
          <w:sz w:val="24"/>
          <w:szCs w:val="24"/>
        </w:rPr>
      </w:pPr>
      <w:r w:rsidRPr="00621E8F">
        <w:rPr>
          <w:rFonts w:ascii="Segoe UI Emoji" w:hAnsi="Segoe UI Emoji" w:cs="Segoe UI Emoji"/>
          <w:sz w:val="24"/>
          <w:szCs w:val="24"/>
        </w:rPr>
        <w:t>📌</w:t>
      </w:r>
      <w:r w:rsidRPr="00621E8F">
        <w:rPr>
          <w:rFonts w:ascii="Calibri" w:hAnsi="Calibri" w:cs="Calibri"/>
          <w:sz w:val="24"/>
          <w:szCs w:val="24"/>
        </w:rPr>
        <w:t xml:space="preserve"> Business Problem Statement</w:t>
      </w:r>
    </w:p>
    <w:p w14:paraId="58E2B6BE" w14:textId="77777777" w:rsidR="00621E8F" w:rsidRPr="00621E8F" w:rsidRDefault="00621E8F" w:rsidP="00621E8F">
      <w:p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Poor air quality is a growing global issue, especially in urban regions where industrial activity, traffic emissions, and seasonal factors (like crop burning in India) lead to dangerously high pollution levels.</w:t>
      </w:r>
    </w:p>
    <w:p w14:paraId="0C8975A9" w14:textId="77777777" w:rsidR="00621E8F" w:rsidRPr="00621E8F" w:rsidRDefault="00621E8F" w:rsidP="00621E8F">
      <w:p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This directly impacts public health systems, causing:</w:t>
      </w:r>
    </w:p>
    <w:p w14:paraId="107397AF" w14:textId="77777777" w:rsidR="00621E8F" w:rsidRPr="00621E8F" w:rsidRDefault="00621E8F" w:rsidP="00621E8F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Increase in respiratory illnesses and hospital admissions</w:t>
      </w:r>
    </w:p>
    <w:p w14:paraId="3D8ECC65" w14:textId="77777777" w:rsidR="00621E8F" w:rsidRPr="00621E8F" w:rsidRDefault="00621E8F" w:rsidP="00621E8F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Higher healthcare costs for governments and families</w:t>
      </w:r>
    </w:p>
    <w:p w14:paraId="2A4424E5" w14:textId="77777777" w:rsidR="00621E8F" w:rsidRPr="00621E8F" w:rsidRDefault="00621E8F" w:rsidP="00621E8F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Reduced workforce productivity</w:t>
      </w:r>
    </w:p>
    <w:p w14:paraId="134835BE" w14:textId="77777777" w:rsidR="00621E8F" w:rsidRPr="00621E8F" w:rsidRDefault="00621E8F" w:rsidP="00621E8F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Long-term socio-economic impacts</w:t>
      </w:r>
    </w:p>
    <w:p w14:paraId="5442779D" w14:textId="77777777" w:rsidR="00621E8F" w:rsidRPr="00621E8F" w:rsidRDefault="00621E8F" w:rsidP="00621E8F">
      <w:p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Governments and healthcare organizations need a reliable way to predict the health risks of air pollution, so they can:</w:t>
      </w:r>
    </w:p>
    <w:p w14:paraId="14F3A7B7" w14:textId="77777777" w:rsidR="00621E8F" w:rsidRPr="00621E8F" w:rsidRDefault="00621E8F" w:rsidP="00621E8F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Issue early warnings and advisories in polluted areas</w:t>
      </w:r>
    </w:p>
    <w:p w14:paraId="6275DD9D" w14:textId="77777777" w:rsidR="00621E8F" w:rsidRPr="00621E8F" w:rsidRDefault="00621E8F" w:rsidP="00621E8F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Allocate medical resources (like ventilators, ICU beds) more effectively</w:t>
      </w:r>
    </w:p>
    <w:p w14:paraId="5EC3AA79" w14:textId="77777777" w:rsidR="00621E8F" w:rsidRPr="00621E8F" w:rsidRDefault="00621E8F" w:rsidP="00621E8F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Implement targeted pollution control measures</w:t>
      </w:r>
    </w:p>
    <w:p w14:paraId="136FC704" w14:textId="77777777" w:rsidR="00621E8F" w:rsidRPr="00621E8F" w:rsidRDefault="00621E8F" w:rsidP="00621E8F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Shape policies that protect vulnerable populations (children, elderly, asthma patients)</w:t>
      </w:r>
    </w:p>
    <w:p w14:paraId="42329CE0" w14:textId="77777777" w:rsidR="00621E8F" w:rsidRPr="00621E8F" w:rsidRDefault="00621E8F" w:rsidP="00621E8F">
      <w:pPr>
        <w:rPr>
          <w:rFonts w:ascii="Calibri" w:hAnsi="Calibri" w:cs="Calibri"/>
          <w:sz w:val="24"/>
          <w:szCs w:val="24"/>
        </w:rPr>
      </w:pPr>
      <w:r w:rsidRPr="00621E8F">
        <w:rPr>
          <w:rFonts w:ascii="Segoe UI Emoji" w:hAnsi="Segoe UI Emoji" w:cs="Segoe UI Emoji"/>
          <w:sz w:val="24"/>
          <w:szCs w:val="24"/>
        </w:rPr>
        <w:t>👉</w:t>
      </w:r>
      <w:r w:rsidRPr="00621E8F">
        <w:rPr>
          <w:rFonts w:ascii="Calibri" w:hAnsi="Calibri" w:cs="Calibri"/>
          <w:sz w:val="24"/>
          <w:szCs w:val="24"/>
        </w:rPr>
        <w:t xml:space="preserve"> This project addresses the problem by using machine learning to:</w:t>
      </w:r>
    </w:p>
    <w:p w14:paraId="2AB90E99" w14:textId="77777777" w:rsidR="00621E8F" w:rsidRPr="00621E8F" w:rsidRDefault="00621E8F" w:rsidP="00621E8F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Predict health risk levels from air pollution data</w:t>
      </w:r>
    </w:p>
    <w:p w14:paraId="1871D987" w14:textId="77777777" w:rsidR="00621E8F" w:rsidRPr="00621E8F" w:rsidRDefault="00621E8F" w:rsidP="00621E8F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t>Identify the most harmful pollutants driving negative outcomes</w:t>
      </w:r>
    </w:p>
    <w:p w14:paraId="62B2D0A1" w14:textId="77777777" w:rsidR="00621E8F" w:rsidRPr="00621E8F" w:rsidRDefault="00621E8F" w:rsidP="00621E8F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621E8F">
        <w:rPr>
          <w:rFonts w:ascii="Calibri" w:hAnsi="Calibri" w:cs="Calibri"/>
          <w:sz w:val="24"/>
          <w:szCs w:val="24"/>
        </w:rPr>
        <w:lastRenderedPageBreak/>
        <w:t>Provide actionable insights for policymakers and healthcare providers</w:t>
      </w:r>
    </w:p>
    <w:p w14:paraId="03622904" w14:textId="266759D3" w:rsidR="00621E8F" w:rsidRPr="00621E8F" w:rsidRDefault="00621E8F">
      <w:pPr>
        <w:rPr>
          <w:b/>
          <w:bCs/>
          <w:sz w:val="32"/>
          <w:szCs w:val="32"/>
        </w:rPr>
      </w:pPr>
      <w:r w:rsidRPr="00621E8F">
        <w:rPr>
          <w:b/>
          <w:bCs/>
          <w:sz w:val="32"/>
          <w:szCs w:val="32"/>
        </w:rPr>
        <w:t>Business Problem:</w:t>
      </w:r>
      <w:r w:rsidRPr="00621E8F">
        <w:rPr>
          <w:b/>
          <w:bCs/>
          <w:sz w:val="32"/>
          <w:szCs w:val="32"/>
        </w:rPr>
        <w:br/>
        <w:t>Countries and policymakers want to know which regions/sectors are contributing most to emissions, and what factors help reduce them → to design effective climate policies.</w:t>
      </w:r>
    </w:p>
    <w:sectPr w:rsidR="00621E8F" w:rsidRPr="00621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F3066"/>
    <w:multiLevelType w:val="multilevel"/>
    <w:tmpl w:val="E19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C0B87"/>
    <w:multiLevelType w:val="multilevel"/>
    <w:tmpl w:val="F7A6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82872"/>
    <w:multiLevelType w:val="multilevel"/>
    <w:tmpl w:val="A62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90524">
    <w:abstractNumId w:val="0"/>
  </w:num>
  <w:num w:numId="2" w16cid:durableId="1886061279">
    <w:abstractNumId w:val="1"/>
  </w:num>
  <w:num w:numId="3" w16cid:durableId="131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8F"/>
    <w:rsid w:val="00621E8F"/>
    <w:rsid w:val="0067338E"/>
    <w:rsid w:val="00B819BF"/>
    <w:rsid w:val="00EB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CC95"/>
  <w15:chartTrackingRefBased/>
  <w15:docId w15:val="{1574375B-22A1-4072-810F-BCBE4C575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8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9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Singh</dc:creator>
  <cp:keywords/>
  <dc:description/>
  <cp:lastModifiedBy>Ayesha Singh</cp:lastModifiedBy>
  <cp:revision>1</cp:revision>
  <dcterms:created xsi:type="dcterms:W3CDTF">2025-09-15T14:13:00Z</dcterms:created>
  <dcterms:modified xsi:type="dcterms:W3CDTF">2025-09-15T16:26:00Z</dcterms:modified>
</cp:coreProperties>
</file>