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47E" w:rsidRPr="00831AAD" w:rsidRDefault="001E447E" w:rsidP="001E447E">
      <w:pPr>
        <w:jc w:val="center"/>
        <w:rPr>
          <w:color w:val="000000" w:themeColor="text1"/>
        </w:rPr>
      </w:pPr>
      <w:r w:rsidRPr="00831AAD">
        <w:rPr>
          <w:b/>
          <w:color w:val="000000" w:themeColor="text1"/>
          <w:sz w:val="40"/>
          <w:u w:val="single"/>
        </w:rPr>
        <w:t>SOFTWARE ENGINEERING PROJECT</w:t>
      </w:r>
      <w:r w:rsidRPr="00831AAD">
        <w:rPr>
          <w:color w:val="000000" w:themeColor="text1"/>
        </w:rPr>
        <w:br/>
      </w:r>
      <w:r w:rsidRPr="00831AAD">
        <w:rPr>
          <w:noProof/>
          <w:color w:val="000000" w:themeColor="text1"/>
        </w:rPr>
        <w:drawing>
          <wp:inline distT="0" distB="0" distL="0" distR="0" wp14:anchorId="73C5D7BF" wp14:editId="07F2A623">
            <wp:extent cx="2752725" cy="275272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zabist-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47E" w:rsidRPr="00831AAD" w:rsidRDefault="001E447E" w:rsidP="001E447E">
      <w:pPr>
        <w:jc w:val="center"/>
        <w:rPr>
          <w:b/>
          <w:color w:val="000000" w:themeColor="text1"/>
          <w:sz w:val="36"/>
          <w:u w:val="single"/>
        </w:rPr>
      </w:pPr>
      <w:r w:rsidRPr="00831AAD">
        <w:rPr>
          <w:b/>
          <w:color w:val="000000" w:themeColor="text1"/>
          <w:sz w:val="36"/>
          <w:u w:val="single"/>
        </w:rPr>
        <w:t>PROJECT NAME:</w:t>
      </w:r>
    </w:p>
    <w:p w:rsidR="001E447E" w:rsidRPr="00831AAD" w:rsidRDefault="001E447E" w:rsidP="001E447E">
      <w:pPr>
        <w:jc w:val="center"/>
        <w:rPr>
          <w:b/>
          <w:color w:val="000000" w:themeColor="text1"/>
        </w:rPr>
      </w:pPr>
      <w:r w:rsidRPr="00831AAD">
        <w:rPr>
          <w:b/>
          <w:color w:val="000000" w:themeColor="text1"/>
          <w:sz w:val="36"/>
        </w:rPr>
        <w:t>SMART ATTENDANCE MANAGEMENT SYSTEM</w:t>
      </w:r>
      <w:r w:rsidRPr="00831AAD">
        <w:rPr>
          <w:b/>
          <w:color w:val="000000" w:themeColor="text1"/>
        </w:rPr>
        <w:br/>
      </w:r>
    </w:p>
    <w:p w:rsidR="001E447E" w:rsidRPr="00831AAD" w:rsidRDefault="001E447E" w:rsidP="001E447E">
      <w:pPr>
        <w:jc w:val="center"/>
        <w:rPr>
          <w:color w:val="000000" w:themeColor="text1"/>
          <w:sz w:val="24"/>
        </w:rPr>
      </w:pPr>
      <w:r w:rsidRPr="00831AAD">
        <w:rPr>
          <w:b/>
          <w:color w:val="000000" w:themeColor="text1"/>
          <w:sz w:val="36"/>
          <w:u w:val="single"/>
        </w:rPr>
        <w:t xml:space="preserve">DOCUMENT </w:t>
      </w:r>
      <w:r w:rsidRPr="00831AAD">
        <w:rPr>
          <w:b/>
          <w:color w:val="000000" w:themeColor="text1"/>
          <w:sz w:val="36"/>
        </w:rPr>
        <w:t xml:space="preserve">: </w:t>
      </w:r>
      <w:r w:rsidRPr="00831AAD">
        <w:rPr>
          <w:b/>
          <w:color w:val="000000" w:themeColor="text1"/>
          <w:sz w:val="36"/>
        </w:rPr>
        <w:t>USER MANUAL</w:t>
      </w:r>
      <w:r w:rsidRPr="00831AAD">
        <w:rPr>
          <w:b/>
          <w:i/>
          <w:color w:val="000000" w:themeColor="text1"/>
          <w:sz w:val="24"/>
        </w:rPr>
        <w:t xml:space="preserve"> </w:t>
      </w:r>
      <w:r w:rsidRPr="00831AAD">
        <w:rPr>
          <w:b/>
          <w:i/>
          <w:color w:val="000000" w:themeColor="text1"/>
          <w:sz w:val="24"/>
        </w:rPr>
        <w:br/>
      </w:r>
      <w:r w:rsidRPr="00831AAD">
        <w:rPr>
          <w:i/>
          <w:color w:val="000000" w:themeColor="text1"/>
          <w:sz w:val="24"/>
        </w:rPr>
        <w:br/>
      </w:r>
      <w:r w:rsidRPr="00831AAD">
        <w:rPr>
          <w:i/>
          <w:color w:val="000000" w:themeColor="text1"/>
          <w:sz w:val="24"/>
        </w:rPr>
        <w:br/>
      </w:r>
    </w:p>
    <w:p w:rsidR="001E447E" w:rsidRPr="00831AAD" w:rsidRDefault="001E447E" w:rsidP="001E447E">
      <w:pPr>
        <w:jc w:val="center"/>
        <w:rPr>
          <w:color w:val="000000" w:themeColor="text1"/>
          <w:sz w:val="32"/>
        </w:rPr>
      </w:pPr>
      <w:r w:rsidRPr="00831AAD">
        <w:rPr>
          <w:color w:val="000000" w:themeColor="text1"/>
          <w:sz w:val="32"/>
        </w:rPr>
        <w:t>Submitted in partial fulfillment of the requirements for the Degree of</w:t>
      </w:r>
      <w:r w:rsidRPr="00831AAD">
        <w:rPr>
          <w:color w:val="000000" w:themeColor="text1"/>
          <w:sz w:val="32"/>
        </w:rPr>
        <w:br/>
        <w:t xml:space="preserve">Bachelor of Science in Artificial intelligence </w:t>
      </w:r>
      <w:r w:rsidRPr="00831AAD">
        <w:rPr>
          <w:color w:val="000000" w:themeColor="text1"/>
          <w:sz w:val="32"/>
        </w:rPr>
        <w:br/>
      </w:r>
      <w:r w:rsidRPr="00831AAD">
        <w:rPr>
          <w:color w:val="000000" w:themeColor="text1"/>
          <w:sz w:val="32"/>
        </w:rPr>
        <w:br/>
        <w:t>Submitted By:</w:t>
      </w:r>
      <w:r w:rsidRPr="00831AAD">
        <w:rPr>
          <w:color w:val="000000" w:themeColor="text1"/>
          <w:sz w:val="32"/>
        </w:rPr>
        <w:br/>
        <w:t>Aisha Latif (23108104)</w:t>
      </w:r>
    </w:p>
    <w:p w:rsidR="001E447E" w:rsidRPr="00831AAD" w:rsidRDefault="001E447E" w:rsidP="001E447E">
      <w:pPr>
        <w:jc w:val="center"/>
        <w:rPr>
          <w:color w:val="000000" w:themeColor="text1"/>
          <w:sz w:val="32"/>
        </w:rPr>
      </w:pPr>
      <w:r w:rsidRPr="00831AAD">
        <w:rPr>
          <w:color w:val="000000" w:themeColor="text1"/>
          <w:sz w:val="32"/>
        </w:rPr>
        <w:t xml:space="preserve"> </w:t>
      </w:r>
      <w:r w:rsidRPr="00831AAD">
        <w:rPr>
          <w:color w:val="000000" w:themeColor="text1"/>
          <w:sz w:val="32"/>
        </w:rPr>
        <w:br/>
        <w:t>Supervisor:</w:t>
      </w:r>
      <w:r w:rsidRPr="00831AAD">
        <w:rPr>
          <w:color w:val="000000" w:themeColor="text1"/>
          <w:sz w:val="32"/>
        </w:rPr>
        <w:br/>
        <w:t xml:space="preserve">Sir </w:t>
      </w:r>
      <w:proofErr w:type="spellStart"/>
      <w:r w:rsidRPr="00831AAD">
        <w:rPr>
          <w:color w:val="000000" w:themeColor="text1"/>
          <w:sz w:val="32"/>
        </w:rPr>
        <w:t>Shakir</w:t>
      </w:r>
      <w:proofErr w:type="spellEnd"/>
    </w:p>
    <w:p w:rsidR="00AF69C9" w:rsidRPr="00831AAD" w:rsidRDefault="001E447E" w:rsidP="001E447E">
      <w:pPr>
        <w:rPr>
          <w:color w:val="000000" w:themeColor="text1"/>
        </w:rPr>
      </w:pPr>
      <w:r w:rsidRPr="00831AAD">
        <w:rPr>
          <w:rFonts w:ascii="Arial" w:hAnsi="Arial"/>
          <w:b/>
          <w:color w:val="000000" w:themeColor="text1"/>
          <w:sz w:val="32"/>
        </w:rPr>
        <w:lastRenderedPageBreak/>
        <w:t xml:space="preserve">1. Getting </w:t>
      </w:r>
      <w:proofErr w:type="spellStart"/>
      <w:r w:rsidRPr="00831AAD">
        <w:rPr>
          <w:rFonts w:ascii="Arial" w:hAnsi="Arial"/>
          <w:b/>
          <w:color w:val="000000" w:themeColor="text1"/>
          <w:sz w:val="32"/>
        </w:rPr>
        <w:t>St</w:t>
      </w:r>
      <w:r w:rsidR="00831AAD" w:rsidRPr="00831AAD">
        <w:rPr>
          <w:rFonts w:ascii="Arial" w:hAnsi="Arial"/>
          <w:b/>
          <w:color w:val="000000" w:themeColor="text1"/>
          <w:sz w:val="32"/>
        </w:rPr>
        <w:t>ted</w:t>
      </w:r>
      <w:proofErr w:type="spellEnd"/>
    </w:p>
    <w:p w:rsidR="00AF69C9" w:rsidRPr="00831AAD" w:rsidRDefault="00831AAD">
      <w:pPr>
        <w:keepNext/>
        <w:spacing w:before="240" w:after="80"/>
        <w:rPr>
          <w:color w:val="000000" w:themeColor="text1"/>
        </w:rPr>
      </w:pPr>
      <w:r w:rsidRPr="00831AAD">
        <w:rPr>
          <w:rFonts w:ascii="Arial" w:hAnsi="Arial"/>
          <w:b/>
          <w:color w:val="000000" w:themeColor="text1"/>
          <w:sz w:val="26"/>
        </w:rPr>
        <w:t>1.1 System Requirements</w:t>
      </w:r>
    </w:p>
    <w:p w:rsidR="00AF69C9" w:rsidRPr="00831AAD" w:rsidRDefault="00831AAD">
      <w:pPr>
        <w:spacing w:after="16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 xml:space="preserve">To run the application, ensure your device meets </w:t>
      </w:r>
      <w:r w:rsidRPr="00831AAD">
        <w:rPr>
          <w:rFonts w:ascii="Calibri" w:hAnsi="Calibri"/>
          <w:color w:val="000000" w:themeColor="text1"/>
        </w:rPr>
        <w:t>these requirements:</w:t>
      </w:r>
    </w:p>
    <w:p w:rsidR="00AF69C9" w:rsidRPr="00831AAD" w:rsidRDefault="00831AAD">
      <w:pPr>
        <w:pStyle w:val="ListBullet"/>
        <w:spacing w:after="8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>Operating System: Windows 10/11, macOS, Linux, or ChromeOS.</w:t>
      </w:r>
    </w:p>
    <w:p w:rsidR="00AF69C9" w:rsidRPr="00831AAD" w:rsidRDefault="00831AAD">
      <w:pPr>
        <w:pStyle w:val="ListBullet"/>
        <w:spacing w:after="8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>Web Browser: Chrome 90+, Microsoft Edge 90+, or Safari 14+ (webcam access permissions must be allowed).</w:t>
      </w:r>
    </w:p>
    <w:p w:rsidR="00AF69C9" w:rsidRPr="00831AAD" w:rsidRDefault="00831AAD">
      <w:pPr>
        <w:pStyle w:val="ListBullet"/>
        <w:spacing w:after="8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>Hardware: Built-in webcam or external USB camera; minimum 4GB RAM.</w:t>
      </w:r>
    </w:p>
    <w:p w:rsidR="00AF69C9" w:rsidRPr="00831AAD" w:rsidRDefault="00831AAD">
      <w:pPr>
        <w:keepNext/>
        <w:spacing w:before="240" w:after="80"/>
        <w:rPr>
          <w:color w:val="000000" w:themeColor="text1"/>
        </w:rPr>
      </w:pPr>
      <w:r w:rsidRPr="00831AAD">
        <w:rPr>
          <w:rFonts w:ascii="Arial" w:hAnsi="Arial"/>
          <w:b/>
          <w:color w:val="000000" w:themeColor="text1"/>
          <w:sz w:val="26"/>
        </w:rPr>
        <w:t>1.2 A</w:t>
      </w:r>
      <w:r w:rsidRPr="00831AAD">
        <w:rPr>
          <w:rFonts w:ascii="Arial" w:hAnsi="Arial"/>
          <w:b/>
          <w:color w:val="000000" w:themeColor="text1"/>
          <w:sz w:val="26"/>
        </w:rPr>
        <w:t>ccessing the Portal</w:t>
      </w:r>
    </w:p>
    <w:p w:rsidR="00AF69C9" w:rsidRPr="00831AAD" w:rsidRDefault="00831AAD">
      <w:pPr>
        <w:spacing w:after="16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>Open your web browser and navigate to the deployment URL. For local setups, g</w:t>
      </w:r>
      <w:bookmarkStart w:id="0" w:name="_GoBack"/>
      <w:bookmarkEnd w:id="0"/>
      <w:r w:rsidRPr="00831AAD">
        <w:rPr>
          <w:rFonts w:ascii="Calibri" w:hAnsi="Calibri"/>
          <w:color w:val="000000" w:themeColor="text1"/>
        </w:rPr>
        <w:t>o to: http://localhost:5173.</w:t>
      </w:r>
    </w:p>
    <w:p w:rsidR="00AF69C9" w:rsidRPr="00831AAD" w:rsidRDefault="00831AAD">
      <w:pPr>
        <w:keepNext/>
        <w:spacing w:before="360" w:after="120"/>
        <w:rPr>
          <w:color w:val="000000" w:themeColor="text1"/>
        </w:rPr>
      </w:pPr>
      <w:r w:rsidRPr="00831AAD">
        <w:rPr>
          <w:rFonts w:ascii="Arial" w:hAnsi="Arial"/>
          <w:b/>
          <w:color w:val="000000" w:themeColor="text1"/>
          <w:sz w:val="32"/>
        </w:rPr>
        <w:t>2. Administrator Guide</w:t>
      </w:r>
    </w:p>
    <w:p w:rsidR="00AF69C9" w:rsidRPr="00831AAD" w:rsidRDefault="00831AAD">
      <w:pPr>
        <w:keepNext/>
        <w:spacing w:before="240" w:after="80"/>
        <w:rPr>
          <w:color w:val="000000" w:themeColor="text1"/>
        </w:rPr>
      </w:pPr>
      <w:r w:rsidRPr="00831AAD">
        <w:rPr>
          <w:rFonts w:ascii="Arial" w:hAnsi="Arial"/>
          <w:b/>
          <w:color w:val="000000" w:themeColor="text1"/>
          <w:sz w:val="26"/>
        </w:rPr>
        <w:t>2.1 Managing Courses</w:t>
      </w:r>
    </w:p>
    <w:p w:rsidR="00AF69C9" w:rsidRPr="00831AAD" w:rsidRDefault="00831AAD">
      <w:pPr>
        <w:spacing w:after="16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>Go to the 'Courses' page. Click 'Add Course'. Input the Course Code (e.g., CS201), Cou</w:t>
      </w:r>
      <w:r w:rsidRPr="00831AAD">
        <w:rPr>
          <w:rFonts w:ascii="Calibri" w:hAnsi="Calibri"/>
          <w:color w:val="000000" w:themeColor="text1"/>
        </w:rPr>
        <w:t>rse Name, Instructor, and Semester. Click Submit. This creates the class entry in the system.</w:t>
      </w:r>
    </w:p>
    <w:p w:rsidR="00AF69C9" w:rsidRPr="00831AAD" w:rsidRDefault="00831AAD">
      <w:pPr>
        <w:keepNext/>
        <w:spacing w:before="240" w:after="80"/>
        <w:rPr>
          <w:color w:val="000000" w:themeColor="text1"/>
        </w:rPr>
      </w:pPr>
      <w:r w:rsidRPr="00831AAD">
        <w:rPr>
          <w:rFonts w:ascii="Arial" w:hAnsi="Arial"/>
          <w:b/>
          <w:color w:val="000000" w:themeColor="text1"/>
          <w:sz w:val="26"/>
        </w:rPr>
        <w:t>2.2 Enrolling Students and Capturing Faces</w:t>
      </w:r>
    </w:p>
    <w:p w:rsidR="00AF69C9" w:rsidRPr="00831AAD" w:rsidRDefault="00831AAD">
      <w:pPr>
        <w:spacing w:after="16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>To enroll a student:</w:t>
      </w:r>
    </w:p>
    <w:p w:rsidR="00AF69C9" w:rsidRPr="00831AAD" w:rsidRDefault="00831AAD">
      <w:pPr>
        <w:pStyle w:val="ListBullet"/>
        <w:spacing w:after="8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>1. Navigate to the 'Students' directory and click 'Add Student'.</w:t>
      </w:r>
    </w:p>
    <w:p w:rsidR="00AF69C9" w:rsidRPr="00831AAD" w:rsidRDefault="00831AAD">
      <w:pPr>
        <w:pStyle w:val="ListBullet"/>
        <w:spacing w:after="8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>2. Input details (Student ID, Nam</w:t>
      </w:r>
      <w:r w:rsidRPr="00831AAD">
        <w:rPr>
          <w:rFonts w:ascii="Calibri" w:hAnsi="Calibri"/>
          <w:color w:val="000000" w:themeColor="text1"/>
        </w:rPr>
        <w:t>e, Department, Semester).</w:t>
      </w:r>
    </w:p>
    <w:p w:rsidR="00AF69C9" w:rsidRPr="00831AAD" w:rsidRDefault="00831AAD">
      <w:pPr>
        <w:pStyle w:val="ListBullet"/>
        <w:spacing w:after="8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>3. Under 'Facial Profile', click 'Capture'. Stand directly in front of the webcam in a well-lit area.</w:t>
      </w:r>
    </w:p>
    <w:p w:rsidR="00AF69C9" w:rsidRPr="00831AAD" w:rsidRDefault="00831AAD">
      <w:pPr>
        <w:pStyle w:val="ListBullet"/>
        <w:spacing w:after="8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>4. Wait for the green capture confirmation box, then click 'Submit'. The student's facial profile is now active.</w:t>
      </w:r>
    </w:p>
    <w:p w:rsidR="00AF69C9" w:rsidRPr="00831AAD" w:rsidRDefault="00831AAD">
      <w:pPr>
        <w:keepNext/>
        <w:spacing w:before="240" w:after="80"/>
        <w:rPr>
          <w:color w:val="000000" w:themeColor="text1"/>
        </w:rPr>
      </w:pPr>
      <w:r w:rsidRPr="00831AAD">
        <w:rPr>
          <w:rFonts w:ascii="Arial" w:hAnsi="Arial"/>
          <w:b/>
          <w:color w:val="000000" w:themeColor="text1"/>
          <w:sz w:val="26"/>
        </w:rPr>
        <w:t>2.3 Launching a</w:t>
      </w:r>
      <w:r w:rsidRPr="00831AAD">
        <w:rPr>
          <w:rFonts w:ascii="Arial" w:hAnsi="Arial"/>
          <w:b/>
          <w:color w:val="000000" w:themeColor="text1"/>
          <w:sz w:val="26"/>
        </w:rPr>
        <w:t>n Attendance Session</w:t>
      </w:r>
    </w:p>
    <w:p w:rsidR="00AF69C9" w:rsidRPr="00831AAD" w:rsidRDefault="00831AAD">
      <w:pPr>
        <w:spacing w:after="16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>Navigate to the 'Live Attendance' dashboard. Select the target course and semester, then click 'Start Session'. The webcam interface will open. Keep the tab open on a tablet or computer at the classroom entrance. As students walk past,</w:t>
      </w:r>
      <w:r w:rsidRPr="00831AAD">
        <w:rPr>
          <w:rFonts w:ascii="Calibri" w:hAnsi="Calibri"/>
          <w:color w:val="000000" w:themeColor="text1"/>
        </w:rPr>
        <w:t xml:space="preserve"> they look at the camera; their presence will be instantly recorded and confirmed visually on the screen.</w:t>
      </w:r>
    </w:p>
    <w:p w:rsidR="00AF69C9" w:rsidRPr="00831AAD" w:rsidRDefault="00831AAD">
      <w:pPr>
        <w:keepNext/>
        <w:spacing w:before="240" w:after="80"/>
        <w:rPr>
          <w:color w:val="000000" w:themeColor="text1"/>
        </w:rPr>
      </w:pPr>
      <w:r w:rsidRPr="00831AAD">
        <w:rPr>
          <w:rFonts w:ascii="Arial" w:hAnsi="Arial"/>
          <w:b/>
          <w:color w:val="000000" w:themeColor="text1"/>
          <w:sz w:val="26"/>
        </w:rPr>
        <w:t>2.4 Reports &amp; Analytics</w:t>
      </w:r>
    </w:p>
    <w:p w:rsidR="00AF69C9" w:rsidRPr="00831AAD" w:rsidRDefault="00831AAD">
      <w:pPr>
        <w:spacing w:after="16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 xml:space="preserve">Click on 'Reports'. Select filters (Course, Student, Date range). Click 'Generate'. You can view statistics (Present, Late, </w:t>
      </w:r>
      <w:r w:rsidRPr="00831AAD">
        <w:rPr>
          <w:rFonts w:ascii="Calibri" w:hAnsi="Calibri"/>
          <w:color w:val="000000" w:themeColor="text1"/>
        </w:rPr>
        <w:t>Absent, Leave) or click 'Export Excel' / 'Export PDF' to download reports.</w:t>
      </w:r>
    </w:p>
    <w:p w:rsidR="00AF69C9" w:rsidRPr="00831AAD" w:rsidRDefault="00831AAD">
      <w:pPr>
        <w:keepNext/>
        <w:spacing w:before="360" w:after="120"/>
        <w:rPr>
          <w:color w:val="000000" w:themeColor="text1"/>
        </w:rPr>
      </w:pPr>
      <w:r w:rsidRPr="00831AAD">
        <w:rPr>
          <w:rFonts w:ascii="Arial" w:hAnsi="Arial"/>
          <w:b/>
          <w:color w:val="000000" w:themeColor="text1"/>
          <w:sz w:val="32"/>
        </w:rPr>
        <w:lastRenderedPageBreak/>
        <w:t>3. Student Guide</w:t>
      </w:r>
    </w:p>
    <w:p w:rsidR="00AF69C9" w:rsidRPr="00831AAD" w:rsidRDefault="00831AAD">
      <w:pPr>
        <w:keepNext/>
        <w:spacing w:before="240" w:after="80"/>
        <w:rPr>
          <w:color w:val="000000" w:themeColor="text1"/>
        </w:rPr>
      </w:pPr>
      <w:r w:rsidRPr="00831AAD">
        <w:rPr>
          <w:rFonts w:ascii="Arial" w:hAnsi="Arial"/>
          <w:b/>
          <w:color w:val="000000" w:themeColor="text1"/>
          <w:sz w:val="26"/>
        </w:rPr>
        <w:t>3.1 Dashboard &amp; Profile</w:t>
      </w:r>
    </w:p>
    <w:p w:rsidR="00AF69C9" w:rsidRPr="00831AAD" w:rsidRDefault="00831AAD">
      <w:pPr>
        <w:spacing w:after="16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>Students log in using their credentials (e.g. john@example.com / student123). The dashboard displays personal attendance percentages for enr</w:t>
      </w:r>
      <w:r w:rsidRPr="00831AAD">
        <w:rPr>
          <w:rFonts w:ascii="Calibri" w:hAnsi="Calibri"/>
          <w:color w:val="000000" w:themeColor="text1"/>
        </w:rPr>
        <w:t>olled courses. If attendance falls below the threshold (e.g., 75%), a visual alert is shown.</w:t>
      </w:r>
    </w:p>
    <w:p w:rsidR="00AF69C9" w:rsidRPr="00831AAD" w:rsidRDefault="00831AAD">
      <w:pPr>
        <w:keepNext/>
        <w:spacing w:before="240" w:after="80"/>
        <w:rPr>
          <w:color w:val="000000" w:themeColor="text1"/>
        </w:rPr>
      </w:pPr>
      <w:r w:rsidRPr="00831AAD">
        <w:rPr>
          <w:rFonts w:ascii="Arial" w:hAnsi="Arial"/>
          <w:b/>
          <w:color w:val="000000" w:themeColor="text1"/>
          <w:sz w:val="26"/>
        </w:rPr>
        <w:t>3.2 Attendance Correction Requests</w:t>
      </w:r>
    </w:p>
    <w:p w:rsidR="00AF69C9" w:rsidRPr="00831AAD" w:rsidRDefault="00831AAD">
      <w:pPr>
        <w:spacing w:after="16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>If a student was marked absent due to an approved leave or technical issue, they can navigate to 'Corrections', click 'New Reque</w:t>
      </w:r>
      <w:r w:rsidRPr="00831AAD">
        <w:rPr>
          <w:rFonts w:ascii="Calibri" w:hAnsi="Calibri"/>
          <w:color w:val="000000" w:themeColor="text1"/>
        </w:rPr>
        <w:t>st', choose the date/session, select the status (e.g., Leave), attach a reason, and click submit. Administrators review these in their dashboard.</w:t>
      </w:r>
    </w:p>
    <w:p w:rsidR="00AF69C9" w:rsidRPr="00831AAD" w:rsidRDefault="00831AAD">
      <w:pPr>
        <w:keepNext/>
        <w:spacing w:before="360" w:after="120"/>
        <w:rPr>
          <w:color w:val="000000" w:themeColor="text1"/>
        </w:rPr>
      </w:pPr>
      <w:r w:rsidRPr="00831AAD">
        <w:rPr>
          <w:rFonts w:ascii="Arial" w:hAnsi="Arial"/>
          <w:b/>
          <w:color w:val="000000" w:themeColor="text1"/>
          <w:sz w:val="32"/>
        </w:rPr>
        <w:t>4. Troubleshooting</w:t>
      </w:r>
    </w:p>
    <w:p w:rsidR="00AF69C9" w:rsidRPr="00831AAD" w:rsidRDefault="00831AAD">
      <w:pPr>
        <w:keepNext/>
        <w:spacing w:before="240" w:after="80"/>
        <w:rPr>
          <w:color w:val="000000" w:themeColor="text1"/>
        </w:rPr>
      </w:pPr>
      <w:r w:rsidRPr="00831AAD">
        <w:rPr>
          <w:rFonts w:ascii="Arial" w:hAnsi="Arial"/>
          <w:b/>
          <w:color w:val="000000" w:themeColor="text1"/>
          <w:sz w:val="26"/>
        </w:rPr>
        <w:t>4.1 Camera Permissions Blocked</w:t>
      </w:r>
    </w:p>
    <w:p w:rsidR="00AF69C9" w:rsidRPr="00831AAD" w:rsidRDefault="00831AAD">
      <w:pPr>
        <w:spacing w:after="16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>If the webcam feed is black or shows an error: click the pad</w:t>
      </w:r>
      <w:r w:rsidRPr="00831AAD">
        <w:rPr>
          <w:rFonts w:ascii="Calibri" w:hAnsi="Calibri"/>
          <w:color w:val="000000" w:themeColor="text1"/>
        </w:rPr>
        <w:t>lock icon in the browser address bar, locate 'Camera', and toggle it to 'Allow'. Refresh the page.</w:t>
      </w:r>
    </w:p>
    <w:p w:rsidR="00AF69C9" w:rsidRPr="00831AAD" w:rsidRDefault="00831AAD">
      <w:pPr>
        <w:keepNext/>
        <w:spacing w:before="240" w:after="80"/>
        <w:rPr>
          <w:color w:val="000000" w:themeColor="text1"/>
        </w:rPr>
      </w:pPr>
      <w:r w:rsidRPr="00831AAD">
        <w:rPr>
          <w:rFonts w:ascii="Arial" w:hAnsi="Arial"/>
          <w:b/>
          <w:color w:val="000000" w:themeColor="text1"/>
          <w:sz w:val="26"/>
        </w:rPr>
        <w:t>4.2 Low Similarity Matching (Buddies not matching)</w:t>
      </w:r>
    </w:p>
    <w:p w:rsidR="00AF69C9" w:rsidRPr="00831AAD" w:rsidRDefault="00831AAD">
      <w:pPr>
        <w:spacing w:after="160"/>
        <w:rPr>
          <w:color w:val="000000" w:themeColor="text1"/>
        </w:rPr>
      </w:pPr>
      <w:r w:rsidRPr="00831AAD">
        <w:rPr>
          <w:rFonts w:ascii="Calibri" w:hAnsi="Calibri"/>
          <w:color w:val="000000" w:themeColor="text1"/>
        </w:rPr>
        <w:t>Make sure the student is not wearing sunglasses, masks, or caps that cover their eyebrows/nose. Ensure the</w:t>
      </w:r>
      <w:r w:rsidRPr="00831AAD">
        <w:rPr>
          <w:rFonts w:ascii="Calibri" w:hAnsi="Calibri"/>
          <w:color w:val="000000" w:themeColor="text1"/>
        </w:rPr>
        <w:t xml:space="preserve"> room's main light source is in front of the student, not behind them (which causes shadowing).</w:t>
      </w:r>
    </w:p>
    <w:sectPr w:rsidR="00AF69C9" w:rsidRPr="00831AA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447E"/>
    <w:rsid w:val="0029639D"/>
    <w:rsid w:val="00326F90"/>
    <w:rsid w:val="00831AAD"/>
    <w:rsid w:val="00AA1D8D"/>
    <w:rsid w:val="00AF69C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28C0F"/>
  <w14:defaultImageDpi w14:val="300"/>
  <w15:docId w15:val="{007E7604-7394-488E-875F-733EE41B6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C27CC6-097C-45CE-BC01-E180F5AE5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ESHOP</cp:lastModifiedBy>
  <cp:revision>3</cp:revision>
  <dcterms:created xsi:type="dcterms:W3CDTF">2013-12-23T23:15:00Z</dcterms:created>
  <dcterms:modified xsi:type="dcterms:W3CDTF">2026-07-01T08:47:00Z</dcterms:modified>
  <cp:category/>
</cp:coreProperties>
</file>