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32748" w14:textId="77777777" w:rsidR="00E13CD3" w:rsidRDefault="00E13CD3" w:rsidP="003F1F43">
      <w:pPr>
        <w:spacing w:line="276" w:lineRule="auto"/>
        <w:jc w:val="both"/>
        <w:rPr>
          <w:rFonts w:ascii="Times New Roman" w:hAnsi="Times New Roman" w:cs="Times New Roman"/>
          <w:b/>
          <w:bCs/>
          <w:sz w:val="44"/>
          <w:szCs w:val="44"/>
        </w:rPr>
      </w:pPr>
    </w:p>
    <w:p w14:paraId="36DC0BD5" w14:textId="77777777" w:rsidR="00E13CD3" w:rsidRDefault="00E13CD3" w:rsidP="003F1F43">
      <w:pPr>
        <w:spacing w:line="276" w:lineRule="auto"/>
        <w:jc w:val="both"/>
        <w:rPr>
          <w:rFonts w:ascii="Times New Roman" w:hAnsi="Times New Roman" w:cs="Times New Roman"/>
          <w:b/>
          <w:bCs/>
          <w:sz w:val="44"/>
          <w:szCs w:val="44"/>
        </w:rPr>
      </w:pPr>
    </w:p>
    <w:p w14:paraId="45122765" w14:textId="3BD6B49F" w:rsidR="000768A1" w:rsidRDefault="00E13CD3" w:rsidP="003F1F43">
      <w:pPr>
        <w:spacing w:line="276" w:lineRule="auto"/>
        <w:jc w:val="center"/>
        <w:rPr>
          <w:rFonts w:ascii="Times New Roman" w:hAnsi="Times New Roman" w:cs="Times New Roman"/>
          <w:b/>
          <w:bCs/>
          <w:sz w:val="44"/>
          <w:szCs w:val="44"/>
        </w:rPr>
      </w:pPr>
      <w:bookmarkStart w:id="0" w:name="_Hlk193394241"/>
      <w:r w:rsidRPr="00E13CD3">
        <w:rPr>
          <w:rFonts w:ascii="Times New Roman" w:hAnsi="Times New Roman" w:cs="Times New Roman"/>
          <w:b/>
          <w:bCs/>
          <w:sz w:val="44"/>
          <w:szCs w:val="44"/>
        </w:rPr>
        <w:t>NATIONAL COLLEGE OF BUSINESS ADMINISTRATION AND ECONOMICS</w:t>
      </w:r>
    </w:p>
    <w:p w14:paraId="5A553735" w14:textId="77777777" w:rsidR="00E13CD3" w:rsidRDefault="00E13CD3" w:rsidP="003F1F43">
      <w:pPr>
        <w:spacing w:line="276" w:lineRule="auto"/>
        <w:jc w:val="center"/>
        <w:rPr>
          <w:rFonts w:ascii="Times New Roman" w:hAnsi="Times New Roman" w:cs="Times New Roman"/>
          <w:b/>
          <w:bCs/>
          <w:sz w:val="44"/>
          <w:szCs w:val="44"/>
        </w:rPr>
      </w:pPr>
    </w:p>
    <w:p w14:paraId="66F2DC02" w14:textId="27CDE08D" w:rsidR="00E13CD3" w:rsidRDefault="00E13CD3" w:rsidP="003F1F43">
      <w:pPr>
        <w:spacing w:line="276" w:lineRule="auto"/>
        <w:jc w:val="center"/>
        <w:rPr>
          <w:rFonts w:ascii="Times New Roman" w:hAnsi="Times New Roman" w:cs="Times New Roman"/>
          <w:b/>
          <w:bCs/>
          <w:sz w:val="44"/>
          <w:szCs w:val="44"/>
        </w:rPr>
      </w:pPr>
      <w:r>
        <w:rPr>
          <w:rFonts w:ascii="Times New Roman" w:hAnsi="Times New Roman" w:cs="Times New Roman"/>
          <w:b/>
          <w:bCs/>
          <w:noProof/>
          <w:sz w:val="44"/>
          <w:szCs w:val="44"/>
        </w:rPr>
        <w:drawing>
          <wp:inline distT="0" distB="0" distL="0" distR="0" wp14:anchorId="202C4808" wp14:editId="24843787">
            <wp:extent cx="1914525" cy="1819275"/>
            <wp:effectExtent l="0" t="0" r="9525" b="9525"/>
            <wp:docPr id="1368245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245390" name="Picture 1368245390"/>
                    <pic:cNvPicPr/>
                  </pic:nvPicPr>
                  <pic:blipFill>
                    <a:blip r:embed="rId8">
                      <a:extLst>
                        <a:ext uri="{28A0092B-C50C-407E-A947-70E740481C1C}">
                          <a14:useLocalDpi xmlns:a14="http://schemas.microsoft.com/office/drawing/2010/main" val="0"/>
                        </a:ext>
                      </a:extLst>
                    </a:blip>
                    <a:stretch>
                      <a:fillRect/>
                    </a:stretch>
                  </pic:blipFill>
                  <pic:spPr>
                    <a:xfrm>
                      <a:off x="0" y="0"/>
                      <a:ext cx="1914525" cy="1819275"/>
                    </a:xfrm>
                    <a:prstGeom prst="rect">
                      <a:avLst/>
                    </a:prstGeom>
                  </pic:spPr>
                </pic:pic>
              </a:graphicData>
            </a:graphic>
          </wp:inline>
        </w:drawing>
      </w:r>
    </w:p>
    <w:p w14:paraId="0DE4A7D9" w14:textId="69F15BAD" w:rsidR="00E13CD3" w:rsidRPr="00E13CD3" w:rsidRDefault="00E13CD3" w:rsidP="003F1F43">
      <w:pPr>
        <w:spacing w:line="276" w:lineRule="auto"/>
        <w:jc w:val="center"/>
        <w:rPr>
          <w:rFonts w:ascii="Times New Roman" w:hAnsi="Times New Roman" w:cs="Times New Roman"/>
          <w:b/>
          <w:bCs/>
          <w:sz w:val="44"/>
          <w:szCs w:val="44"/>
        </w:rPr>
      </w:pPr>
    </w:p>
    <w:p w14:paraId="5649F6CA" w14:textId="7DF4FB67" w:rsidR="00E13CD3" w:rsidRPr="00E13CD3" w:rsidRDefault="00E13CD3" w:rsidP="003F1F43">
      <w:pPr>
        <w:spacing w:line="276" w:lineRule="auto"/>
        <w:jc w:val="center"/>
        <w:rPr>
          <w:rFonts w:ascii="Times New Roman" w:hAnsi="Times New Roman" w:cs="Times New Roman"/>
          <w:b/>
          <w:bCs/>
          <w:sz w:val="40"/>
          <w:szCs w:val="40"/>
        </w:rPr>
      </w:pPr>
      <w:r w:rsidRPr="00E13CD3">
        <w:rPr>
          <w:rFonts w:ascii="Times New Roman" w:hAnsi="Times New Roman" w:cs="Times New Roman"/>
          <w:b/>
          <w:bCs/>
          <w:sz w:val="40"/>
          <w:szCs w:val="40"/>
        </w:rPr>
        <w:t>DEPARTMENT OF COMPUTER SCIENCE</w:t>
      </w:r>
    </w:p>
    <w:p w14:paraId="317BEF76" w14:textId="00FF61B5" w:rsidR="00E13CD3" w:rsidRPr="00E13CD3" w:rsidRDefault="00E13CD3" w:rsidP="003F1F43">
      <w:pPr>
        <w:spacing w:line="276" w:lineRule="auto"/>
        <w:jc w:val="center"/>
        <w:rPr>
          <w:rFonts w:ascii="Times New Roman" w:hAnsi="Times New Roman" w:cs="Times New Roman"/>
          <w:b/>
          <w:bCs/>
          <w:sz w:val="36"/>
          <w:szCs w:val="36"/>
        </w:rPr>
      </w:pPr>
      <w:r w:rsidRPr="00E13CD3">
        <w:rPr>
          <w:rFonts w:ascii="Times New Roman" w:hAnsi="Times New Roman" w:cs="Times New Roman"/>
          <w:b/>
          <w:bCs/>
          <w:sz w:val="36"/>
          <w:szCs w:val="36"/>
        </w:rPr>
        <w:t>NAME: AYESHA NAVEED</w:t>
      </w:r>
    </w:p>
    <w:p w14:paraId="12394D8B" w14:textId="5BFB40ED" w:rsidR="00E13CD3" w:rsidRPr="00E13CD3" w:rsidRDefault="00E13CD3" w:rsidP="003F1F43">
      <w:pPr>
        <w:spacing w:line="276" w:lineRule="auto"/>
        <w:jc w:val="center"/>
        <w:rPr>
          <w:rFonts w:ascii="Times New Roman" w:hAnsi="Times New Roman" w:cs="Times New Roman"/>
          <w:b/>
          <w:bCs/>
          <w:sz w:val="36"/>
          <w:szCs w:val="36"/>
        </w:rPr>
      </w:pPr>
      <w:r w:rsidRPr="00E13CD3">
        <w:rPr>
          <w:rFonts w:ascii="Times New Roman" w:hAnsi="Times New Roman" w:cs="Times New Roman"/>
          <w:b/>
          <w:bCs/>
          <w:sz w:val="36"/>
          <w:szCs w:val="36"/>
        </w:rPr>
        <w:t>SECTION: 4C1</w:t>
      </w:r>
    </w:p>
    <w:p w14:paraId="23E725E4" w14:textId="4DD1C2D6" w:rsidR="00E13CD3" w:rsidRPr="00E13CD3" w:rsidRDefault="00E13CD3" w:rsidP="003F1F43">
      <w:pPr>
        <w:spacing w:line="276" w:lineRule="auto"/>
        <w:jc w:val="center"/>
        <w:rPr>
          <w:rFonts w:ascii="Times New Roman" w:hAnsi="Times New Roman" w:cs="Times New Roman"/>
          <w:b/>
          <w:bCs/>
          <w:sz w:val="36"/>
          <w:szCs w:val="36"/>
        </w:rPr>
      </w:pPr>
      <w:r w:rsidRPr="00E13CD3">
        <w:rPr>
          <w:rFonts w:ascii="Times New Roman" w:hAnsi="Times New Roman" w:cs="Times New Roman"/>
          <w:b/>
          <w:bCs/>
          <w:sz w:val="36"/>
          <w:szCs w:val="36"/>
        </w:rPr>
        <w:t>REG NO: 2233499</w:t>
      </w:r>
    </w:p>
    <w:p w14:paraId="591C787B" w14:textId="55243B4C" w:rsidR="00E13CD3" w:rsidRPr="00E13CD3" w:rsidRDefault="00E13CD3" w:rsidP="003F1F43">
      <w:pPr>
        <w:spacing w:line="276" w:lineRule="auto"/>
        <w:jc w:val="center"/>
        <w:rPr>
          <w:rFonts w:ascii="Times New Roman" w:hAnsi="Times New Roman" w:cs="Times New Roman"/>
          <w:b/>
          <w:bCs/>
          <w:sz w:val="36"/>
          <w:szCs w:val="36"/>
        </w:rPr>
      </w:pPr>
      <w:r w:rsidRPr="00E13CD3">
        <w:rPr>
          <w:rFonts w:ascii="Times New Roman" w:hAnsi="Times New Roman" w:cs="Times New Roman"/>
          <w:b/>
          <w:bCs/>
          <w:sz w:val="36"/>
          <w:szCs w:val="36"/>
        </w:rPr>
        <w:t>SUBJECT: TECHNICAL AND BUSINESS WRITING</w:t>
      </w:r>
    </w:p>
    <w:p w14:paraId="2B295BDF" w14:textId="49E2FF2B" w:rsidR="00E13CD3" w:rsidRDefault="00E13CD3" w:rsidP="003F1F43">
      <w:pPr>
        <w:spacing w:line="276" w:lineRule="auto"/>
        <w:jc w:val="center"/>
        <w:rPr>
          <w:rFonts w:ascii="Times New Roman" w:hAnsi="Times New Roman" w:cs="Times New Roman"/>
          <w:b/>
          <w:bCs/>
          <w:sz w:val="36"/>
          <w:szCs w:val="36"/>
        </w:rPr>
      </w:pPr>
      <w:r w:rsidRPr="00E13CD3">
        <w:rPr>
          <w:rFonts w:ascii="Times New Roman" w:hAnsi="Times New Roman" w:cs="Times New Roman"/>
          <w:b/>
          <w:bCs/>
          <w:sz w:val="36"/>
          <w:szCs w:val="36"/>
        </w:rPr>
        <w:t>SUBMITTED TO: MAM NABIHA ANEES</w:t>
      </w:r>
      <w:bookmarkEnd w:id="0"/>
    </w:p>
    <w:p w14:paraId="2DF48109" w14:textId="77777777" w:rsidR="00E13CD3" w:rsidRDefault="00E13CD3" w:rsidP="003F1F43">
      <w:pPr>
        <w:spacing w:line="276" w:lineRule="auto"/>
        <w:jc w:val="center"/>
        <w:rPr>
          <w:rFonts w:ascii="Times New Roman" w:hAnsi="Times New Roman" w:cs="Times New Roman"/>
          <w:b/>
          <w:bCs/>
          <w:sz w:val="36"/>
          <w:szCs w:val="36"/>
        </w:rPr>
      </w:pPr>
    </w:p>
    <w:p w14:paraId="62B9CB91" w14:textId="77777777" w:rsidR="00E13CD3" w:rsidRDefault="00E13CD3" w:rsidP="003F1F43">
      <w:pPr>
        <w:spacing w:line="276" w:lineRule="auto"/>
        <w:jc w:val="both"/>
        <w:rPr>
          <w:rFonts w:ascii="Times New Roman" w:hAnsi="Times New Roman" w:cs="Times New Roman"/>
          <w:b/>
          <w:bCs/>
          <w:sz w:val="36"/>
          <w:szCs w:val="36"/>
        </w:rPr>
      </w:pPr>
    </w:p>
    <w:p w14:paraId="740A2D72" w14:textId="77777777" w:rsidR="0024144E" w:rsidRDefault="0024144E" w:rsidP="003F1F43">
      <w:pPr>
        <w:spacing w:line="276" w:lineRule="auto"/>
        <w:jc w:val="both"/>
        <w:rPr>
          <w:rFonts w:ascii="Times New Roman" w:hAnsi="Times New Roman" w:cs="Times New Roman"/>
          <w:b/>
          <w:bCs/>
          <w:sz w:val="36"/>
          <w:szCs w:val="36"/>
        </w:rPr>
      </w:pPr>
    </w:p>
    <w:p w14:paraId="745328F0" w14:textId="77777777" w:rsidR="00E13CD3" w:rsidRDefault="00E13CD3" w:rsidP="003F1F43">
      <w:pPr>
        <w:spacing w:line="276" w:lineRule="auto"/>
        <w:jc w:val="both"/>
        <w:rPr>
          <w:rFonts w:ascii="Times New Roman" w:hAnsi="Times New Roman" w:cs="Times New Roman"/>
          <w:b/>
          <w:bCs/>
          <w:sz w:val="36"/>
          <w:szCs w:val="36"/>
        </w:rPr>
      </w:pPr>
    </w:p>
    <w:p w14:paraId="4E6E1E99" w14:textId="62857621" w:rsidR="00E13CD3" w:rsidRDefault="00E13CD3" w:rsidP="003F1F43">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PURPOSAL </w:t>
      </w:r>
      <w:r w:rsidR="00FE2802">
        <w:rPr>
          <w:rFonts w:ascii="Times New Roman" w:hAnsi="Times New Roman" w:cs="Times New Roman"/>
          <w:b/>
          <w:bCs/>
          <w:sz w:val="36"/>
          <w:szCs w:val="36"/>
        </w:rPr>
        <w:t>WRITING</w:t>
      </w:r>
    </w:p>
    <w:p w14:paraId="70499097" w14:textId="537470B3" w:rsidR="00E13CD3" w:rsidRDefault="00E13CD3" w:rsidP="003F1F43">
      <w:pPr>
        <w:spacing w:line="276" w:lineRule="auto"/>
        <w:jc w:val="both"/>
        <w:rPr>
          <w:rFonts w:ascii="Times New Roman" w:hAnsi="Times New Roman" w:cs="Times New Roman"/>
          <w:b/>
          <w:bCs/>
          <w:sz w:val="36"/>
          <w:szCs w:val="36"/>
        </w:rPr>
      </w:pPr>
      <w:proofErr w:type="gramStart"/>
      <w:r>
        <w:rPr>
          <w:rFonts w:ascii="Times New Roman" w:hAnsi="Times New Roman" w:cs="Times New Roman"/>
          <w:b/>
          <w:bCs/>
          <w:sz w:val="36"/>
          <w:szCs w:val="36"/>
        </w:rPr>
        <w:t>REMOTE  CULTURE</w:t>
      </w:r>
      <w:proofErr w:type="gramEnd"/>
      <w:r>
        <w:rPr>
          <w:rFonts w:ascii="Times New Roman" w:hAnsi="Times New Roman" w:cs="Times New Roman"/>
          <w:b/>
          <w:bCs/>
          <w:sz w:val="36"/>
          <w:szCs w:val="36"/>
        </w:rPr>
        <w:t xml:space="preserve"> AFTER COVID-19</w:t>
      </w:r>
    </w:p>
    <w:p w14:paraId="66F24C11" w14:textId="0FE28281" w:rsidR="00D0794C" w:rsidRDefault="00D0794C" w:rsidP="003F1F4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Variables:</w:t>
      </w:r>
    </w:p>
    <w:p w14:paraId="68123186" w14:textId="15A5C4CA" w:rsidR="00D0794C" w:rsidRPr="00D0794C" w:rsidRDefault="00D0794C" w:rsidP="003F1F43">
      <w:pPr>
        <w:spacing w:line="276" w:lineRule="auto"/>
        <w:jc w:val="both"/>
        <w:rPr>
          <w:rFonts w:ascii="Times New Roman" w:eastAsia="Times New Roman" w:hAnsi="Times New Roman" w:cs="Times New Roman"/>
          <w:kern w:val="0"/>
          <w14:ligatures w14:val="none"/>
        </w:rPr>
      </w:pPr>
      <w:r>
        <w:rPr>
          <w:rFonts w:ascii="Times New Roman" w:hAnsi="Times New Roman" w:cs="Times New Roman"/>
          <w:b/>
          <w:bCs/>
        </w:rPr>
        <w:t>Ind</w:t>
      </w:r>
      <w:r w:rsidRPr="00D0794C">
        <w:rPr>
          <w:rFonts w:ascii="Times New Roman" w:hAnsi="Times New Roman" w:cs="Times New Roman"/>
          <w:b/>
          <w:bCs/>
        </w:rPr>
        <w:t>ependent variables:</w:t>
      </w:r>
      <w:r>
        <w:rPr>
          <w:rFonts w:ascii="Times New Roman" w:hAnsi="Times New Roman" w:cs="Times New Roman"/>
          <w:b/>
          <w:bCs/>
        </w:rPr>
        <w:t xml:space="preserve"> </w:t>
      </w:r>
      <w:r w:rsidRPr="00D0794C">
        <w:rPr>
          <w:rFonts w:ascii="Times New Roman" w:eastAsia="Times New Roman" w:hAnsi="Times New Roman" w:cs="Times New Roman"/>
          <w:kern w:val="0"/>
          <w14:ligatures w14:val="none"/>
        </w:rPr>
        <w:t>Technology Adoption, Company Policies and Employee Preferences</w:t>
      </w:r>
    </w:p>
    <w:p w14:paraId="672E3262" w14:textId="42EB8F45" w:rsidR="00D0794C" w:rsidRPr="00D0794C" w:rsidRDefault="00D0794C" w:rsidP="003F1F43">
      <w:pPr>
        <w:spacing w:line="276" w:lineRule="auto"/>
        <w:jc w:val="both"/>
        <w:rPr>
          <w:rFonts w:ascii="Times New Roman" w:hAnsi="Times New Roman" w:cs="Times New Roman"/>
        </w:rPr>
      </w:pPr>
      <w:r>
        <w:rPr>
          <w:rFonts w:ascii="Times New Roman" w:hAnsi="Times New Roman" w:cs="Times New Roman"/>
          <w:b/>
          <w:bCs/>
        </w:rPr>
        <w:t>D</w:t>
      </w:r>
      <w:r w:rsidRPr="00D0794C">
        <w:rPr>
          <w:rFonts w:ascii="Times New Roman" w:hAnsi="Times New Roman" w:cs="Times New Roman"/>
          <w:b/>
          <w:bCs/>
        </w:rPr>
        <w:t>ependent variables:</w:t>
      </w:r>
      <w:r>
        <w:rPr>
          <w:rFonts w:ascii="Times New Roman" w:hAnsi="Times New Roman" w:cs="Times New Roman"/>
          <w:b/>
          <w:bCs/>
        </w:rPr>
        <w:t xml:space="preserve"> </w:t>
      </w:r>
      <w:r>
        <w:rPr>
          <w:rFonts w:ascii="Times New Roman" w:hAnsi="Times New Roman" w:cs="Times New Roman"/>
        </w:rPr>
        <w:t>Employee productivity, work life balance and collaboration and communication.</w:t>
      </w:r>
    </w:p>
    <w:p w14:paraId="0C9EDEB4" w14:textId="1CB1AACD" w:rsidR="00EB6561" w:rsidRDefault="00EB6561" w:rsidP="003F1F4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Introduction:</w:t>
      </w:r>
    </w:p>
    <w:p w14:paraId="07CEC76D" w14:textId="52B4B066" w:rsidR="001B76F6" w:rsidRDefault="001B76F6" w:rsidP="003F1F43">
      <w:pPr>
        <w:spacing w:line="276" w:lineRule="auto"/>
        <w:jc w:val="both"/>
        <w:rPr>
          <w:rFonts w:ascii="Times New Roman" w:hAnsi="Times New Roman" w:cs="Times New Roman"/>
        </w:rPr>
      </w:pPr>
      <w:r w:rsidRPr="001B76F6">
        <w:rPr>
          <w:rFonts w:ascii="Times New Roman" w:hAnsi="Times New Roman" w:cs="Times New Roman"/>
        </w:rPr>
        <w:t>Digital and information and communication technologies (ICTs) have been increasingly used as a consequence of the spread of the SARS-CoV-2 virus, which caused the COVID-19 pandemic. This pandemic caught the world by surprise, posing a serious threat to people’s life</w:t>
      </w:r>
      <w:r w:rsidR="00E323B9">
        <w:rPr>
          <w:rFonts w:ascii="Times New Roman" w:hAnsi="Times New Roman" w:cs="Times New Roman"/>
        </w:rPr>
        <w:t xml:space="preserve"> </w:t>
      </w:r>
      <w:sdt>
        <w:sdtPr>
          <w:rPr>
            <w:rFonts w:ascii="Times New Roman" w:hAnsi="Times New Roman" w:cs="Times New Roman"/>
          </w:rPr>
          <w:id w:val="43267330"/>
          <w:citation/>
        </w:sdtPr>
        <w:sdtContent>
          <w:r w:rsidR="00E323B9">
            <w:rPr>
              <w:rFonts w:ascii="Times New Roman" w:hAnsi="Times New Roman" w:cs="Times New Roman"/>
            </w:rPr>
            <w:fldChar w:fldCharType="begin"/>
          </w:r>
          <w:r w:rsidR="00E323B9">
            <w:rPr>
              <w:rFonts w:ascii="Times New Roman" w:hAnsi="Times New Roman" w:cs="Times New Roman"/>
            </w:rPr>
            <w:instrText xml:space="preserve"> CITATION Man20 \l 1033 </w:instrText>
          </w:r>
          <w:r w:rsidR="00E323B9">
            <w:rPr>
              <w:rFonts w:ascii="Times New Roman" w:hAnsi="Times New Roman" w:cs="Times New Roman"/>
            </w:rPr>
            <w:fldChar w:fldCharType="separate"/>
          </w:r>
          <w:r w:rsidR="00E323B9" w:rsidRPr="00E323B9">
            <w:rPr>
              <w:rFonts w:ascii="Times New Roman" w:hAnsi="Times New Roman" w:cs="Times New Roman"/>
              <w:noProof/>
            </w:rPr>
            <w:t>(Angelucci, 2020)</w:t>
          </w:r>
          <w:r w:rsidR="00E323B9">
            <w:rPr>
              <w:rFonts w:ascii="Times New Roman" w:hAnsi="Times New Roman" w:cs="Times New Roman"/>
            </w:rPr>
            <w:fldChar w:fldCharType="end"/>
          </w:r>
        </w:sdtContent>
      </w:sdt>
    </w:p>
    <w:p w14:paraId="28CA7EDA" w14:textId="7787B23E" w:rsidR="003D60B3" w:rsidRDefault="00EB6561" w:rsidP="003F1F43">
      <w:pPr>
        <w:spacing w:line="276" w:lineRule="auto"/>
        <w:jc w:val="both"/>
        <w:rPr>
          <w:rFonts w:ascii="Times New Roman" w:hAnsi="Times New Roman" w:cs="Times New Roman"/>
        </w:rPr>
      </w:pPr>
      <w:r w:rsidRPr="00EB6561">
        <w:rPr>
          <w:rFonts w:ascii="Times New Roman" w:hAnsi="Times New Roman" w:cs="Times New Roman"/>
        </w:rPr>
        <w:t xml:space="preserve">The COVID-19 pandemic has significantly accelerated the adoption of remote work across various industries, leading to a profound transformation in traditional work structures. This shift has introduced factors such as technological advancements and digital communication tools, which have influenced aspects like productivity levels, work-life balance, mental health, and job satisfaction. While remote work offers benefits like increased autonomy and </w:t>
      </w:r>
      <w:proofErr w:type="gramStart"/>
      <w:r w:rsidRPr="00EB6561">
        <w:rPr>
          <w:rFonts w:ascii="Times New Roman" w:hAnsi="Times New Roman" w:cs="Times New Roman"/>
        </w:rPr>
        <w:t>flexibility,</w:t>
      </w:r>
      <w:r>
        <w:rPr>
          <w:rFonts w:ascii="Times New Roman" w:hAnsi="Times New Roman" w:cs="Times New Roman"/>
        </w:rPr>
        <w:t xml:space="preserve"> </w:t>
      </w:r>
      <w:r w:rsidRPr="00EB6561">
        <w:rPr>
          <w:rFonts w:ascii="Times New Roman" w:hAnsi="Times New Roman" w:cs="Times New Roman"/>
        </w:rPr>
        <w:t xml:space="preserve"> it</w:t>
      </w:r>
      <w:proofErr w:type="gramEnd"/>
      <w:r w:rsidRPr="00EB6561">
        <w:rPr>
          <w:rFonts w:ascii="Times New Roman" w:hAnsi="Times New Roman" w:cs="Times New Roman"/>
        </w:rPr>
        <w:t xml:space="preserve"> also presents challenges, including feelings of isolation and diminished social interactions. The central problem addressed in this research is understanding the long-term implications of remote work on employee well-being and organizational effectiveness.</w:t>
      </w:r>
      <w:r w:rsidR="00E323B9">
        <w:rPr>
          <w:rFonts w:ascii="Times New Roman" w:hAnsi="Times New Roman" w:cs="Times New Roman"/>
        </w:rPr>
        <w:t xml:space="preserve"> </w:t>
      </w:r>
      <w:sdt>
        <w:sdtPr>
          <w:rPr>
            <w:rFonts w:ascii="Times New Roman" w:hAnsi="Times New Roman" w:cs="Times New Roman"/>
          </w:rPr>
          <w:id w:val="184647492"/>
          <w:citation/>
        </w:sdtPr>
        <w:sdtContent>
          <w:r w:rsidR="00E323B9">
            <w:rPr>
              <w:rFonts w:ascii="Times New Roman" w:hAnsi="Times New Roman" w:cs="Times New Roman"/>
            </w:rPr>
            <w:fldChar w:fldCharType="begin"/>
          </w:r>
          <w:r w:rsidR="00E323B9">
            <w:rPr>
              <w:rFonts w:ascii="Times New Roman" w:hAnsi="Times New Roman" w:cs="Times New Roman"/>
            </w:rPr>
            <w:instrText xml:space="preserve"> CITATION Gui20 \l 1033 </w:instrText>
          </w:r>
          <w:r w:rsidR="00E323B9">
            <w:rPr>
              <w:rFonts w:ascii="Times New Roman" w:hAnsi="Times New Roman" w:cs="Times New Roman"/>
            </w:rPr>
            <w:fldChar w:fldCharType="separate"/>
          </w:r>
          <w:r w:rsidR="00E323B9" w:rsidRPr="00E323B9">
            <w:rPr>
              <w:rFonts w:ascii="Times New Roman" w:hAnsi="Times New Roman" w:cs="Times New Roman"/>
              <w:noProof/>
            </w:rPr>
            <w:t>(Hossain, 2020)</w:t>
          </w:r>
          <w:r w:rsidR="00E323B9">
            <w:rPr>
              <w:rFonts w:ascii="Times New Roman" w:hAnsi="Times New Roman" w:cs="Times New Roman"/>
            </w:rPr>
            <w:fldChar w:fldCharType="end"/>
          </w:r>
        </w:sdtContent>
      </w:sdt>
      <w:r w:rsidRPr="00EB6561">
        <w:rPr>
          <w:rFonts w:ascii="Times New Roman" w:hAnsi="Times New Roman" w:cs="Times New Roman"/>
        </w:rPr>
        <w:t xml:space="preserve"> The objectives are to analyze how remote work affects productivity, assess its impact on mental health and work-life balance, and evaluate the sustainability of remote work models across different sectors. By examining these aspects, the study aims to provide insights into optimizing remote work practices for enhanced employee satisfaction and organizational performance.</w:t>
      </w:r>
      <w:r w:rsidR="001E2FC4">
        <w:rPr>
          <w:rFonts w:ascii="Times New Roman" w:hAnsi="Times New Roman" w:cs="Times New Roman"/>
        </w:rPr>
        <w:t xml:space="preserve"> </w:t>
      </w:r>
    </w:p>
    <w:p w14:paraId="67FE0A47" w14:textId="289B06CA" w:rsidR="00416FBD" w:rsidRDefault="003D60B3" w:rsidP="003F1F43">
      <w:pPr>
        <w:pStyle w:val="NormalWeb"/>
        <w:spacing w:line="276" w:lineRule="auto"/>
        <w:jc w:val="both"/>
      </w:pPr>
      <w:r w:rsidRPr="003D60B3">
        <w:t xml:space="preserve">Since the COVID-19 pandemic outbreak, there has been a wealth of studies and reports published on the impacts of remote working (or work-from-home) due to pandemic lockdown measures. The primary aim of this article is to </w:t>
      </w:r>
      <w:proofErr w:type="spellStart"/>
      <w:r w:rsidRPr="003D60B3">
        <w:t>synthesise</w:t>
      </w:r>
      <w:proofErr w:type="spellEnd"/>
      <w:r w:rsidRPr="003D60B3">
        <w:t xml:space="preserve"> this work and conduct an exploratory scoping review of both scholarly and grey literature on the impacts of the pandemic on people, productivity, and the planet, with a focus on remote working (or work-from-home) and the post-pandemic workplace. Further, in light of the wide range of terms such as work-from-home, remote working, hybrid working, teleworking, telecommuting, and work-from-anywhere, a secondary but necessary aim of this scoping review is to clarify these terms before reviewing the extant literature on the multi-level impacts of the COVID-19 pandemic.</w:t>
      </w:r>
      <w:sdt>
        <w:sdtPr>
          <w:id w:val="-1690987022"/>
          <w:citation/>
        </w:sdtPr>
        <w:sdtContent>
          <w:r w:rsidR="000B07C9">
            <w:fldChar w:fldCharType="begin"/>
          </w:r>
          <w:r w:rsidR="000B07C9">
            <w:instrText xml:space="preserve"> CITATION Eri20 \l 1033 </w:instrText>
          </w:r>
          <w:r w:rsidR="000B07C9">
            <w:fldChar w:fldCharType="separate"/>
          </w:r>
          <w:r w:rsidR="000B07C9">
            <w:rPr>
              <w:noProof/>
            </w:rPr>
            <w:t xml:space="preserve"> (Erik Brynjolfsson, 2020)</w:t>
          </w:r>
          <w:r w:rsidR="000B07C9">
            <w:fldChar w:fldCharType="end"/>
          </w:r>
        </w:sdtContent>
      </w:sdt>
      <w:r w:rsidRPr="003D60B3">
        <w:t xml:space="preserve"> A review of this literature </w:t>
      </w:r>
      <w:r w:rsidRPr="003D60B3">
        <w:lastRenderedPageBreak/>
        <w:t xml:space="preserve">revealed that most of the scholarly research and industry reports published since the pandemic outbreak are data-driven and some anecdotal rather than theory-driven. The common themes and findings backed by evidence include the gendered division of </w:t>
      </w:r>
      <w:proofErr w:type="spellStart"/>
      <w:r w:rsidRPr="003D60B3">
        <w:t>labour</w:t>
      </w:r>
      <w:proofErr w:type="spellEnd"/>
      <w:r w:rsidRPr="003D60B3">
        <w:t xml:space="preserve">, </w:t>
      </w:r>
      <w:proofErr w:type="spellStart"/>
      <w:r w:rsidRPr="003D60B3">
        <w:t>organisational</w:t>
      </w:r>
      <w:proofErr w:type="spellEnd"/>
      <w:r w:rsidRPr="003D60B3">
        <w:t xml:space="preserve"> trust and managerial trust in employees, changes in workforce management, virtual communication and collaboration, reduced carbon emissions, and increased plastic consumption. The scoping review concludes by discussing the post-pandemic workplace and a brief research agenda.</w:t>
      </w:r>
      <w:r w:rsidR="00416FBD" w:rsidRPr="00416FBD">
        <w:t xml:space="preserve"> </w:t>
      </w:r>
      <w:r w:rsidR="00416FBD">
        <w:t>Companies quickly adapted by implementing digital communication tools such as Zoom, Microsoft Teams, Slack, and Asana to maintain workflow and team collaboration. The transition to remote work was challenging, but it also highlighted new opportunities for businesses and employees. As the pandemic eased, many organizations opted for hybrid work models, blending remote and in-office work. However, this shift raised important questions about how workplace culture has evolved and what measures are needed to sustain it in the long term.</w:t>
      </w:r>
      <w:r w:rsidR="000B07C9">
        <w:t xml:space="preserve"> </w:t>
      </w:r>
      <w:sdt>
        <w:sdtPr>
          <w:id w:val="2106918982"/>
          <w:citation/>
        </w:sdtPr>
        <w:sdtContent>
          <w:r w:rsidR="000B07C9">
            <w:fldChar w:fldCharType="begin"/>
          </w:r>
          <w:r w:rsidR="000B07C9">
            <w:instrText xml:space="preserve"> CITATION Ric17 \l 1033 </w:instrText>
          </w:r>
          <w:r w:rsidR="000B07C9">
            <w:fldChar w:fldCharType="separate"/>
          </w:r>
          <w:r w:rsidR="000B07C9">
            <w:rPr>
              <w:noProof/>
            </w:rPr>
            <w:t>(Richard J. Adams, 2017)</w:t>
          </w:r>
          <w:r w:rsidR="000B07C9">
            <w:fldChar w:fldCharType="end"/>
          </w:r>
        </w:sdtContent>
      </w:sdt>
    </w:p>
    <w:p w14:paraId="17DD23E8" w14:textId="77777777" w:rsidR="00416FBD" w:rsidRDefault="00416FBD" w:rsidP="003F1F43">
      <w:pPr>
        <w:pStyle w:val="NormalWeb"/>
        <w:spacing w:line="276" w:lineRule="auto"/>
        <w:jc w:val="both"/>
      </w:pPr>
      <w:r>
        <w:t>The shift to remote work has significantly impacted workplace culture, affecting communication, teamwork, and employee engagement. Traditional office environments provide a structured setting where employees interact face-to-face, share ideas, and build relationships organically. In contrast, remote work relies heavily on virtual interactions, which can create communication barriers and feelings of isolation.</w:t>
      </w:r>
    </w:p>
    <w:p w14:paraId="19B73428" w14:textId="77777777" w:rsidR="00416FBD" w:rsidRDefault="00416FBD" w:rsidP="003F1F43">
      <w:pPr>
        <w:pStyle w:val="NormalWeb"/>
        <w:spacing w:line="276" w:lineRule="auto"/>
        <w:jc w:val="both"/>
      </w:pPr>
      <w:r>
        <w:t>Remote work has altered the way employees communicate with one another and with management. The absence of in-person interactions has increased reliance on digital communication tools, leading to both advantages and challenges. While video conferencing and instant messaging have facilitated seamless communication, they have also contributed to "Zoom fatigue" and misinterpretations due to the lack of non-verbal cues. Organizations must establish clear communication protocols to bridge these gaps and ensure effective collaboration.</w:t>
      </w:r>
    </w:p>
    <w:p w14:paraId="245890D7" w14:textId="42803F2B" w:rsidR="00416FBD" w:rsidRPr="00416FBD" w:rsidRDefault="00416FBD" w:rsidP="003F1F43">
      <w:pPr>
        <w:pStyle w:val="NormalWeb"/>
        <w:spacing w:line="276" w:lineRule="auto"/>
        <w:jc w:val="both"/>
      </w:pPr>
      <w:r>
        <w:t xml:space="preserve">One of the major concerns of remote work is maintaining employee engagement and motivation. Traditional office culture fosters camaraderie through casual interactions, team outings, and in-person meetings. Remote work, however, can lead to feelings of disconnection, reducing employee engagement. Companies have had to develop innovative strategies, such as virtual </w:t>
      </w:r>
      <w:r w:rsidRPr="00416FBD">
        <w:t>team-building activities and regular check-ins, to keep employees motivated and connected.</w:t>
      </w:r>
      <w:sdt>
        <w:sdtPr>
          <w:id w:val="1453133938"/>
          <w:citation/>
        </w:sdtPr>
        <w:sdtContent>
          <w:r w:rsidR="000B07C9">
            <w:fldChar w:fldCharType="begin"/>
          </w:r>
          <w:r w:rsidR="000B07C9">
            <w:instrText xml:space="preserve"> CITATION Her21 \l 1033 </w:instrText>
          </w:r>
          <w:r w:rsidR="000B07C9">
            <w:fldChar w:fldCharType="separate"/>
          </w:r>
          <w:r w:rsidR="000B07C9">
            <w:rPr>
              <w:noProof/>
            </w:rPr>
            <w:t xml:space="preserve"> (Burgi-Tian, 2021)</w:t>
          </w:r>
          <w:r w:rsidR="000B07C9">
            <w:fldChar w:fldCharType="end"/>
          </w:r>
        </w:sdtContent>
      </w:sdt>
    </w:p>
    <w:p w14:paraId="74B94552" w14:textId="77777777" w:rsidR="00416FBD" w:rsidRPr="00416FBD" w:rsidRDefault="00416FBD" w:rsidP="003F1F43">
      <w:pPr>
        <w:pStyle w:val="NormalWeb"/>
        <w:spacing w:line="276" w:lineRule="auto"/>
        <w:jc w:val="both"/>
      </w:pPr>
      <w:r w:rsidRPr="00416FBD">
        <w:rPr>
          <w:rStyle w:val="Emphasis"/>
          <w:rFonts w:eastAsiaTheme="majorEastAsia"/>
          <w:i w:val="0"/>
          <w:iCs w:val="0"/>
        </w:rPr>
        <w:t>Remote work has blurred the boundaries between professional and personal life. While many employees appreciate the flexibility it offers, others struggle with overworking due to the lack of a clear separation between work and home life. Studies indicate that employees working remotely often find it difficult to disconnect from work, leading to increased stress and burnout. Employers must promote a healthy work-life balance by setting clear expectations regarding work hours and encouraging employees to take breaks.</w:t>
      </w:r>
    </w:p>
    <w:p w14:paraId="48F58473" w14:textId="7C812F3E" w:rsidR="00416FBD" w:rsidRPr="00416FBD" w:rsidRDefault="00416FBD" w:rsidP="003F1F43">
      <w:pPr>
        <w:pStyle w:val="NormalWeb"/>
        <w:spacing w:line="276" w:lineRule="auto"/>
        <w:jc w:val="both"/>
        <w:rPr>
          <w:rFonts w:eastAsiaTheme="majorEastAsia"/>
        </w:rPr>
      </w:pPr>
      <w:r w:rsidRPr="00416FBD">
        <w:rPr>
          <w:rStyle w:val="Emphasis"/>
          <w:rFonts w:eastAsiaTheme="majorEastAsia"/>
          <w:i w:val="0"/>
          <w:iCs w:val="0"/>
        </w:rPr>
        <w:t xml:space="preserve">The debate over whether remote work enhances or hinders productivity has been ongoing since the start of the pandemic. Some studies suggest that employees are more productive when working </w:t>
      </w:r>
      <w:r w:rsidRPr="00416FBD">
        <w:rPr>
          <w:rStyle w:val="Emphasis"/>
          <w:rFonts w:eastAsiaTheme="majorEastAsia"/>
          <w:i w:val="0"/>
          <w:iCs w:val="0"/>
        </w:rPr>
        <w:lastRenderedPageBreak/>
        <w:t xml:space="preserve">from home due to fewer office distractions and more control over their schedules. Others argue that remote work can lead to decreased productivity due to household distractions, lack of supervision, and reduced team </w:t>
      </w:r>
      <w:proofErr w:type="spellStart"/>
      <w:proofErr w:type="gramStart"/>
      <w:r w:rsidRPr="00416FBD">
        <w:rPr>
          <w:rStyle w:val="Emphasis"/>
          <w:rFonts w:eastAsiaTheme="majorEastAsia"/>
          <w:i w:val="0"/>
          <w:iCs w:val="0"/>
        </w:rPr>
        <w:t>collaboration.</w:t>
      </w:r>
      <w:r w:rsidRPr="00416FBD">
        <w:t>Remote</w:t>
      </w:r>
      <w:proofErr w:type="spellEnd"/>
      <w:proofErr w:type="gramEnd"/>
      <w:r w:rsidRPr="00416FBD">
        <w:t xml:space="preserve"> work can sometimes create inequalities, especially for employees who may not have access to a dedicated home office setup. Organizations must ensure inclusivity by providing</w:t>
      </w:r>
      <w:r w:rsidRPr="00416FBD">
        <w:rPr>
          <w:i/>
          <w:iCs/>
        </w:rPr>
        <w:t xml:space="preserve"> </w:t>
      </w:r>
      <w:r w:rsidRPr="00416FBD">
        <w:t>necessary resources, such as ergonomic equipment and internet reimbursements, to create an equitable work environment for all employees.</w:t>
      </w:r>
      <w:sdt>
        <w:sdtPr>
          <w:id w:val="578102220"/>
          <w:citation/>
        </w:sdtPr>
        <w:sdtContent>
          <w:r w:rsidR="0047665A">
            <w:fldChar w:fldCharType="begin"/>
          </w:r>
          <w:r w:rsidR="0047665A">
            <w:instrText xml:space="preserve"> CITATION Tam15 \l 1033 </w:instrText>
          </w:r>
          <w:r w:rsidR="0047665A">
            <w:fldChar w:fldCharType="separate"/>
          </w:r>
          <w:r w:rsidR="0047665A">
            <w:rPr>
              <w:noProof/>
            </w:rPr>
            <w:t xml:space="preserve"> (Tammy D. Allen, 2015)</w:t>
          </w:r>
          <w:r w:rsidR="0047665A">
            <w:fldChar w:fldCharType="end"/>
          </w:r>
        </w:sdtContent>
      </w:sdt>
    </w:p>
    <w:p w14:paraId="71D6562C" w14:textId="7DDEA5D8" w:rsidR="00416FBD" w:rsidRPr="00416FBD" w:rsidRDefault="00416FBD" w:rsidP="003F1F43">
      <w:pPr>
        <w:pStyle w:val="NormalWeb"/>
        <w:spacing w:line="276" w:lineRule="auto"/>
        <w:jc w:val="both"/>
      </w:pPr>
      <w:r w:rsidRPr="00416FBD">
        <w:t>As organizations continue to navigate the post-pandemic world, the future of remote work culture remains a key area of focus. Many companies are adopting hybrid models, where employees split their time between remote work and office work. This approach combines the benefits of flexibility with the advantages of in-person collaboration.</w:t>
      </w:r>
      <w:r w:rsidR="005D35A6">
        <w:t xml:space="preserve"> </w:t>
      </w:r>
      <w:r w:rsidRPr="00416FBD">
        <w:t>Looking ahead, businesses must remain adaptable and responsive to the changing needs of their workforce. Employee well-being, engagement, and productivity should remain top priorities. By leveraging technology, creating inclusive policies, and fostering a strong company culture, organizations can ensure that remote work remains a viable and effective option in the future.</w:t>
      </w:r>
      <w:sdt>
        <w:sdtPr>
          <w:id w:val="1347599773"/>
          <w:citation/>
        </w:sdtPr>
        <w:sdtContent>
          <w:r w:rsidR="0047665A">
            <w:fldChar w:fldCharType="begin"/>
          </w:r>
          <w:r w:rsidR="0047665A">
            <w:instrText xml:space="preserve"> CITATION Ant21 \l 1033 </w:instrText>
          </w:r>
          <w:r w:rsidR="0047665A">
            <w:fldChar w:fldCharType="separate"/>
          </w:r>
          <w:r w:rsidR="0047665A">
            <w:rPr>
              <w:noProof/>
            </w:rPr>
            <w:t xml:space="preserve"> (Antonio ALOISI, 2021)</w:t>
          </w:r>
          <w:r w:rsidR="0047665A">
            <w:fldChar w:fldCharType="end"/>
          </w:r>
        </w:sdtContent>
      </w:sdt>
    </w:p>
    <w:p w14:paraId="44192CC9" w14:textId="1017FEB1" w:rsidR="003D60B3" w:rsidRDefault="00416FBD" w:rsidP="003F1F43">
      <w:pPr>
        <w:pStyle w:val="NormalWeb"/>
        <w:spacing w:line="276" w:lineRule="auto"/>
        <w:jc w:val="both"/>
      </w:pPr>
      <w:r w:rsidRPr="00416FBD">
        <w:t>The shift to remote work after COVID-19 has brought both opportunities and challenges. While remote work has increased flexibility and efficiency, it has also posed challenges related to communication, engagement, and company culture. Organizations must continuously adapt their policies to maintain a strong remote work culture that supports employee well-being and productivity. By implementing effective communication strategies, fostering inclusivity, and balancing flexibility with structure, companies can create a sustainable remote work environment that benefits both employees and organizations.</w:t>
      </w:r>
      <w:r>
        <w:t xml:space="preserve"> </w:t>
      </w:r>
      <w:r w:rsidRPr="00416FBD">
        <w:t>As businesses continue to embrace remote and hybrid work models, understanding and improving remote culture will remain essential for long-term success. The lessons learned from the pandemic have reshaped workplace culture forever, emphasizing the need for adaptability, innovation, and a people-first approach in the evolving world of work</w:t>
      </w:r>
      <w:r w:rsidRPr="00416FBD">
        <w:rPr>
          <w:i/>
          <w:iCs/>
        </w:rPr>
        <w:t>.</w:t>
      </w:r>
      <w:sdt>
        <w:sdtPr>
          <w:rPr>
            <w:i/>
            <w:iCs/>
          </w:rPr>
          <w:id w:val="1571313872"/>
          <w:citation/>
        </w:sdtPr>
        <w:sdtContent>
          <w:r w:rsidR="0047665A">
            <w:rPr>
              <w:i/>
              <w:iCs/>
            </w:rPr>
            <w:fldChar w:fldCharType="begin"/>
          </w:r>
          <w:r w:rsidR="0047665A">
            <w:rPr>
              <w:i/>
              <w:iCs/>
            </w:rPr>
            <w:instrText xml:space="preserve"> CITATION Luk22 \l 1033 </w:instrText>
          </w:r>
          <w:r w:rsidR="0047665A">
            <w:rPr>
              <w:i/>
              <w:iCs/>
            </w:rPr>
            <w:fldChar w:fldCharType="separate"/>
          </w:r>
          <w:r w:rsidR="0047665A">
            <w:rPr>
              <w:i/>
              <w:iCs/>
              <w:noProof/>
            </w:rPr>
            <w:t xml:space="preserve"> </w:t>
          </w:r>
          <w:r w:rsidR="0047665A">
            <w:rPr>
              <w:noProof/>
            </w:rPr>
            <w:t>(Althoff, 2022)</w:t>
          </w:r>
          <w:r w:rsidR="0047665A">
            <w:rPr>
              <w:i/>
              <w:iCs/>
            </w:rPr>
            <w:fldChar w:fldCharType="end"/>
          </w:r>
        </w:sdtContent>
      </w:sdt>
    </w:p>
    <w:p w14:paraId="02494207" w14:textId="51D66416" w:rsidR="00EB73A0" w:rsidRDefault="00EB73A0" w:rsidP="003F1F43">
      <w:pPr>
        <w:spacing w:line="276" w:lineRule="auto"/>
        <w:jc w:val="both"/>
        <w:rPr>
          <w:rFonts w:ascii="Times New Roman" w:hAnsi="Times New Roman" w:cs="Times New Roman"/>
          <w:b/>
          <w:bCs/>
          <w:sz w:val="28"/>
          <w:szCs w:val="28"/>
        </w:rPr>
      </w:pPr>
      <w:r w:rsidRPr="00EB73A0">
        <w:rPr>
          <w:rFonts w:ascii="Times New Roman" w:hAnsi="Times New Roman" w:cs="Times New Roman"/>
          <w:b/>
          <w:bCs/>
          <w:sz w:val="28"/>
          <w:szCs w:val="28"/>
        </w:rPr>
        <w:t>Statement of Problem:</w:t>
      </w:r>
    </w:p>
    <w:p w14:paraId="047F0E6C" w14:textId="77777777" w:rsidR="00C9476F" w:rsidRDefault="00C9476F" w:rsidP="003F1F43">
      <w:pPr>
        <w:pStyle w:val="NormalWeb"/>
        <w:spacing w:line="276" w:lineRule="auto"/>
        <w:jc w:val="both"/>
      </w:pPr>
      <w:r>
        <w:t>The COVID-19 pandemic led to a massive shift towards remote work, allowing companies and employees to continue operations from home. While this change brought flexibility and convenience, it also introduced several challenges that continue to impact the workforce.</w:t>
      </w:r>
    </w:p>
    <w:p w14:paraId="4E2D2669" w14:textId="38D9E471" w:rsidR="00C9476F" w:rsidRPr="00C9476F" w:rsidRDefault="00C9476F" w:rsidP="003F1F43">
      <w:pPr>
        <w:pStyle w:val="NormalWeb"/>
        <w:spacing w:line="276" w:lineRule="auto"/>
        <w:jc w:val="both"/>
      </w:pPr>
      <w:r>
        <w:t xml:space="preserve">One major issue is the </w:t>
      </w:r>
      <w:r>
        <w:rPr>
          <w:rStyle w:val="Strong"/>
          <w:rFonts w:eastAsiaTheme="majorEastAsia"/>
        </w:rPr>
        <w:t>lack of work-life balance</w:t>
      </w:r>
      <w:r>
        <w:t xml:space="preserve">, as employees struggle to separate professional and personal life, leading to burnout and decreased productivity. Additionally, </w:t>
      </w:r>
      <w:r>
        <w:rPr>
          <w:rStyle w:val="Strong"/>
          <w:rFonts w:eastAsiaTheme="majorEastAsia"/>
        </w:rPr>
        <w:t>communication gaps</w:t>
      </w:r>
      <w:r>
        <w:t xml:space="preserve"> arise due to limited face-to-face interactions, making collaboration difficult, especially for teams spread across different time zones. Another significant challenge is </w:t>
      </w:r>
      <w:r>
        <w:rPr>
          <w:rStyle w:val="Strong"/>
          <w:rFonts w:eastAsiaTheme="majorEastAsia"/>
        </w:rPr>
        <w:t>job insecurity</w:t>
      </w:r>
      <w:r>
        <w:t xml:space="preserve">, as many companies prefer hiring remote workers on a freelance or contract basis instead of full-time positions, leaving employees without stable income or benefits. Furthermore, </w:t>
      </w:r>
      <w:r>
        <w:rPr>
          <w:rStyle w:val="Strong"/>
          <w:rFonts w:eastAsiaTheme="majorEastAsia"/>
        </w:rPr>
        <w:t>technical issues</w:t>
      </w:r>
      <w:r>
        <w:t xml:space="preserve"> </w:t>
      </w:r>
      <w:r>
        <w:lastRenderedPageBreak/>
        <w:t>such as poor internet connectivity, cybersecurity risks, and a lack of proper work equipment affect work efficiency.</w:t>
      </w:r>
    </w:p>
    <w:p w14:paraId="62225F93" w14:textId="3DDF9112" w:rsidR="00EB73A0" w:rsidRDefault="00EB73A0" w:rsidP="003F1F43">
      <w:pPr>
        <w:pStyle w:val="NormalWeb"/>
        <w:spacing w:line="276" w:lineRule="auto"/>
        <w:jc w:val="both"/>
        <w:rPr>
          <w:b/>
          <w:bCs/>
          <w:sz w:val="28"/>
          <w:szCs w:val="28"/>
        </w:rPr>
      </w:pPr>
      <w:r>
        <w:rPr>
          <w:b/>
          <w:bCs/>
          <w:sz w:val="28"/>
          <w:szCs w:val="28"/>
        </w:rPr>
        <w:t>Significance of study:</w:t>
      </w:r>
    </w:p>
    <w:p w14:paraId="0CBDD6D7" w14:textId="74D70DD1" w:rsidR="00EB73A0" w:rsidRPr="00EB73A0" w:rsidRDefault="00102EE6" w:rsidP="003F1F43">
      <w:pPr>
        <w:pStyle w:val="NormalWeb"/>
        <w:spacing w:line="276" w:lineRule="auto"/>
        <w:jc w:val="both"/>
      </w:pPr>
      <w:r>
        <w:t>R</w:t>
      </w:r>
      <w:r w:rsidR="00EB73A0">
        <w:t>emote work has become a lasting part of the modern workforce, affecting employees, businesses, and industries worldwide. Understanding its impact helps organizations develop policies that enhance productivity while maintaining employee well-being. It also provides insights into managing challenges such as isolation, communication barriers, and work-life balance issues. Additionally, this research can guide companies in optimizing remote work models, ensuring long-term sustainability and efficiency. By analyzing both the benefits and drawbacks, the study aims to support businesses, employees, and policymakers in making informed decisions about the future of remote work.</w:t>
      </w:r>
    </w:p>
    <w:p w14:paraId="194D9979" w14:textId="0A8E3549" w:rsidR="008A5A41" w:rsidRPr="008A5A41" w:rsidRDefault="008A5A41" w:rsidP="003F1F43">
      <w:pPr>
        <w:spacing w:line="276" w:lineRule="auto"/>
        <w:jc w:val="both"/>
        <w:rPr>
          <w:rFonts w:ascii="Times New Roman" w:hAnsi="Times New Roman" w:cs="Times New Roman"/>
          <w:b/>
          <w:bCs/>
          <w:sz w:val="28"/>
          <w:szCs w:val="28"/>
        </w:rPr>
      </w:pPr>
      <w:r w:rsidRPr="008A5A41">
        <w:rPr>
          <w:rFonts w:ascii="Times New Roman" w:hAnsi="Times New Roman" w:cs="Times New Roman"/>
          <w:b/>
          <w:bCs/>
          <w:sz w:val="28"/>
          <w:szCs w:val="28"/>
        </w:rPr>
        <w:t>Objectives:</w:t>
      </w:r>
    </w:p>
    <w:p w14:paraId="062DDBD9" w14:textId="14039EAC" w:rsidR="008A5A41" w:rsidRPr="008A5A41" w:rsidRDefault="008A5A41" w:rsidP="003F1F43">
      <w:pPr>
        <w:pStyle w:val="ListParagraph"/>
        <w:numPr>
          <w:ilvl w:val="0"/>
          <w:numId w:val="2"/>
        </w:numPr>
        <w:spacing w:after="0" w:line="276" w:lineRule="auto"/>
        <w:jc w:val="both"/>
        <w:rPr>
          <w:rFonts w:ascii="Times New Roman" w:eastAsia="Times New Roman" w:hAnsi="Times New Roman" w:cs="Times New Roman"/>
          <w:kern w:val="0"/>
          <w14:ligatures w14:val="none"/>
        </w:rPr>
      </w:pPr>
      <w:r w:rsidRPr="008A5A41">
        <w:rPr>
          <w:rFonts w:ascii="Times New Roman" w:eastAsia="Times New Roman" w:hAnsi="Times New Roman" w:cs="Times New Roman"/>
          <w:kern w:val="0"/>
          <w14:ligatures w14:val="none"/>
        </w:rPr>
        <w:t xml:space="preserve">To analyze the impact of remote jobs on productivity and efficiency in different career fields. </w:t>
      </w:r>
    </w:p>
    <w:p w14:paraId="2857CBF5" w14:textId="2FBE7E3E" w:rsidR="008A5A41" w:rsidRPr="008A5A41" w:rsidRDefault="008A5A41" w:rsidP="003F1F43">
      <w:pPr>
        <w:pStyle w:val="ListParagraph"/>
        <w:numPr>
          <w:ilvl w:val="0"/>
          <w:numId w:val="2"/>
        </w:numPr>
        <w:spacing w:after="0" w:line="276" w:lineRule="auto"/>
        <w:jc w:val="both"/>
        <w:rPr>
          <w:rFonts w:ascii="Times New Roman" w:eastAsia="Times New Roman" w:hAnsi="Times New Roman" w:cs="Times New Roman"/>
          <w:kern w:val="0"/>
          <w14:ligatures w14:val="none"/>
        </w:rPr>
      </w:pPr>
      <w:r w:rsidRPr="008A5A41">
        <w:rPr>
          <w:rFonts w:ascii="Times New Roman" w:eastAsia="Times New Roman" w:hAnsi="Times New Roman" w:cs="Times New Roman"/>
          <w:kern w:val="0"/>
          <w14:ligatures w14:val="none"/>
        </w:rPr>
        <w:t xml:space="preserve">To examine the benefits and challenges of remote work on mental health and work-life balance. </w:t>
      </w:r>
    </w:p>
    <w:p w14:paraId="4B382B5A" w14:textId="40F2FEA4" w:rsidR="008A5A41" w:rsidRPr="008A5A41" w:rsidRDefault="008A5A41" w:rsidP="003F1F43">
      <w:pPr>
        <w:pStyle w:val="ListParagraph"/>
        <w:numPr>
          <w:ilvl w:val="0"/>
          <w:numId w:val="2"/>
        </w:numPr>
        <w:spacing w:after="0" w:line="276" w:lineRule="auto"/>
        <w:jc w:val="both"/>
        <w:rPr>
          <w:rFonts w:ascii="Times New Roman" w:eastAsia="Times New Roman" w:hAnsi="Times New Roman" w:cs="Times New Roman"/>
          <w:kern w:val="0"/>
          <w14:ligatures w14:val="none"/>
        </w:rPr>
      </w:pPr>
      <w:r w:rsidRPr="008A5A41">
        <w:rPr>
          <w:rFonts w:ascii="Times New Roman" w:eastAsia="Times New Roman" w:hAnsi="Times New Roman" w:cs="Times New Roman"/>
          <w:kern w:val="0"/>
          <w14:ligatures w14:val="none"/>
        </w:rPr>
        <w:t xml:space="preserve">To explore how remote work has transformed employment trends and job market dynamics. </w:t>
      </w:r>
    </w:p>
    <w:p w14:paraId="3C73B16B" w14:textId="612C267A" w:rsidR="008A5A41" w:rsidRPr="008A5A41" w:rsidRDefault="008A5A41" w:rsidP="003F1F43">
      <w:pPr>
        <w:spacing w:line="276" w:lineRule="auto"/>
        <w:jc w:val="both"/>
        <w:rPr>
          <w:rFonts w:ascii="Times New Roman" w:hAnsi="Times New Roman" w:cs="Times New Roman"/>
          <w:b/>
          <w:bCs/>
          <w:sz w:val="36"/>
          <w:szCs w:val="36"/>
        </w:rPr>
      </w:pPr>
      <w:r w:rsidRPr="008A5A41">
        <w:rPr>
          <w:rFonts w:ascii="Times New Roman" w:eastAsia="Times New Roman" w:hAnsi="Times New Roman" w:cs="Times New Roman"/>
          <w:b/>
          <w:bCs/>
          <w:kern w:val="0"/>
          <w:sz w:val="28"/>
          <w:szCs w:val="28"/>
          <w14:ligatures w14:val="none"/>
        </w:rPr>
        <w:t>Research Questions:</w:t>
      </w:r>
    </w:p>
    <w:p w14:paraId="33B43F79" w14:textId="41BC19FA" w:rsidR="008A5A41" w:rsidRDefault="008A5A41" w:rsidP="003F1F43">
      <w:pPr>
        <w:pStyle w:val="ListParagraph"/>
        <w:numPr>
          <w:ilvl w:val="0"/>
          <w:numId w:val="2"/>
        </w:numPr>
        <w:spacing w:after="0" w:line="276" w:lineRule="auto"/>
        <w:jc w:val="both"/>
        <w:rPr>
          <w:rFonts w:ascii="Times New Roman" w:eastAsia="Times New Roman" w:hAnsi="Times New Roman" w:cs="Times New Roman"/>
          <w:kern w:val="0"/>
          <w14:ligatures w14:val="none"/>
        </w:rPr>
      </w:pPr>
      <w:r>
        <w:rPr>
          <w:rFonts w:ascii="Times New Roman" w:hAnsi="Times New Roman" w:cs="Times New Roman"/>
        </w:rPr>
        <w:t xml:space="preserve">What </w:t>
      </w:r>
      <w:proofErr w:type="gramStart"/>
      <w:r>
        <w:rPr>
          <w:rFonts w:ascii="Times New Roman" w:hAnsi="Times New Roman" w:cs="Times New Roman"/>
        </w:rPr>
        <w:t>are</w:t>
      </w:r>
      <w:proofErr w:type="gramEnd"/>
      <w:r>
        <w:rPr>
          <w:rFonts w:ascii="Times New Roman" w:hAnsi="Times New Roman" w:cs="Times New Roman"/>
        </w:rPr>
        <w:t xml:space="preserve"> </w:t>
      </w:r>
      <w:r w:rsidRPr="008A5A41">
        <w:rPr>
          <w:rFonts w:ascii="Times New Roman" w:eastAsia="Times New Roman" w:hAnsi="Times New Roman" w:cs="Times New Roman"/>
          <w:kern w:val="0"/>
          <w14:ligatures w14:val="none"/>
        </w:rPr>
        <w:t xml:space="preserve">the impact of remote jobs on productivity and efficiency in different career fields. </w:t>
      </w:r>
    </w:p>
    <w:p w14:paraId="5A0FD9DC" w14:textId="77777777" w:rsidR="008A5A41" w:rsidRPr="008A5A41" w:rsidRDefault="008A5A41" w:rsidP="003F1F43">
      <w:pPr>
        <w:pStyle w:val="ListParagraph"/>
        <w:numPr>
          <w:ilvl w:val="0"/>
          <w:numId w:val="2"/>
        </w:numPr>
        <w:spacing w:after="0" w:line="276"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What are </w:t>
      </w:r>
      <w:r w:rsidRPr="008A5A41">
        <w:rPr>
          <w:rFonts w:ascii="Times New Roman" w:eastAsia="Times New Roman" w:hAnsi="Times New Roman" w:cs="Times New Roman"/>
          <w:kern w:val="0"/>
          <w14:ligatures w14:val="none"/>
        </w:rPr>
        <w:t xml:space="preserve">the benefits and challenges of remote work on mental health and work-life balance. </w:t>
      </w:r>
    </w:p>
    <w:p w14:paraId="01C8DCD2" w14:textId="5CE3D572" w:rsidR="008A5A41" w:rsidRPr="008A5A41" w:rsidRDefault="008A5A41" w:rsidP="003F1F43">
      <w:pPr>
        <w:pStyle w:val="ListParagraph"/>
        <w:numPr>
          <w:ilvl w:val="0"/>
          <w:numId w:val="2"/>
        </w:numPr>
        <w:spacing w:after="0" w:line="276"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w:t>
      </w:r>
      <w:r w:rsidRPr="008A5A41">
        <w:rPr>
          <w:rFonts w:ascii="Times New Roman" w:eastAsia="Times New Roman" w:hAnsi="Times New Roman" w:cs="Times New Roman"/>
          <w:kern w:val="0"/>
          <w14:ligatures w14:val="none"/>
        </w:rPr>
        <w:t xml:space="preserve">ow remote work has transformed employment trends and job market dynamics. </w:t>
      </w:r>
    </w:p>
    <w:p w14:paraId="0E3243B2" w14:textId="77777777" w:rsidR="00FE2802" w:rsidRDefault="00FE2802" w:rsidP="003F1F43">
      <w:pPr>
        <w:spacing w:after="0" w:line="276" w:lineRule="auto"/>
        <w:jc w:val="both"/>
        <w:rPr>
          <w:rFonts w:ascii="Times New Roman" w:eastAsia="Times New Roman" w:hAnsi="Times New Roman" w:cs="Times New Roman"/>
          <w:b/>
          <w:bCs/>
          <w:kern w:val="0"/>
          <w:sz w:val="28"/>
          <w:szCs w:val="28"/>
          <w14:ligatures w14:val="none"/>
        </w:rPr>
      </w:pPr>
    </w:p>
    <w:p w14:paraId="39A9C518" w14:textId="2A94168F" w:rsidR="00ED6789" w:rsidRDefault="00ED6789" w:rsidP="003F1F43">
      <w:pPr>
        <w:spacing w:after="0" w:line="276" w:lineRule="auto"/>
        <w:jc w:val="both"/>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Limitations of study:</w:t>
      </w:r>
    </w:p>
    <w:p w14:paraId="578AC4A5" w14:textId="78F07136" w:rsidR="00FE2802" w:rsidRPr="00FE2802" w:rsidRDefault="00FE2802" w:rsidP="003F1F43">
      <w:pPr>
        <w:pStyle w:val="ListParagraph"/>
        <w:numPr>
          <w:ilvl w:val="0"/>
          <w:numId w:val="7"/>
        </w:numPr>
        <w:spacing w:after="0" w:line="276" w:lineRule="auto"/>
        <w:jc w:val="both"/>
        <w:rPr>
          <w:rFonts w:ascii="Times New Roman" w:eastAsia="Times New Roman" w:hAnsi="Times New Roman" w:cs="Times New Roman"/>
          <w:kern w:val="0"/>
          <w14:ligatures w14:val="none"/>
        </w:rPr>
      </w:pPr>
      <w:r w:rsidRPr="00FE2802">
        <w:rPr>
          <w:rFonts w:ascii="Times New Roman" w:eastAsia="Times New Roman" w:hAnsi="Times New Roman" w:cs="Times New Roman"/>
          <w:kern w:val="0"/>
          <w14:ligatures w14:val="none"/>
        </w:rPr>
        <w:t>The study focuses on specific industries and organizations, which may not fully reflect the experiences of all sectors adapting to remote work.</w:t>
      </w:r>
    </w:p>
    <w:p w14:paraId="73AE4BFA" w14:textId="6DE51454" w:rsidR="00FE2802" w:rsidRPr="00FE2802" w:rsidRDefault="00FE2802" w:rsidP="003F1F43">
      <w:pPr>
        <w:pStyle w:val="ListParagraph"/>
        <w:numPr>
          <w:ilvl w:val="0"/>
          <w:numId w:val="7"/>
        </w:numPr>
        <w:spacing w:after="0" w:line="276" w:lineRule="auto"/>
        <w:jc w:val="both"/>
        <w:rPr>
          <w:rFonts w:ascii="Times New Roman" w:eastAsia="Times New Roman" w:hAnsi="Times New Roman" w:cs="Times New Roman"/>
          <w:kern w:val="0"/>
          <w14:ligatures w14:val="none"/>
        </w:rPr>
      </w:pPr>
      <w:r w:rsidRPr="00FE2802">
        <w:rPr>
          <w:rFonts w:ascii="Times New Roman" w:eastAsia="Times New Roman" w:hAnsi="Times New Roman" w:cs="Times New Roman"/>
          <w:kern w:val="0"/>
          <w14:ligatures w14:val="none"/>
        </w:rPr>
        <w:t>Responses from employees and managers may be influenced by personal experiences, workplace policies, and job roles, leading to biased opinions rather than universal conclusions.</w:t>
      </w:r>
    </w:p>
    <w:p w14:paraId="07986F4E" w14:textId="57E9ECB8" w:rsidR="00FE2802" w:rsidRPr="00FE2802" w:rsidRDefault="00FE2802" w:rsidP="003F1F43">
      <w:pPr>
        <w:pStyle w:val="ListParagraph"/>
        <w:numPr>
          <w:ilvl w:val="0"/>
          <w:numId w:val="7"/>
        </w:numPr>
        <w:spacing w:after="0" w:line="276" w:lineRule="auto"/>
        <w:jc w:val="both"/>
        <w:rPr>
          <w:rFonts w:ascii="Times New Roman" w:eastAsia="Times New Roman" w:hAnsi="Times New Roman" w:cs="Times New Roman"/>
          <w:b/>
          <w:bCs/>
          <w:kern w:val="0"/>
          <w:sz w:val="28"/>
          <w:szCs w:val="28"/>
          <w14:ligatures w14:val="none"/>
        </w:rPr>
      </w:pPr>
      <w:r w:rsidRPr="00FE2802">
        <w:rPr>
          <w:rFonts w:ascii="Times New Roman" w:eastAsia="Times New Roman" w:hAnsi="Times New Roman" w:cs="Times New Roman"/>
          <w:kern w:val="0"/>
          <w14:ligatures w14:val="none"/>
        </w:rPr>
        <w:t>Remote work culture continues to evolve with new technologies and policies, making it difficult to capture long-term trends accurately</w:t>
      </w:r>
      <w:r w:rsidRPr="00FE2802">
        <w:rPr>
          <w:rFonts w:ascii="Times New Roman" w:eastAsia="Times New Roman" w:hAnsi="Times New Roman" w:cs="Times New Roman"/>
          <w:b/>
          <w:bCs/>
          <w:kern w:val="0"/>
          <w:sz w:val="28"/>
          <w:szCs w:val="28"/>
          <w14:ligatures w14:val="none"/>
        </w:rPr>
        <w:t>.</w:t>
      </w:r>
    </w:p>
    <w:p w14:paraId="0429A958" w14:textId="487324A6" w:rsidR="00BD2B24" w:rsidRDefault="00BD2B24" w:rsidP="003F1F43">
      <w:pPr>
        <w:spacing w:after="0" w:line="276" w:lineRule="auto"/>
        <w:jc w:val="both"/>
        <w:rPr>
          <w:rFonts w:ascii="Times New Roman" w:eastAsia="Times New Roman" w:hAnsi="Times New Roman" w:cs="Times New Roman"/>
          <w:b/>
          <w:bCs/>
          <w:kern w:val="0"/>
          <w:sz w:val="28"/>
          <w:szCs w:val="28"/>
          <w14:ligatures w14:val="none"/>
        </w:rPr>
      </w:pPr>
      <w:r w:rsidRPr="00BD2B24">
        <w:rPr>
          <w:rFonts w:ascii="Times New Roman" w:eastAsia="Times New Roman" w:hAnsi="Times New Roman" w:cs="Times New Roman"/>
          <w:b/>
          <w:bCs/>
          <w:kern w:val="0"/>
          <w:sz w:val="28"/>
          <w:szCs w:val="28"/>
          <w14:ligatures w14:val="none"/>
        </w:rPr>
        <w:t>Literature review:</w:t>
      </w:r>
    </w:p>
    <w:p w14:paraId="5168FBB4" w14:textId="4BBBBFBC" w:rsidR="00944FE1" w:rsidRPr="00944FE1" w:rsidRDefault="00944FE1" w:rsidP="003F1F43">
      <w:pPr>
        <w:spacing w:after="0" w:line="276" w:lineRule="auto"/>
        <w:jc w:val="both"/>
        <w:rPr>
          <w:rFonts w:ascii="Times New Roman" w:eastAsia="Times New Roman" w:hAnsi="Times New Roman" w:cs="Times New Roman"/>
          <w:kern w:val="0"/>
          <w14:ligatures w14:val="none"/>
        </w:rPr>
      </w:pPr>
      <w:r w:rsidRPr="00944FE1">
        <w:rPr>
          <w:rFonts w:ascii="Times New Roman" w:eastAsia="Times New Roman" w:hAnsi="Times New Roman" w:cs="Times New Roman"/>
          <w:kern w:val="0"/>
          <w14:ligatures w14:val="none"/>
        </w:rPr>
        <w:lastRenderedPageBreak/>
        <w:t>Before COVID-19, remote work was uncommon, mainly limited to tech and freelancing industries. Many companies resisted it due to concerns about productivity and collaboration, preferring traditional office settings (Davis, 2018). However, the pandemic forced a rapid shift to remote work, leading to widespread adoption of digital tools like Zoom and Slack. Studies found increased productivity and work-life balance, but also challenges like communication issues, burnout, and social isolation</w:t>
      </w:r>
      <w:r w:rsidR="00581D89">
        <w:rPr>
          <w:rFonts w:ascii="Times New Roman" w:eastAsia="Times New Roman" w:hAnsi="Times New Roman" w:cs="Times New Roman"/>
          <w:kern w:val="0"/>
          <w14:ligatures w14:val="none"/>
        </w:rPr>
        <w:t>.</w:t>
      </w:r>
    </w:p>
    <w:p w14:paraId="438D17E2" w14:textId="1FAAAE76" w:rsidR="00944FE1" w:rsidRDefault="00944FE1" w:rsidP="003F1F43">
      <w:pPr>
        <w:spacing w:after="0" w:line="276" w:lineRule="auto"/>
        <w:jc w:val="both"/>
        <w:rPr>
          <w:rFonts w:ascii="Times New Roman" w:eastAsia="Times New Roman" w:hAnsi="Times New Roman" w:cs="Times New Roman"/>
          <w:kern w:val="0"/>
          <w14:ligatures w14:val="none"/>
        </w:rPr>
      </w:pPr>
      <w:r w:rsidRPr="00944FE1">
        <w:rPr>
          <w:rFonts w:ascii="Times New Roman" w:eastAsia="Times New Roman" w:hAnsi="Times New Roman" w:cs="Times New Roman"/>
          <w:kern w:val="0"/>
          <w14:ligatures w14:val="none"/>
        </w:rPr>
        <w:t xml:space="preserve">Post-pandemic, companies adopted different approaches. Some embraced hybrid models, balancing flexibility with teamwork, while others returned to offices, citing the need for in-person collaboration. Many businesses transitioned to fully remote operations to cut costs and access global </w:t>
      </w:r>
      <w:proofErr w:type="gramStart"/>
      <w:r w:rsidRPr="00944FE1">
        <w:rPr>
          <w:rFonts w:ascii="Times New Roman" w:eastAsia="Times New Roman" w:hAnsi="Times New Roman" w:cs="Times New Roman"/>
          <w:kern w:val="0"/>
          <w14:ligatures w14:val="none"/>
        </w:rPr>
        <w:t>talent .</w:t>
      </w:r>
      <w:proofErr w:type="gramEnd"/>
      <w:r w:rsidRPr="00944FE1">
        <w:rPr>
          <w:rFonts w:ascii="Times New Roman" w:eastAsia="Times New Roman" w:hAnsi="Times New Roman" w:cs="Times New Roman"/>
          <w:kern w:val="0"/>
          <w14:ligatures w14:val="none"/>
        </w:rPr>
        <w:t xml:space="preserve"> However, remote workers face barriers to career growth due to reduced visibility, networking challenges, and job insecurity, as companies increasingly hire on temporary contracts</w:t>
      </w:r>
      <w:sdt>
        <w:sdtPr>
          <w:rPr>
            <w:rFonts w:ascii="Times New Roman" w:eastAsia="Times New Roman" w:hAnsi="Times New Roman" w:cs="Times New Roman"/>
            <w:kern w:val="0"/>
            <w14:ligatures w14:val="none"/>
          </w:rPr>
          <w:id w:val="1656330484"/>
          <w:citation/>
        </w:sdtPr>
        <w:sdtContent>
          <w:r w:rsidR="00B56832">
            <w:rPr>
              <w:rFonts w:ascii="Times New Roman" w:eastAsia="Times New Roman" w:hAnsi="Times New Roman" w:cs="Times New Roman"/>
              <w:kern w:val="0"/>
              <w14:ligatures w14:val="none"/>
            </w:rPr>
            <w:fldChar w:fldCharType="begin"/>
          </w:r>
          <w:r w:rsidR="002C4B6A">
            <w:rPr>
              <w:rFonts w:ascii="Times New Roman" w:eastAsia="Times New Roman" w:hAnsi="Times New Roman" w:cs="Times New Roman"/>
              <w:kern w:val="0"/>
              <w14:ligatures w14:val="none"/>
            </w:rPr>
            <w:instrText xml:space="preserve">CITATION Ina20 \l 1033 </w:instrText>
          </w:r>
          <w:r w:rsidR="00B56832">
            <w:rPr>
              <w:rFonts w:ascii="Times New Roman" w:eastAsia="Times New Roman" w:hAnsi="Times New Roman" w:cs="Times New Roman"/>
              <w:kern w:val="0"/>
              <w14:ligatures w14:val="none"/>
            </w:rPr>
            <w:fldChar w:fldCharType="separate"/>
          </w:r>
          <w:r w:rsidR="002C4B6A">
            <w:rPr>
              <w:rFonts w:ascii="Times New Roman" w:eastAsia="Times New Roman" w:hAnsi="Times New Roman" w:cs="Times New Roman"/>
              <w:noProof/>
              <w:kern w:val="0"/>
              <w14:ligatures w14:val="none"/>
            </w:rPr>
            <w:t xml:space="preserve"> </w:t>
          </w:r>
          <w:r w:rsidR="002C4B6A" w:rsidRPr="002C4B6A">
            <w:rPr>
              <w:rFonts w:ascii="Times New Roman" w:eastAsia="Times New Roman" w:hAnsi="Times New Roman" w:cs="Times New Roman"/>
              <w:noProof/>
              <w:kern w:val="0"/>
              <w14:ligatures w14:val="none"/>
            </w:rPr>
            <w:t>(Ehnert, 2020)</w:t>
          </w:r>
          <w:r w:rsidR="00B56832">
            <w:rPr>
              <w:rFonts w:ascii="Times New Roman" w:eastAsia="Times New Roman" w:hAnsi="Times New Roman" w:cs="Times New Roman"/>
              <w:kern w:val="0"/>
              <w14:ligatures w14:val="none"/>
            </w:rPr>
            <w:fldChar w:fldCharType="end"/>
          </w:r>
        </w:sdtContent>
      </w:sdt>
      <w:r w:rsidRPr="00944FE1">
        <w:rPr>
          <w:rFonts w:ascii="Times New Roman" w:eastAsia="Times New Roman" w:hAnsi="Times New Roman" w:cs="Times New Roman"/>
          <w:kern w:val="0"/>
          <w14:ligatures w14:val="none"/>
        </w:rPr>
        <w:t xml:space="preserve"> </w:t>
      </w:r>
    </w:p>
    <w:p w14:paraId="5B0FB914" w14:textId="77777777" w:rsidR="00B56832" w:rsidRPr="00944FE1" w:rsidRDefault="00B56832" w:rsidP="003F1F43">
      <w:pPr>
        <w:spacing w:after="0" w:line="276" w:lineRule="auto"/>
        <w:jc w:val="both"/>
        <w:rPr>
          <w:rFonts w:ascii="Times New Roman" w:eastAsia="Times New Roman" w:hAnsi="Times New Roman" w:cs="Times New Roman"/>
          <w:kern w:val="0"/>
          <w14:ligatures w14:val="none"/>
        </w:rPr>
      </w:pPr>
    </w:p>
    <w:p w14:paraId="16DA1DBC" w14:textId="77777777" w:rsidR="00944FE1" w:rsidRDefault="00944FE1" w:rsidP="003F1F43">
      <w:pPr>
        <w:spacing w:after="0" w:line="276" w:lineRule="auto"/>
        <w:jc w:val="both"/>
        <w:rPr>
          <w:rFonts w:ascii="Times New Roman" w:eastAsia="Times New Roman" w:hAnsi="Times New Roman" w:cs="Times New Roman"/>
          <w:kern w:val="0"/>
          <w14:ligatures w14:val="none"/>
        </w:rPr>
      </w:pPr>
      <w:r w:rsidRPr="00944FE1">
        <w:rPr>
          <w:rFonts w:ascii="Times New Roman" w:eastAsia="Times New Roman" w:hAnsi="Times New Roman" w:cs="Times New Roman"/>
          <w:kern w:val="0"/>
          <w14:ligatures w14:val="none"/>
        </w:rPr>
        <w:t>While remote work offers flexibility, concerns about productivity, career advancement, and mental health remain. Future research must explore hybrid models, employee well-being, and strategies to ensure career growth for remote workers. Organizations must find ways to balance flexibility with professional development to sustain long-term success in remote work environments.</w:t>
      </w:r>
    </w:p>
    <w:p w14:paraId="45A1A770" w14:textId="77777777" w:rsidR="00944FE1" w:rsidRDefault="00944FE1" w:rsidP="003F1F43">
      <w:pPr>
        <w:spacing w:after="0" w:line="276" w:lineRule="auto"/>
        <w:jc w:val="both"/>
        <w:rPr>
          <w:rFonts w:ascii="Times New Roman" w:eastAsia="Times New Roman" w:hAnsi="Times New Roman" w:cs="Times New Roman"/>
          <w:kern w:val="0"/>
          <w14:ligatures w14:val="none"/>
        </w:rPr>
      </w:pPr>
      <w:r w:rsidRPr="00944FE1">
        <w:rPr>
          <w:rFonts w:ascii="Times New Roman" w:eastAsia="Times New Roman" w:hAnsi="Times New Roman" w:cs="Times New Roman"/>
          <w:kern w:val="0"/>
          <w14:ligatures w14:val="none"/>
        </w:rPr>
        <w:t>One study found that remote work increased productivity, as employees experienced fewer workplace distractions, saved commuting time, and had greater control over their schedules. However, another study highlighted significant communication challenges, as virtual interactions often lacked clarity, delayed responses, and reduced opportunities for spontaneous discussions. These issues sometimes led to misunderstandings, decreased teamwork, and difficulties in collaboration, impacting overall efficiency despite productivity gains.</w:t>
      </w:r>
    </w:p>
    <w:p w14:paraId="7CAE1EB5" w14:textId="5D35105A" w:rsidR="00944FE1" w:rsidRDefault="00944FE1" w:rsidP="003F1F43">
      <w:pPr>
        <w:spacing w:after="0" w:line="276" w:lineRule="auto"/>
        <w:jc w:val="both"/>
        <w:rPr>
          <w:rFonts w:ascii="Times New Roman" w:eastAsia="Times New Roman" w:hAnsi="Times New Roman" w:cs="Times New Roman"/>
          <w:kern w:val="0"/>
          <w14:ligatures w14:val="none"/>
        </w:rPr>
      </w:pPr>
      <w:r w:rsidRPr="00944FE1">
        <w:rPr>
          <w:rFonts w:ascii="Times New Roman" w:eastAsia="Times New Roman" w:hAnsi="Times New Roman" w:cs="Times New Roman"/>
          <w:kern w:val="0"/>
          <w14:ligatures w14:val="none"/>
        </w:rPr>
        <w:t xml:space="preserve">Most studies on remote work emphasize productivity, highlighting benefits such as increased efficiency, better work-life balance, and reduced commuting stress. However, fewer studies explore </w:t>
      </w:r>
      <w:r w:rsidRPr="00944FE1">
        <w:rPr>
          <w:rFonts w:ascii="Times New Roman" w:eastAsia="Times New Roman" w:hAnsi="Times New Roman" w:cs="Times New Roman"/>
          <w:b/>
          <w:bCs/>
          <w:kern w:val="0"/>
          <w14:ligatures w14:val="none"/>
        </w:rPr>
        <w:t>job security</w:t>
      </w:r>
      <w:r w:rsidRPr="00944FE1">
        <w:rPr>
          <w:rFonts w:ascii="Times New Roman" w:eastAsia="Times New Roman" w:hAnsi="Times New Roman" w:cs="Times New Roman"/>
          <w:kern w:val="0"/>
          <w14:ligatures w14:val="none"/>
        </w:rPr>
        <w:t xml:space="preserve"> for remote workers. Many companies prefer hiring remote employees on a freelance or contract basis rather than offering stable, full-time positions with benefits. This shift raises concerns about long-term employment stability, career growth, and financial security. Additionally, remote workers may face higher risks of layoffs due to reduced visibility within organizations. More research is needed to understand how remote work impacts job security and what measures can be taken to ensure stable career opportunities for remote employees</w:t>
      </w:r>
      <w:r>
        <w:rPr>
          <w:rFonts w:ascii="Times New Roman" w:eastAsia="Times New Roman" w:hAnsi="Times New Roman" w:cs="Times New Roman"/>
          <w:kern w:val="0"/>
          <w14:ligatures w14:val="none"/>
        </w:rPr>
        <w:t>.</w:t>
      </w:r>
      <w:sdt>
        <w:sdtPr>
          <w:rPr>
            <w:rFonts w:ascii="Times New Roman" w:eastAsia="Times New Roman" w:hAnsi="Times New Roman" w:cs="Times New Roman"/>
            <w:kern w:val="0"/>
            <w14:ligatures w14:val="none"/>
          </w:rPr>
          <w:id w:val="1810132267"/>
          <w:citation/>
        </w:sdtPr>
        <w:sdtContent>
          <w:r w:rsidR="00B56832">
            <w:rPr>
              <w:rFonts w:ascii="Times New Roman" w:eastAsia="Times New Roman" w:hAnsi="Times New Roman" w:cs="Times New Roman"/>
              <w:kern w:val="0"/>
              <w14:ligatures w14:val="none"/>
            </w:rPr>
            <w:fldChar w:fldCharType="begin"/>
          </w:r>
          <w:r w:rsidR="002C4B6A">
            <w:rPr>
              <w:rFonts w:ascii="Times New Roman" w:eastAsia="Times New Roman" w:hAnsi="Times New Roman" w:cs="Times New Roman"/>
              <w:kern w:val="0"/>
              <w14:ligatures w14:val="none"/>
            </w:rPr>
            <w:instrText xml:space="preserve">CITATION byM22 \l 1033 </w:instrText>
          </w:r>
          <w:r w:rsidR="00B56832">
            <w:rPr>
              <w:rFonts w:ascii="Times New Roman" w:eastAsia="Times New Roman" w:hAnsi="Times New Roman" w:cs="Times New Roman"/>
              <w:kern w:val="0"/>
              <w14:ligatures w14:val="none"/>
            </w:rPr>
            <w:fldChar w:fldCharType="separate"/>
          </w:r>
          <w:r w:rsidR="002C4B6A">
            <w:rPr>
              <w:rFonts w:ascii="Times New Roman" w:eastAsia="Times New Roman" w:hAnsi="Times New Roman" w:cs="Times New Roman"/>
              <w:noProof/>
              <w:kern w:val="0"/>
              <w14:ligatures w14:val="none"/>
            </w:rPr>
            <w:t xml:space="preserve"> </w:t>
          </w:r>
          <w:r w:rsidR="002C4B6A" w:rsidRPr="002C4B6A">
            <w:rPr>
              <w:rFonts w:ascii="Times New Roman" w:eastAsia="Times New Roman" w:hAnsi="Times New Roman" w:cs="Times New Roman"/>
              <w:noProof/>
              <w:kern w:val="0"/>
              <w14:ligatures w14:val="none"/>
            </w:rPr>
            <w:t>(Brookes, 2022)</w:t>
          </w:r>
          <w:r w:rsidR="00B56832">
            <w:rPr>
              <w:rFonts w:ascii="Times New Roman" w:eastAsia="Times New Roman" w:hAnsi="Times New Roman" w:cs="Times New Roman"/>
              <w:kern w:val="0"/>
              <w14:ligatures w14:val="none"/>
            </w:rPr>
            <w:fldChar w:fldCharType="end"/>
          </w:r>
        </w:sdtContent>
      </w:sdt>
    </w:p>
    <w:p w14:paraId="7158F422" w14:textId="4C75FE09" w:rsidR="00DF6758" w:rsidRDefault="00944FE1" w:rsidP="003F1F43">
      <w:pPr>
        <w:pStyle w:val="NormalWeb"/>
        <w:spacing w:line="276" w:lineRule="auto"/>
        <w:jc w:val="both"/>
      </w:pPr>
      <w:r w:rsidRPr="00944FE1">
        <w:t>This study will examine how remote jobs affect long-term career growth, a topic that has not been widely explored. While many studies focus on productivity, flexibility, and work-life balance, fewer discuss how remote work influences promotions, skill development, and professional networking. Remote employees may face challenges in career advancement due to reduced visibility, limited mentorship, and fewer in-person interactions with leadership. Additionally, the shift toward contract-based remote work raises concerns about long-term job stability. By addressing these gaps, this study aims to provide insights into the career progression of remote workers and identify strategies to ensure growth and stability in remote work environments.</w:t>
      </w:r>
      <w:r w:rsidR="00DF6758">
        <w:t xml:space="preserve"> While </w:t>
      </w:r>
      <w:r w:rsidR="00DF6758">
        <w:lastRenderedPageBreak/>
        <w:t>remote jobs offer numerous benefits, they also come with significant challenges. One of the primary issues is the lack of teamwork and collaboration. Many companies rely on in-person interactions for brainstorming, problem-solving, and team bonding. Studies indicate that remote employees often feel isolated and disconnected from their colleagues (Communication barriers are another major issue. Virtual meetings and emails cannot fully replace face-to-face interactions. Misunderstandings and lack of immediate feedback can lead to reduced efficiency and increased frustration among employees (Miller, 2021). A survey by Harvard Business Review (2022) found that 65% of remote workers struggle with clear communication due to the absence of non-verbal cues.</w:t>
      </w:r>
    </w:p>
    <w:p w14:paraId="0B41E4B7" w14:textId="1CC18B16" w:rsidR="00DF6758" w:rsidRDefault="00DF6758" w:rsidP="003F1F43">
      <w:pPr>
        <w:pStyle w:val="NormalWeb"/>
        <w:spacing w:line="276" w:lineRule="auto"/>
        <w:jc w:val="both"/>
      </w:pPr>
      <w:r>
        <w:t>Job insecurity is another concern. Many organizations prefer hiring remote workers on a freelance or contract basis rather than offering full-time positions with benefits (Carter, 2022). This shift has led to an increase in gig-based employment, which may not provide long-term stability. Employees in remote roles often face challenges in career advancement due to limited networking opportunities and visibility within the organization. Career growth in remote jobs has been a topic of debate. Some studies suggest that remote employees have fewer opportunities for promotions and professional development. According to a study by LinkedIn (2021), remote workers are 15% less likely to receive promotions than their in-office counterparts. The primary reason is the lack of visibility; managers tend to recognize and reward employees they see working daily in the office.</w:t>
      </w:r>
      <w:sdt>
        <w:sdtPr>
          <w:id w:val="-599640443"/>
          <w:citation/>
        </w:sdtPr>
        <w:sdtContent>
          <w:r w:rsidR="00B56832">
            <w:fldChar w:fldCharType="begin"/>
          </w:r>
          <w:r w:rsidR="00B56832">
            <w:instrText xml:space="preserve"> CITATION Tha21 \l 1033 </w:instrText>
          </w:r>
          <w:r w:rsidR="00B56832">
            <w:fldChar w:fldCharType="separate"/>
          </w:r>
          <w:r w:rsidR="00B56832">
            <w:rPr>
              <w:noProof/>
            </w:rPr>
            <w:t xml:space="preserve"> (Thavamani Palanisami, 2021)</w:t>
          </w:r>
          <w:r w:rsidR="00B56832">
            <w:fldChar w:fldCharType="end"/>
          </w:r>
        </w:sdtContent>
      </w:sdt>
    </w:p>
    <w:p w14:paraId="4636B084" w14:textId="77777777" w:rsidR="007449C1" w:rsidRPr="007449C1" w:rsidRDefault="00DF6758" w:rsidP="003F1F43">
      <w:pPr>
        <w:pStyle w:val="NormalWeb"/>
        <w:spacing w:line="276" w:lineRule="auto"/>
        <w:jc w:val="both"/>
      </w:pPr>
      <w:r>
        <w:t>Additionally, mentorship and skill development are often more accessible in traditional office settings. In a remote work environment, employees may miss out on informal learning opportunities, such as on-the-spot feedback or guidance from senior colleagues. Virtual mentorship programs have been introduced in some companies, but their effectiveness is still being evaluated.</w:t>
      </w:r>
      <w:r w:rsidR="007449C1">
        <w:t xml:space="preserve"> </w:t>
      </w:r>
      <w:r>
        <w:t>Another factor affecting career stability in remote jobs is the shift towards contract-based employment. Many organizations prefer hiring remote workers on temporary contracts rather than full-time roles. This trend raises concerns about job security, employee benefits, and long-term career planning (Peterson, 2021).</w:t>
      </w:r>
      <w:r w:rsidR="007449C1">
        <w:t xml:space="preserve"> </w:t>
      </w:r>
      <w:r w:rsidR="007449C1" w:rsidRPr="007449C1">
        <w:t>While there is extensive research on remote work productivity and work-life balance, fewer studies explore the long-term effects of remote jobs on career progression and job security. Most research focuses on short-term benefits and challenges rather than evaluating how remote work will shape the future workforce.</w:t>
      </w:r>
    </w:p>
    <w:p w14:paraId="3B1E9C5C" w14:textId="77777777" w:rsidR="007449C1" w:rsidRPr="007449C1" w:rsidRDefault="007449C1" w:rsidP="003F1F43">
      <w:pPr>
        <w:pStyle w:val="NormalWeb"/>
        <w:spacing w:line="276" w:lineRule="auto"/>
        <w:jc w:val="both"/>
      </w:pPr>
      <w:r w:rsidRPr="007449C1">
        <w:t xml:space="preserve">A major gap in the literature is the </w:t>
      </w:r>
      <w:r w:rsidRPr="007449C1">
        <w:rPr>
          <w:b/>
          <w:bCs/>
        </w:rPr>
        <w:t>lack of data on career advancements in remote work settings</w:t>
      </w:r>
      <w:r w:rsidRPr="007449C1">
        <w:t>. Traditional office environments provide employees with more opportunities for promotions through daily interactions, networking, and visibility. Remote employees may find it harder to showcase their contributions, leading to slower career growth. More research is needed to understand how organizations can create fair promotion structures for remote workers (Grant, 2022).</w:t>
      </w:r>
    </w:p>
    <w:p w14:paraId="4CB536D8" w14:textId="40F4E25D" w:rsidR="007449C1" w:rsidRDefault="007449C1" w:rsidP="003F1F43">
      <w:pPr>
        <w:pStyle w:val="NormalWeb"/>
        <w:spacing w:line="276" w:lineRule="auto"/>
        <w:jc w:val="both"/>
      </w:pPr>
      <w:r w:rsidRPr="007449C1">
        <w:lastRenderedPageBreak/>
        <w:t xml:space="preserve">Another area that requires further exploration is </w:t>
      </w:r>
      <w:r w:rsidRPr="007449C1">
        <w:rPr>
          <w:b/>
          <w:bCs/>
        </w:rPr>
        <w:t>the psychological impact of long-term remote work</w:t>
      </w:r>
      <w:r w:rsidRPr="007449C1">
        <w:t>. While initial studies show that remote work reduces stress and improves job satisfaction, long-term isolation may lead to mental health issues such as burnout, anxiety, and depression (Rodriguez, 2021). Companies must develop strategies to ensure employee well-being in a remote-first world.</w:t>
      </w:r>
      <w:r>
        <w:t xml:space="preserve"> </w:t>
      </w:r>
      <w:r w:rsidRPr="007449C1">
        <w:t xml:space="preserve">Furthermore, </w:t>
      </w:r>
      <w:r w:rsidRPr="007449C1">
        <w:rPr>
          <w:b/>
          <w:bCs/>
        </w:rPr>
        <w:t>research on hybrid work models</w:t>
      </w:r>
      <w:r w:rsidRPr="007449C1">
        <w:t xml:space="preserve"> is still evolving. Many companies are shifting to a mix of remote and office work, but the best practices for balancing both are still unclear. More studies are needed to determine how hybrid models can maintain productivity while ensuring effective teamwork and communication (Foster, 2022).</w:t>
      </w:r>
    </w:p>
    <w:p w14:paraId="5740279A" w14:textId="77777777" w:rsidR="001C0FA5" w:rsidRPr="001C0FA5" w:rsidRDefault="001C0FA5" w:rsidP="003F1F43">
      <w:pPr>
        <w:pStyle w:val="NormalWeb"/>
        <w:spacing w:line="276" w:lineRule="auto"/>
        <w:jc w:val="both"/>
      </w:pPr>
      <w:r w:rsidRPr="001C0FA5">
        <w:t>The shift to remote jobs after COVID-19 has transformed the way people work. While it offers flexibility, cost savings, and environmental benefits, it also presents challenges such as reduced teamwork, communication barriers, and job insecurity. Research has extensively covered remote work productivity and work-life balance, but there are still significant gaps in understanding its long-term effects on career growth and stability.</w:t>
      </w:r>
    </w:p>
    <w:p w14:paraId="4FBD100B" w14:textId="1E5AE604" w:rsidR="00944FE1" w:rsidRPr="00944FE1" w:rsidRDefault="001C0FA5" w:rsidP="003F1F43">
      <w:pPr>
        <w:pStyle w:val="NormalWeb"/>
        <w:spacing w:line="276" w:lineRule="auto"/>
        <w:jc w:val="both"/>
      </w:pPr>
      <w:r w:rsidRPr="001C0FA5">
        <w:t>Future studies should focus on career advancement opportunities for remote workers, the psychological impact of long-term remote work, and the effectiveness of hybrid work models. Addressing these gaps will help organizations create policies that ensure remote work remains a sustainable and rewarding option for employees. As remote jobs continue to evolve, it is essential to develop strategies that support both productivity and career development in a remote-first world.</w:t>
      </w:r>
      <w:sdt>
        <w:sdtPr>
          <w:id w:val="-956557180"/>
          <w:citation/>
        </w:sdtPr>
        <w:sdtContent>
          <w:r w:rsidR="00B56832">
            <w:fldChar w:fldCharType="begin"/>
          </w:r>
          <w:r w:rsidR="00B56832">
            <w:instrText xml:space="preserve"> CITATION Sye21 \l 1033 </w:instrText>
          </w:r>
          <w:r w:rsidR="00B56832">
            <w:fldChar w:fldCharType="separate"/>
          </w:r>
          <w:r w:rsidR="00B56832">
            <w:rPr>
              <w:noProof/>
            </w:rPr>
            <w:t xml:space="preserve"> (Syed Shams, 2021)</w:t>
          </w:r>
          <w:r w:rsidR="00B56832">
            <w:fldChar w:fldCharType="end"/>
          </w:r>
        </w:sdtContent>
      </w:sdt>
    </w:p>
    <w:p w14:paraId="05E2F0D2" w14:textId="6543ED14" w:rsidR="00944FE1" w:rsidRDefault="007F07F9" w:rsidP="003F1F43">
      <w:pPr>
        <w:spacing w:after="0" w:line="276" w:lineRule="auto"/>
        <w:jc w:val="both"/>
        <w:rPr>
          <w:rFonts w:ascii="Times New Roman" w:eastAsia="Times New Roman" w:hAnsi="Times New Roman" w:cs="Times New Roman"/>
          <w:b/>
          <w:bCs/>
          <w:kern w:val="0"/>
          <w:sz w:val="28"/>
          <w:szCs w:val="28"/>
          <w14:ligatures w14:val="none"/>
        </w:rPr>
      </w:pPr>
      <w:r w:rsidRPr="007F07F9">
        <w:rPr>
          <w:rFonts w:ascii="Times New Roman" w:eastAsia="Times New Roman" w:hAnsi="Times New Roman" w:cs="Times New Roman"/>
          <w:b/>
          <w:bCs/>
          <w:kern w:val="0"/>
          <w:sz w:val="28"/>
          <w:szCs w:val="28"/>
          <w14:ligatures w14:val="none"/>
        </w:rPr>
        <w:t>Paradigms:</w:t>
      </w:r>
    </w:p>
    <w:p w14:paraId="45AB1CAE" w14:textId="77777777" w:rsidR="007F07F9" w:rsidRDefault="007F07F9" w:rsidP="003F1F43">
      <w:pPr>
        <w:spacing w:after="0" w:line="276" w:lineRule="auto"/>
        <w:jc w:val="both"/>
        <w:rPr>
          <w:rFonts w:ascii="Times New Roman" w:eastAsia="Times New Roman" w:hAnsi="Times New Roman" w:cs="Times New Roman"/>
          <w:kern w:val="0"/>
          <w14:ligatures w14:val="none"/>
        </w:rPr>
      </w:pPr>
      <w:r w:rsidRPr="007F07F9">
        <w:rPr>
          <w:rFonts w:ascii="Times New Roman" w:eastAsia="Times New Roman" w:hAnsi="Times New Roman" w:cs="Times New Roman"/>
          <w:kern w:val="0"/>
          <w14:ligatures w14:val="none"/>
        </w:rPr>
        <w:t xml:space="preserve">This study will follow a </w:t>
      </w:r>
      <w:r w:rsidRPr="007F07F9">
        <w:rPr>
          <w:rFonts w:ascii="Times New Roman" w:eastAsia="Times New Roman" w:hAnsi="Times New Roman" w:cs="Times New Roman"/>
          <w:b/>
          <w:bCs/>
          <w:kern w:val="0"/>
          <w14:ligatures w14:val="none"/>
        </w:rPr>
        <w:t>qualitative research</w:t>
      </w:r>
      <w:r w:rsidRPr="007F07F9">
        <w:rPr>
          <w:rFonts w:ascii="Times New Roman" w:eastAsia="Times New Roman" w:hAnsi="Times New Roman" w:cs="Times New Roman"/>
          <w:kern w:val="0"/>
          <w14:ligatures w14:val="none"/>
        </w:rPr>
        <w:t xml:space="preserve"> approach under the </w:t>
      </w:r>
      <w:r w:rsidRPr="007F07F9">
        <w:rPr>
          <w:rFonts w:ascii="Times New Roman" w:eastAsia="Times New Roman" w:hAnsi="Times New Roman" w:cs="Times New Roman"/>
          <w:b/>
          <w:bCs/>
          <w:kern w:val="0"/>
          <w14:ligatures w14:val="none"/>
        </w:rPr>
        <w:t>interpretivist paradigm</w:t>
      </w:r>
      <w:r w:rsidRPr="007F07F9">
        <w:rPr>
          <w:rFonts w:ascii="Times New Roman" w:eastAsia="Times New Roman" w:hAnsi="Times New Roman" w:cs="Times New Roman"/>
          <w:kern w:val="0"/>
          <w14:ligatures w14:val="none"/>
        </w:rPr>
        <w:t>, focusing on understanding personal experiences rather than numerical data.</w:t>
      </w:r>
    </w:p>
    <w:p w14:paraId="656BB650" w14:textId="77777777" w:rsidR="007F07F9" w:rsidRPr="007F07F9" w:rsidRDefault="007F07F9" w:rsidP="003F1F43">
      <w:pPr>
        <w:pStyle w:val="ListParagraph"/>
        <w:numPr>
          <w:ilvl w:val="0"/>
          <w:numId w:val="6"/>
        </w:numPr>
        <w:spacing w:after="0" w:line="276" w:lineRule="auto"/>
        <w:jc w:val="both"/>
        <w:rPr>
          <w:rFonts w:ascii="Times New Roman" w:hAnsi="Times New Roman" w:cs="Times New Roman"/>
        </w:rPr>
      </w:pPr>
      <w:r w:rsidRPr="007F07F9">
        <w:rPr>
          <w:rFonts w:ascii="Times New Roman" w:eastAsia="Times New Roman" w:hAnsi="Times New Roman" w:cs="Times New Roman"/>
          <w:kern w:val="0"/>
          <w14:ligatures w14:val="none"/>
        </w:rPr>
        <w:t xml:space="preserve">Conduct interviews and do </w:t>
      </w:r>
      <w:r w:rsidRPr="007F07F9">
        <w:rPr>
          <w:rFonts w:ascii="Times New Roman" w:hAnsi="Times New Roman" w:cs="Times New Roman"/>
        </w:rPr>
        <w:t>In-depth discussions with remote employees and managers from various industries.</w:t>
      </w:r>
    </w:p>
    <w:p w14:paraId="145381A7" w14:textId="16544A55" w:rsidR="007F07F9" w:rsidRDefault="007F07F9" w:rsidP="003F1F43">
      <w:pPr>
        <w:pStyle w:val="ListParagraph"/>
        <w:numPr>
          <w:ilvl w:val="0"/>
          <w:numId w:val="6"/>
        </w:numPr>
        <w:spacing w:after="0" w:line="276"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In group</w:t>
      </w:r>
      <w:r w:rsidR="00043094">
        <w:rPr>
          <w:rFonts w:ascii="Times New Roman" w:eastAsia="Times New Roman" w:hAnsi="Times New Roman" w:cs="Times New Roman"/>
          <w:kern w:val="0"/>
          <w14:ligatures w14:val="none"/>
        </w:rPr>
        <w:t>s meetings</w:t>
      </w:r>
      <w:r>
        <w:rPr>
          <w:rFonts w:ascii="Times New Roman" w:eastAsia="Times New Roman" w:hAnsi="Times New Roman" w:cs="Times New Roman"/>
          <w:kern w:val="0"/>
          <w14:ligatures w14:val="none"/>
        </w:rPr>
        <w:t xml:space="preserve"> </w:t>
      </w:r>
      <w:r w:rsidR="00043094">
        <w:rPr>
          <w:rFonts w:ascii="Times New Roman" w:eastAsia="Times New Roman" w:hAnsi="Times New Roman" w:cs="Times New Roman"/>
          <w:kern w:val="0"/>
          <w14:ligatures w14:val="none"/>
        </w:rPr>
        <w:t xml:space="preserve">for </w:t>
      </w:r>
      <w:r w:rsidR="00043094" w:rsidRPr="00043094">
        <w:rPr>
          <w:rFonts w:ascii="Times New Roman" w:eastAsia="Times New Roman" w:hAnsi="Times New Roman" w:cs="Times New Roman"/>
          <w:kern w:val="0"/>
          <w14:ligatures w14:val="none"/>
        </w:rPr>
        <w:t>discussions among employees to explore shared experiences.</w:t>
      </w:r>
    </w:p>
    <w:p w14:paraId="3263A342" w14:textId="7CB2B464" w:rsidR="00043094" w:rsidRPr="007F07F9" w:rsidRDefault="00043094" w:rsidP="003F1F43">
      <w:pPr>
        <w:pStyle w:val="ListParagraph"/>
        <w:numPr>
          <w:ilvl w:val="0"/>
          <w:numId w:val="6"/>
        </w:numPr>
        <w:spacing w:after="0" w:line="276"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Do case studies of companies that successfully adopt and maintain remote </w:t>
      </w:r>
      <w:proofErr w:type="spellStart"/>
      <w:r>
        <w:rPr>
          <w:rFonts w:ascii="Times New Roman" w:eastAsia="Times New Roman" w:hAnsi="Times New Roman" w:cs="Times New Roman"/>
          <w:kern w:val="0"/>
          <w14:ligatures w14:val="none"/>
        </w:rPr>
        <w:t>cuture</w:t>
      </w:r>
      <w:proofErr w:type="spellEnd"/>
    </w:p>
    <w:p w14:paraId="4A644D49" w14:textId="77777777" w:rsidR="007F07F9" w:rsidRPr="00944FE1" w:rsidRDefault="007F07F9" w:rsidP="003F1F43">
      <w:pPr>
        <w:spacing w:after="0" w:line="276" w:lineRule="auto"/>
        <w:jc w:val="both"/>
        <w:rPr>
          <w:rFonts w:ascii="Times New Roman" w:eastAsia="Times New Roman" w:hAnsi="Times New Roman" w:cs="Times New Roman"/>
          <w:b/>
          <w:bCs/>
          <w:kern w:val="0"/>
          <w:sz w:val="28"/>
          <w:szCs w:val="28"/>
          <w14:ligatures w14:val="none"/>
        </w:rPr>
      </w:pPr>
    </w:p>
    <w:p w14:paraId="69B8EB30" w14:textId="59A2D280" w:rsidR="00E0126E" w:rsidRPr="00E0126E" w:rsidRDefault="00E0126E" w:rsidP="003F1F43">
      <w:pPr>
        <w:spacing w:after="0" w:line="276" w:lineRule="auto"/>
        <w:jc w:val="both"/>
        <w:rPr>
          <w:rFonts w:ascii="Times New Roman" w:eastAsia="Times New Roman" w:hAnsi="Times New Roman" w:cs="Times New Roman"/>
          <w:b/>
          <w:bCs/>
          <w:kern w:val="0"/>
          <w:sz w:val="28"/>
          <w:szCs w:val="28"/>
          <w14:ligatures w14:val="none"/>
        </w:rPr>
      </w:pPr>
      <w:r w:rsidRPr="00E0126E">
        <w:rPr>
          <w:rFonts w:ascii="Times New Roman" w:eastAsia="Times New Roman" w:hAnsi="Times New Roman" w:cs="Times New Roman"/>
          <w:b/>
          <w:bCs/>
          <w:kern w:val="0"/>
          <w:sz w:val="28"/>
          <w:szCs w:val="28"/>
          <w14:ligatures w14:val="none"/>
        </w:rPr>
        <w:t>Keywords</w:t>
      </w:r>
      <w:r w:rsidR="008F0160">
        <w:rPr>
          <w:rFonts w:ascii="Times New Roman" w:eastAsia="Times New Roman" w:hAnsi="Times New Roman" w:cs="Times New Roman"/>
          <w:b/>
          <w:bCs/>
          <w:kern w:val="0"/>
          <w:sz w:val="28"/>
          <w:szCs w:val="28"/>
          <w14:ligatures w14:val="none"/>
        </w:rPr>
        <w:t>:</w:t>
      </w:r>
    </w:p>
    <w:p w14:paraId="7F375273" w14:textId="3A674F60" w:rsidR="008F0160" w:rsidRDefault="00090EDB" w:rsidP="003F1F43">
      <w:pPr>
        <w:spacing w:after="0" w:line="276"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Hybrid</w:t>
      </w:r>
      <w:r w:rsidR="00FE2802">
        <w:rPr>
          <w:rFonts w:ascii="Times New Roman" w:eastAsia="Times New Roman" w:hAnsi="Times New Roman" w:cs="Times New Roman"/>
          <w:kern w:val="0"/>
          <w14:ligatures w14:val="none"/>
        </w:rPr>
        <w:t xml:space="preserve"> </w:t>
      </w:r>
      <w:r w:rsidR="00E0126E" w:rsidRPr="00E0126E">
        <w:rPr>
          <w:rFonts w:ascii="Times New Roman" w:eastAsia="Times New Roman" w:hAnsi="Times New Roman" w:cs="Times New Roman"/>
          <w:kern w:val="0"/>
          <w14:ligatures w14:val="none"/>
        </w:rPr>
        <w:t>working</w:t>
      </w:r>
      <w:r>
        <w:rPr>
          <w:rFonts w:ascii="Times New Roman" w:eastAsia="Times New Roman" w:hAnsi="Times New Roman" w:cs="Times New Roman"/>
          <w:kern w:val="0"/>
          <w14:ligatures w14:val="none"/>
        </w:rPr>
        <w:t>: Remote, online working</w:t>
      </w:r>
    </w:p>
    <w:p w14:paraId="5898EF23" w14:textId="35265A97" w:rsidR="008F0160" w:rsidRDefault="00E0126E" w:rsidP="003F1F43">
      <w:pPr>
        <w:spacing w:after="0" w:line="276" w:lineRule="auto"/>
        <w:jc w:val="both"/>
        <w:rPr>
          <w:rFonts w:ascii="Times New Roman" w:eastAsia="Times New Roman" w:hAnsi="Times New Roman" w:cs="Times New Roman"/>
          <w:kern w:val="0"/>
          <w14:ligatures w14:val="none"/>
        </w:rPr>
      </w:pPr>
      <w:r w:rsidRPr="00E0126E">
        <w:rPr>
          <w:rFonts w:ascii="Times New Roman" w:eastAsia="Times New Roman" w:hAnsi="Times New Roman" w:cs="Times New Roman"/>
          <w:kern w:val="0"/>
          <w14:ligatures w14:val="none"/>
        </w:rPr>
        <w:t>Economic–financial impacts</w:t>
      </w:r>
    </w:p>
    <w:p w14:paraId="69559D8F" w14:textId="54D02A7E" w:rsidR="008F0160" w:rsidRDefault="00E0126E" w:rsidP="003F1F43">
      <w:pPr>
        <w:spacing w:after="0" w:line="276" w:lineRule="auto"/>
        <w:jc w:val="both"/>
        <w:rPr>
          <w:rFonts w:ascii="Times New Roman" w:eastAsia="Times New Roman" w:hAnsi="Times New Roman" w:cs="Times New Roman"/>
          <w:kern w:val="0"/>
          <w14:ligatures w14:val="none"/>
        </w:rPr>
      </w:pPr>
      <w:r w:rsidRPr="00E0126E">
        <w:rPr>
          <w:rFonts w:ascii="Times New Roman" w:eastAsia="Times New Roman" w:hAnsi="Times New Roman" w:cs="Times New Roman"/>
          <w:kern w:val="0"/>
          <w14:ligatures w14:val="none"/>
        </w:rPr>
        <w:t>Digital transformation</w:t>
      </w:r>
      <w:r w:rsidR="00E323B9">
        <w:rPr>
          <w:rFonts w:ascii="Times New Roman" w:eastAsia="Times New Roman" w:hAnsi="Times New Roman" w:cs="Times New Roman"/>
          <w:kern w:val="0"/>
          <w14:ligatures w14:val="none"/>
        </w:rPr>
        <w:t xml:space="preserve">: </w:t>
      </w:r>
      <w:r w:rsidR="00E323B9" w:rsidRPr="00E323B9">
        <w:rPr>
          <w:rFonts w:ascii="Times New Roman" w:eastAsia="Times New Roman" w:hAnsi="Times New Roman" w:cs="Times New Roman"/>
          <w:kern w:val="0"/>
          <w14:ligatures w14:val="none"/>
        </w:rPr>
        <w:t>Technological Advancement</w:t>
      </w:r>
    </w:p>
    <w:p w14:paraId="1B8ECCEF" w14:textId="6348F593" w:rsidR="008F0160" w:rsidRDefault="00E0126E" w:rsidP="003F1F43">
      <w:pPr>
        <w:spacing w:after="0" w:line="276" w:lineRule="auto"/>
        <w:jc w:val="both"/>
        <w:rPr>
          <w:rFonts w:ascii="Times New Roman" w:eastAsia="Times New Roman" w:hAnsi="Times New Roman" w:cs="Times New Roman"/>
          <w:kern w:val="0"/>
          <w14:ligatures w14:val="none"/>
        </w:rPr>
      </w:pPr>
      <w:r w:rsidRPr="00E0126E">
        <w:rPr>
          <w:rFonts w:ascii="Times New Roman" w:eastAsia="Times New Roman" w:hAnsi="Times New Roman" w:cs="Times New Roman"/>
          <w:kern w:val="0"/>
          <w14:ligatures w14:val="none"/>
        </w:rPr>
        <w:t>Digital technology</w:t>
      </w:r>
      <w:r w:rsidR="00090EDB">
        <w:rPr>
          <w:rFonts w:ascii="Times New Roman" w:eastAsia="Times New Roman" w:hAnsi="Times New Roman" w:cs="Times New Roman"/>
          <w:kern w:val="0"/>
          <w14:ligatures w14:val="none"/>
        </w:rPr>
        <w:t>: Communication, collaboration and automation</w:t>
      </w:r>
    </w:p>
    <w:p w14:paraId="74B3E880" w14:textId="1D009A1B" w:rsidR="008F0160" w:rsidRDefault="00E0126E" w:rsidP="003F1F43">
      <w:pPr>
        <w:spacing w:after="0" w:line="276" w:lineRule="auto"/>
        <w:jc w:val="both"/>
        <w:rPr>
          <w:rFonts w:ascii="Times New Roman" w:eastAsia="Times New Roman" w:hAnsi="Times New Roman" w:cs="Times New Roman"/>
          <w:kern w:val="0"/>
          <w14:ligatures w14:val="none"/>
        </w:rPr>
      </w:pPr>
      <w:r w:rsidRPr="00E0126E">
        <w:rPr>
          <w:rFonts w:ascii="Times New Roman" w:eastAsia="Times New Roman" w:hAnsi="Times New Roman" w:cs="Times New Roman"/>
          <w:kern w:val="0"/>
          <w14:ligatures w14:val="none"/>
        </w:rPr>
        <w:t>Psychological drivers</w:t>
      </w:r>
      <w:r w:rsidR="00090EDB">
        <w:rPr>
          <w:rFonts w:ascii="Times New Roman" w:eastAsia="Times New Roman" w:hAnsi="Times New Roman" w:cs="Times New Roman"/>
          <w:kern w:val="0"/>
          <w14:ligatures w14:val="none"/>
        </w:rPr>
        <w:t xml:space="preserve">: </w:t>
      </w:r>
      <w:r w:rsidR="00090EDB" w:rsidRPr="00090EDB">
        <w:rPr>
          <w:rFonts w:ascii="Times New Roman" w:eastAsia="Times New Roman" w:hAnsi="Times New Roman" w:cs="Times New Roman"/>
          <w:kern w:val="0"/>
          <w14:ligatures w14:val="none"/>
        </w:rPr>
        <w:t>Struggles in remote work</w:t>
      </w:r>
    </w:p>
    <w:p w14:paraId="09323434" w14:textId="5058AB64" w:rsidR="00BD2B24" w:rsidRDefault="00E0126E" w:rsidP="003F1F43">
      <w:pPr>
        <w:spacing w:after="0" w:line="276" w:lineRule="auto"/>
        <w:jc w:val="both"/>
        <w:rPr>
          <w:rFonts w:ascii="Times New Roman" w:eastAsia="Times New Roman" w:hAnsi="Times New Roman" w:cs="Times New Roman"/>
          <w:kern w:val="0"/>
          <w14:ligatures w14:val="none"/>
        </w:rPr>
      </w:pPr>
      <w:r w:rsidRPr="00E0126E">
        <w:rPr>
          <w:rFonts w:ascii="Times New Roman" w:eastAsia="Times New Roman" w:hAnsi="Times New Roman" w:cs="Times New Roman"/>
          <w:kern w:val="0"/>
          <w14:ligatures w14:val="none"/>
        </w:rPr>
        <w:t>COVID-19 pandemic</w:t>
      </w:r>
    </w:p>
    <w:p w14:paraId="14F2F3B7" w14:textId="77777777" w:rsidR="008F0160" w:rsidRDefault="008F0160" w:rsidP="003F1F43">
      <w:pPr>
        <w:spacing w:after="0" w:line="276" w:lineRule="auto"/>
        <w:jc w:val="both"/>
        <w:rPr>
          <w:rFonts w:ascii="Times New Roman" w:eastAsia="Times New Roman" w:hAnsi="Times New Roman" w:cs="Times New Roman"/>
          <w:kern w:val="0"/>
          <w14:ligatures w14:val="none"/>
        </w:rPr>
      </w:pPr>
    </w:p>
    <w:p w14:paraId="3F5A2A4F" w14:textId="77777777" w:rsidR="003F1F43" w:rsidRDefault="003F1F43" w:rsidP="003F1F43">
      <w:pPr>
        <w:spacing w:after="0" w:line="276" w:lineRule="auto"/>
        <w:jc w:val="both"/>
        <w:rPr>
          <w:rFonts w:ascii="Times New Roman" w:eastAsia="Times New Roman" w:hAnsi="Times New Roman" w:cs="Times New Roman"/>
          <w:b/>
          <w:bCs/>
          <w:kern w:val="0"/>
          <w:sz w:val="28"/>
          <w:szCs w:val="28"/>
          <w14:ligatures w14:val="none"/>
        </w:rPr>
      </w:pPr>
    </w:p>
    <w:p w14:paraId="4245A6F6" w14:textId="77777777" w:rsidR="003F1F43" w:rsidRDefault="003F1F43" w:rsidP="003F1F43">
      <w:pPr>
        <w:spacing w:after="0" w:line="276" w:lineRule="auto"/>
        <w:jc w:val="both"/>
        <w:rPr>
          <w:rFonts w:ascii="Times New Roman" w:eastAsia="Times New Roman" w:hAnsi="Times New Roman" w:cs="Times New Roman"/>
          <w:b/>
          <w:bCs/>
          <w:kern w:val="0"/>
          <w:sz w:val="28"/>
          <w:szCs w:val="28"/>
          <w14:ligatures w14:val="none"/>
        </w:rPr>
      </w:pPr>
    </w:p>
    <w:p w14:paraId="1FDC0056" w14:textId="0115F431" w:rsidR="008F0160" w:rsidRDefault="008F0160" w:rsidP="003F1F43">
      <w:pPr>
        <w:spacing w:after="0" w:line="276" w:lineRule="auto"/>
        <w:jc w:val="both"/>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lastRenderedPageBreak/>
        <w:t>Sample:</w:t>
      </w:r>
    </w:p>
    <w:p w14:paraId="323997CC" w14:textId="1995022C" w:rsidR="00DE7E04" w:rsidRDefault="00DE7E04" w:rsidP="003F1F43">
      <w:pPr>
        <w:spacing w:after="0" w:line="276"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target audience are </w:t>
      </w:r>
      <w:r w:rsidR="0024144E">
        <w:rPr>
          <w:rFonts w:ascii="Times New Roman" w:eastAsia="Times New Roman" w:hAnsi="Times New Roman" w:cs="Times New Roman"/>
          <w:kern w:val="0"/>
          <w14:ligatures w14:val="none"/>
        </w:rPr>
        <w:t xml:space="preserve">50 </w:t>
      </w:r>
      <w:r w:rsidRPr="00DE7E04">
        <w:rPr>
          <w:rFonts w:ascii="Times New Roman" w:eastAsia="Times New Roman" w:hAnsi="Times New Roman" w:cs="Times New Roman"/>
          <w:kern w:val="0"/>
          <w14:ligatures w14:val="none"/>
        </w:rPr>
        <w:t xml:space="preserve">Employees, </w:t>
      </w:r>
      <w:r w:rsidR="0024144E">
        <w:rPr>
          <w:rFonts w:ascii="Times New Roman" w:eastAsia="Times New Roman" w:hAnsi="Times New Roman" w:cs="Times New Roman"/>
          <w:kern w:val="0"/>
          <w14:ligatures w14:val="none"/>
        </w:rPr>
        <w:t xml:space="preserve">30 </w:t>
      </w:r>
      <w:r w:rsidRPr="00DE7E04">
        <w:rPr>
          <w:rFonts w:ascii="Times New Roman" w:eastAsia="Times New Roman" w:hAnsi="Times New Roman" w:cs="Times New Roman"/>
          <w:kern w:val="0"/>
          <w14:ligatures w14:val="none"/>
        </w:rPr>
        <w:t xml:space="preserve">managers, and </w:t>
      </w:r>
      <w:r w:rsidR="0024144E">
        <w:rPr>
          <w:rFonts w:ascii="Times New Roman" w:eastAsia="Times New Roman" w:hAnsi="Times New Roman" w:cs="Times New Roman"/>
          <w:kern w:val="0"/>
          <w14:ligatures w14:val="none"/>
        </w:rPr>
        <w:t xml:space="preserve">20 </w:t>
      </w:r>
      <w:r w:rsidRPr="00DE7E04">
        <w:rPr>
          <w:rFonts w:ascii="Times New Roman" w:eastAsia="Times New Roman" w:hAnsi="Times New Roman" w:cs="Times New Roman"/>
          <w:kern w:val="0"/>
          <w14:ligatures w14:val="none"/>
        </w:rPr>
        <w:t>HR professionals working in remote or hybrid environments after COVID-19.</w:t>
      </w:r>
    </w:p>
    <w:p w14:paraId="2BEF5A96" w14:textId="2A367E49" w:rsidR="00FE2802" w:rsidRPr="00DE7E04" w:rsidRDefault="00DE7E04" w:rsidP="003F1F43">
      <w:pPr>
        <w:spacing w:after="0" w:line="276"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Make </w:t>
      </w:r>
      <w:r w:rsidR="00FE2802">
        <w:rPr>
          <w:rFonts w:ascii="Times New Roman" w:eastAsia="Times New Roman" w:hAnsi="Times New Roman" w:cs="Times New Roman"/>
          <w:kern w:val="0"/>
          <w14:ligatures w14:val="none"/>
        </w:rPr>
        <w:t>research or sample</w:t>
      </w:r>
      <w:r>
        <w:rPr>
          <w:rFonts w:ascii="Times New Roman" w:eastAsia="Times New Roman" w:hAnsi="Times New Roman" w:cs="Times New Roman"/>
          <w:kern w:val="0"/>
          <w14:ligatures w14:val="none"/>
        </w:rPr>
        <w:t xml:space="preserve"> population on employees, managers and HR of different companies</w:t>
      </w:r>
      <w:r w:rsidR="00FE2802">
        <w:rPr>
          <w:rFonts w:ascii="Times New Roman" w:eastAsia="Times New Roman" w:hAnsi="Times New Roman" w:cs="Times New Roman"/>
          <w:kern w:val="0"/>
          <w14:ligatures w14:val="none"/>
        </w:rPr>
        <w:t>. Where we do different survey and they are all participated in our study.</w:t>
      </w:r>
    </w:p>
    <w:p w14:paraId="041EAD99" w14:textId="368FD94B" w:rsidR="008F0160" w:rsidRDefault="008F0160" w:rsidP="003F1F43">
      <w:pPr>
        <w:spacing w:after="0" w:line="276" w:lineRule="auto"/>
        <w:jc w:val="both"/>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Tools:</w:t>
      </w:r>
    </w:p>
    <w:p w14:paraId="1780D42D" w14:textId="7254EA66" w:rsidR="00581D89" w:rsidRPr="00581D89" w:rsidRDefault="00581D89" w:rsidP="003F1F43">
      <w:pPr>
        <w:pStyle w:val="ListParagraph"/>
        <w:numPr>
          <w:ilvl w:val="0"/>
          <w:numId w:val="9"/>
        </w:numPr>
        <w:spacing w:after="0" w:line="276" w:lineRule="auto"/>
        <w:jc w:val="both"/>
        <w:rPr>
          <w:rFonts w:ascii="Times New Roman" w:eastAsia="Times New Roman" w:hAnsi="Times New Roman" w:cs="Times New Roman"/>
          <w:kern w:val="0"/>
          <w14:ligatures w14:val="none"/>
        </w:rPr>
      </w:pPr>
      <w:r w:rsidRPr="00581D89">
        <w:rPr>
          <w:rFonts w:ascii="Times New Roman" w:eastAsia="Times New Roman" w:hAnsi="Times New Roman" w:cs="Times New Roman"/>
          <w:kern w:val="0"/>
          <w14:ligatures w14:val="none"/>
        </w:rPr>
        <w:t xml:space="preserve">Conduct </w:t>
      </w:r>
      <w:r w:rsidRPr="00581D89">
        <w:rPr>
          <w:rFonts w:ascii="Times New Roman" w:eastAsia="Times New Roman" w:hAnsi="Times New Roman" w:cs="Times New Roman"/>
          <w:b/>
          <w:bCs/>
          <w:kern w:val="0"/>
          <w14:ligatures w14:val="none"/>
        </w:rPr>
        <w:t>semi-structured interviews</w:t>
      </w:r>
      <w:r w:rsidRPr="00581D89">
        <w:rPr>
          <w:rFonts w:ascii="Times New Roman" w:eastAsia="Times New Roman" w:hAnsi="Times New Roman" w:cs="Times New Roman"/>
          <w:kern w:val="0"/>
          <w14:ligatures w14:val="none"/>
        </w:rPr>
        <w:t xml:space="preserve"> with employees, managers, and HR professionals. Explore their personal experiences, challenges, and perceptions of remote work culture.</w:t>
      </w:r>
    </w:p>
    <w:p w14:paraId="1EA11688" w14:textId="06CF7052" w:rsidR="00581D89" w:rsidRPr="00581D89" w:rsidRDefault="00581D89" w:rsidP="003F1F43">
      <w:pPr>
        <w:pStyle w:val="ListParagraph"/>
        <w:numPr>
          <w:ilvl w:val="0"/>
          <w:numId w:val="9"/>
        </w:numPr>
        <w:spacing w:line="276" w:lineRule="auto"/>
        <w:jc w:val="both"/>
        <w:rPr>
          <w:rFonts w:ascii="Times New Roman" w:eastAsia="Times New Roman" w:hAnsi="Times New Roman" w:cs="Times New Roman"/>
          <w:kern w:val="0"/>
          <w14:ligatures w14:val="none"/>
        </w:rPr>
      </w:pPr>
      <w:r w:rsidRPr="00581D89">
        <w:rPr>
          <w:rFonts w:ascii="Times New Roman" w:eastAsia="Times New Roman" w:hAnsi="Times New Roman" w:cs="Times New Roman"/>
          <w:kern w:val="0"/>
          <w14:ligatures w14:val="none"/>
        </w:rPr>
        <w:t>Analyze real-life examples of companies that transitioned to remote work. Study their remote work policies, employee feedback, and cultural shifts.</w:t>
      </w:r>
    </w:p>
    <w:p w14:paraId="5DD62C62" w14:textId="1F5AE70A" w:rsidR="00581D89" w:rsidRPr="00581D89" w:rsidRDefault="00581D89" w:rsidP="003F1F43">
      <w:pPr>
        <w:pStyle w:val="ListParagraph"/>
        <w:numPr>
          <w:ilvl w:val="0"/>
          <w:numId w:val="9"/>
        </w:numPr>
        <w:spacing w:line="276" w:lineRule="auto"/>
        <w:jc w:val="both"/>
        <w:rPr>
          <w:rFonts w:ascii="Times New Roman" w:eastAsia="Times New Roman" w:hAnsi="Times New Roman" w:cs="Times New Roman"/>
          <w:kern w:val="0"/>
          <w14:ligatures w14:val="none"/>
        </w:rPr>
      </w:pPr>
      <w:r w:rsidRPr="00581D89">
        <w:rPr>
          <w:rFonts w:ascii="Times New Roman" w:eastAsia="Times New Roman" w:hAnsi="Times New Roman" w:cs="Times New Roman"/>
          <w:kern w:val="0"/>
          <w14:ligatures w14:val="none"/>
        </w:rPr>
        <w:t>Observe virtual meetings, remote collaboration methods, and digital interactions to understand work culture dynamics.</w:t>
      </w:r>
    </w:p>
    <w:p w14:paraId="1C96FD55" w14:textId="77777777" w:rsidR="00D31613" w:rsidRDefault="00D31613" w:rsidP="003F1F43">
      <w:pPr>
        <w:spacing w:after="0" w:line="276" w:lineRule="auto"/>
        <w:jc w:val="both"/>
        <w:rPr>
          <w:rFonts w:ascii="Times New Roman" w:eastAsia="Times New Roman" w:hAnsi="Times New Roman" w:cs="Times New Roman"/>
          <w:b/>
          <w:bCs/>
          <w:kern w:val="0"/>
          <w:sz w:val="28"/>
          <w:szCs w:val="28"/>
          <w14:ligatures w14:val="none"/>
        </w:rPr>
      </w:pPr>
    </w:p>
    <w:p w14:paraId="765E254D" w14:textId="581E4702" w:rsidR="008F0160" w:rsidRDefault="008F0160" w:rsidP="003F1F43">
      <w:pPr>
        <w:spacing w:after="0" w:line="276" w:lineRule="auto"/>
        <w:jc w:val="both"/>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Framework:</w:t>
      </w:r>
    </w:p>
    <w:tbl>
      <w:tblPr>
        <w:tblStyle w:val="TableGrid"/>
        <w:tblW w:w="0" w:type="auto"/>
        <w:tblLook w:val="04A0" w:firstRow="1" w:lastRow="0" w:firstColumn="1" w:lastColumn="0" w:noHBand="0" w:noVBand="1"/>
      </w:tblPr>
      <w:tblGrid>
        <w:gridCol w:w="4675"/>
        <w:gridCol w:w="4675"/>
      </w:tblGrid>
      <w:tr w:rsidR="00801DB8" w14:paraId="4927E912" w14:textId="77777777" w:rsidTr="002C4B6A">
        <w:trPr>
          <w:trHeight w:val="1916"/>
        </w:trPr>
        <w:tc>
          <w:tcPr>
            <w:tcW w:w="4675" w:type="dxa"/>
          </w:tcPr>
          <w:p w14:paraId="15BC7DC3" w14:textId="77777777" w:rsidR="00801DB8" w:rsidRDefault="00801DB8" w:rsidP="003F1F43">
            <w:pPr>
              <w:spacing w:line="276" w:lineRule="auto"/>
              <w:jc w:val="both"/>
              <w:rPr>
                <w:rFonts w:ascii="Times New Roman" w:eastAsia="Times New Roman" w:hAnsi="Times New Roman" w:cs="Times New Roman"/>
                <w:kern w:val="0"/>
                <w:sz w:val="22"/>
                <w:szCs w:val="22"/>
                <w14:ligatures w14:val="none"/>
              </w:rPr>
            </w:pPr>
          </w:p>
          <w:p w14:paraId="30776105" w14:textId="77777777" w:rsidR="00801DB8" w:rsidRDefault="00801DB8" w:rsidP="003F1F43">
            <w:pPr>
              <w:spacing w:line="276" w:lineRule="auto"/>
              <w:jc w:val="both"/>
              <w:rPr>
                <w:rFonts w:ascii="Times New Roman" w:eastAsia="Times New Roman" w:hAnsi="Times New Roman" w:cs="Times New Roman"/>
                <w:kern w:val="0"/>
                <w:sz w:val="22"/>
                <w:szCs w:val="22"/>
                <w14:ligatures w14:val="none"/>
              </w:rPr>
            </w:pPr>
          </w:p>
          <w:p w14:paraId="00281F1C" w14:textId="77777777" w:rsidR="00801DB8" w:rsidRDefault="00801DB8" w:rsidP="003F1F43">
            <w:pPr>
              <w:spacing w:line="276" w:lineRule="auto"/>
              <w:jc w:val="both"/>
              <w:rPr>
                <w:rFonts w:ascii="Times New Roman" w:eastAsia="Times New Roman" w:hAnsi="Times New Roman" w:cs="Times New Roman"/>
                <w:kern w:val="0"/>
                <w:sz w:val="22"/>
                <w:szCs w:val="22"/>
                <w14:ligatures w14:val="none"/>
              </w:rPr>
            </w:pPr>
          </w:p>
          <w:p w14:paraId="30310EB0" w14:textId="742E4BCF" w:rsidR="00801DB8" w:rsidRPr="00801DB8" w:rsidRDefault="00801DB8" w:rsidP="003F1F43">
            <w:pPr>
              <w:spacing w:line="276" w:lineRule="auto"/>
              <w:jc w:val="both"/>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             </w:t>
            </w:r>
            <w:r w:rsidRPr="00801DB8">
              <w:rPr>
                <w:rFonts w:ascii="Times New Roman" w:eastAsia="Times New Roman" w:hAnsi="Times New Roman" w:cs="Times New Roman"/>
                <w:kern w:val="0"/>
                <w:sz w:val="22"/>
                <w:szCs w:val="22"/>
                <w14:ligatures w14:val="none"/>
              </w:rPr>
              <w:t xml:space="preserve">Remote </w:t>
            </w:r>
            <w:r w:rsidRPr="00801DB8">
              <w:rPr>
                <w:rFonts w:ascii="Times New Roman" w:eastAsia="Times New Roman" w:hAnsi="Times New Roman" w:cs="Times New Roman"/>
                <w:kern w:val="0"/>
                <w14:ligatures w14:val="none"/>
              </w:rPr>
              <w:t xml:space="preserve">culture post </w:t>
            </w:r>
            <w:r w:rsidR="00D86717">
              <w:rPr>
                <w:rFonts w:ascii="Times New Roman" w:eastAsia="Times New Roman" w:hAnsi="Times New Roman" w:cs="Times New Roman"/>
                <w:kern w:val="0"/>
                <w14:ligatures w14:val="none"/>
              </w:rPr>
              <w:t>C</w:t>
            </w:r>
            <w:r w:rsidRPr="00801DB8">
              <w:rPr>
                <w:rFonts w:ascii="Times New Roman" w:eastAsia="Times New Roman" w:hAnsi="Times New Roman" w:cs="Times New Roman"/>
                <w:kern w:val="0"/>
                <w14:ligatures w14:val="none"/>
              </w:rPr>
              <w:t>ovid-19</w:t>
            </w:r>
          </w:p>
        </w:tc>
        <w:tc>
          <w:tcPr>
            <w:tcW w:w="4675" w:type="dxa"/>
            <w:tcBorders>
              <w:bottom w:val="single" w:sz="4" w:space="0" w:color="auto"/>
            </w:tcBorders>
          </w:tcPr>
          <w:p w14:paraId="2AD2E635" w14:textId="77777777" w:rsidR="002C4B6A" w:rsidRDefault="002C4B6A" w:rsidP="003F1F43">
            <w:pPr>
              <w:spacing w:line="276" w:lineRule="auto"/>
              <w:jc w:val="both"/>
              <w:rPr>
                <w:rFonts w:ascii="Times New Roman" w:eastAsia="Times New Roman" w:hAnsi="Times New Roman" w:cs="Times New Roman"/>
                <w:kern w:val="0"/>
                <w14:ligatures w14:val="none"/>
              </w:rPr>
            </w:pPr>
          </w:p>
          <w:p w14:paraId="0B24B58A" w14:textId="57C139CA" w:rsidR="00801DB8" w:rsidRPr="00801DB8" w:rsidRDefault="00801DB8" w:rsidP="003F1F43">
            <w:pPr>
              <w:spacing w:line="276" w:lineRule="auto"/>
              <w:jc w:val="both"/>
              <w:rPr>
                <w:rFonts w:ascii="Times New Roman" w:eastAsia="Times New Roman" w:hAnsi="Times New Roman" w:cs="Times New Roman"/>
                <w:kern w:val="0"/>
                <w14:ligatures w14:val="none"/>
              </w:rPr>
            </w:pPr>
            <w:r w:rsidRPr="00801DB8">
              <w:rPr>
                <w:rFonts w:ascii="Times New Roman" w:eastAsia="Times New Roman" w:hAnsi="Times New Roman" w:cs="Times New Roman"/>
                <w:kern w:val="0"/>
                <w14:ligatures w14:val="none"/>
              </w:rPr>
              <w:t>Employee productivity</w:t>
            </w:r>
          </w:p>
          <w:p w14:paraId="1A553126" w14:textId="045DE654" w:rsidR="00801DB8" w:rsidRPr="00801DB8" w:rsidRDefault="00801DB8" w:rsidP="003F1F43">
            <w:pPr>
              <w:spacing w:line="276" w:lineRule="auto"/>
              <w:jc w:val="both"/>
              <w:rPr>
                <w:rFonts w:ascii="Times New Roman" w:eastAsia="Times New Roman" w:hAnsi="Times New Roman" w:cs="Times New Roman"/>
                <w:kern w:val="0"/>
                <w14:ligatures w14:val="none"/>
              </w:rPr>
            </w:pPr>
            <w:r w:rsidRPr="00801DB8">
              <w:rPr>
                <w:rFonts w:ascii="Times New Roman" w:eastAsia="Times New Roman" w:hAnsi="Times New Roman" w:cs="Times New Roman"/>
                <w:kern w:val="0"/>
                <w14:ligatures w14:val="none"/>
              </w:rPr>
              <w:t>Work-life balance</w:t>
            </w:r>
          </w:p>
          <w:p w14:paraId="514B3341" w14:textId="2159DD3D" w:rsidR="00801DB8" w:rsidRPr="00801DB8" w:rsidRDefault="00801DB8" w:rsidP="003F1F43">
            <w:pPr>
              <w:spacing w:line="276" w:lineRule="auto"/>
              <w:jc w:val="both"/>
              <w:rPr>
                <w:rFonts w:ascii="Times New Roman" w:eastAsia="Times New Roman" w:hAnsi="Times New Roman" w:cs="Times New Roman"/>
                <w:kern w:val="0"/>
                <w14:ligatures w14:val="none"/>
              </w:rPr>
            </w:pPr>
            <w:r w:rsidRPr="00801DB8">
              <w:rPr>
                <w:rFonts w:ascii="Times New Roman" w:eastAsia="Times New Roman" w:hAnsi="Times New Roman" w:cs="Times New Roman"/>
                <w:kern w:val="0"/>
                <w14:ligatures w14:val="none"/>
              </w:rPr>
              <w:t>Team collaboration</w:t>
            </w:r>
          </w:p>
          <w:p w14:paraId="650D4549" w14:textId="078EA047" w:rsidR="00801DB8" w:rsidRPr="00801DB8" w:rsidRDefault="00801DB8" w:rsidP="003F1F43">
            <w:pPr>
              <w:spacing w:line="276" w:lineRule="auto"/>
              <w:jc w:val="both"/>
              <w:rPr>
                <w:rFonts w:ascii="Times New Roman" w:eastAsia="Times New Roman" w:hAnsi="Times New Roman" w:cs="Times New Roman"/>
                <w:kern w:val="0"/>
                <w14:ligatures w14:val="none"/>
              </w:rPr>
            </w:pPr>
            <w:r w:rsidRPr="00801DB8">
              <w:rPr>
                <w:rFonts w:ascii="Times New Roman" w:eastAsia="Times New Roman" w:hAnsi="Times New Roman" w:cs="Times New Roman"/>
                <w:kern w:val="0"/>
                <w14:ligatures w14:val="none"/>
              </w:rPr>
              <w:t>Organizational culture</w:t>
            </w:r>
          </w:p>
        </w:tc>
      </w:tr>
    </w:tbl>
    <w:p w14:paraId="08A2CAAF" w14:textId="46C3657E" w:rsidR="00801DB8" w:rsidRPr="00801DB8" w:rsidRDefault="00801DB8" w:rsidP="003F1F43">
      <w:pPr>
        <w:spacing w:after="0" w:line="276" w:lineRule="auto"/>
        <w:jc w:val="both"/>
        <w:rPr>
          <w:rFonts w:ascii="Times New Roman" w:eastAsia="Times New Roman" w:hAnsi="Times New Roman" w:cs="Times New Roman"/>
          <w:b/>
          <w:bCs/>
          <w:kern w:val="0"/>
          <w14:ligatures w14:val="none"/>
        </w:rPr>
      </w:pPr>
      <w:r w:rsidRPr="00801DB8">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 xml:space="preserve">            </w:t>
      </w:r>
      <w:r w:rsidRPr="00801DB8">
        <w:rPr>
          <w:rFonts w:ascii="Times New Roman" w:eastAsia="Times New Roman" w:hAnsi="Times New Roman" w:cs="Times New Roman"/>
          <w:b/>
          <w:bCs/>
          <w:kern w:val="0"/>
          <w14:ligatures w14:val="none"/>
        </w:rPr>
        <w:t>Fig1.1</w:t>
      </w:r>
    </w:p>
    <w:p w14:paraId="6A4AF177" w14:textId="77777777" w:rsidR="00D31613" w:rsidRDefault="00D31613" w:rsidP="003F1F43">
      <w:pPr>
        <w:spacing w:after="0" w:line="276" w:lineRule="auto"/>
        <w:jc w:val="both"/>
        <w:rPr>
          <w:rFonts w:ascii="Times New Roman" w:eastAsia="Times New Roman" w:hAnsi="Times New Roman" w:cs="Times New Roman"/>
          <w:b/>
          <w:bCs/>
          <w:kern w:val="0"/>
          <w:sz w:val="28"/>
          <w:szCs w:val="28"/>
          <w14:ligatures w14:val="none"/>
        </w:rPr>
      </w:pPr>
    </w:p>
    <w:p w14:paraId="24DF12D7" w14:textId="6846630E" w:rsidR="00801DB8" w:rsidRDefault="008F0160" w:rsidP="003F1F43">
      <w:pPr>
        <w:spacing w:after="0" w:line="276" w:lineRule="auto"/>
        <w:jc w:val="both"/>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Hypothesis:</w:t>
      </w:r>
    </w:p>
    <w:p w14:paraId="50B3D934" w14:textId="221824E6" w:rsidR="00DE7E04" w:rsidRDefault="003C5742" w:rsidP="003F1F43">
      <w:pPr>
        <w:spacing w:after="0" w:line="276"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H</w:t>
      </w:r>
      <w:r w:rsidR="005D71FC">
        <w:rPr>
          <w:rFonts w:ascii="Times New Roman" w:eastAsia="Times New Roman" w:hAnsi="Times New Roman" w:cs="Times New Roman"/>
          <w:b/>
          <w:bCs/>
          <w:kern w:val="0"/>
          <w14:ligatures w14:val="none"/>
        </w:rPr>
        <w:t>0</w:t>
      </w:r>
      <w:r w:rsidR="00DE7E04">
        <w:rPr>
          <w:rFonts w:ascii="Times New Roman" w:eastAsia="Times New Roman" w:hAnsi="Times New Roman" w:cs="Times New Roman"/>
          <w:b/>
          <w:bCs/>
          <w:kern w:val="0"/>
          <w14:ligatures w14:val="none"/>
        </w:rPr>
        <w:t xml:space="preserve">: </w:t>
      </w:r>
      <w:r w:rsidR="00DE7E04" w:rsidRPr="00DE7E04">
        <w:rPr>
          <w:rFonts w:ascii="Times New Roman" w:eastAsia="Times New Roman" w:hAnsi="Times New Roman" w:cs="Times New Roman"/>
          <w:kern w:val="0"/>
          <w14:ligatures w14:val="none"/>
        </w:rPr>
        <w:t>Remote work culture after COVID-19 has led to increased productivity among employees due to flexible work schedules.</w:t>
      </w:r>
    </w:p>
    <w:p w14:paraId="697CCD31" w14:textId="77777777" w:rsidR="00DE7E04" w:rsidRPr="00DE7E04" w:rsidRDefault="00DE7E04" w:rsidP="003F1F43">
      <w:pPr>
        <w:spacing w:after="0" w:line="276" w:lineRule="auto"/>
        <w:jc w:val="both"/>
        <w:rPr>
          <w:rFonts w:ascii="Times New Roman" w:eastAsia="Times New Roman" w:hAnsi="Times New Roman" w:cs="Times New Roman"/>
          <w:kern w:val="0"/>
          <w14:ligatures w14:val="none"/>
        </w:rPr>
      </w:pPr>
    </w:p>
    <w:p w14:paraId="763E6848" w14:textId="71BE692F" w:rsidR="00DE7E04" w:rsidRPr="00DE7E04" w:rsidRDefault="003C5742" w:rsidP="003F1F43">
      <w:pPr>
        <w:spacing w:line="276"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H</w:t>
      </w:r>
      <w:r w:rsidR="005D71FC">
        <w:rPr>
          <w:rFonts w:ascii="Times New Roman" w:eastAsia="Times New Roman" w:hAnsi="Times New Roman" w:cs="Times New Roman"/>
          <w:b/>
          <w:bCs/>
          <w:kern w:val="0"/>
          <w14:ligatures w14:val="none"/>
        </w:rPr>
        <w:t>1</w:t>
      </w:r>
      <w:r w:rsidR="00DE7E04" w:rsidRPr="00DE7E04">
        <w:rPr>
          <w:rFonts w:ascii="Times New Roman" w:eastAsia="Times New Roman" w:hAnsi="Times New Roman" w:cs="Times New Roman"/>
          <w:kern w:val="0"/>
          <w14:ligatures w14:val="none"/>
        </w:rPr>
        <w:t>: The shift to remote work has weakened company culture and teamwork due to reduced face-to-face interactions</w:t>
      </w:r>
      <w:r w:rsidR="00DE7E04">
        <w:rPr>
          <w:rFonts w:ascii="Times New Roman" w:eastAsia="Times New Roman" w:hAnsi="Times New Roman" w:cs="Times New Roman"/>
          <w:kern w:val="0"/>
          <w14:ligatures w14:val="none"/>
        </w:rPr>
        <w:t>.</w:t>
      </w:r>
    </w:p>
    <w:p w14:paraId="61046F7B" w14:textId="53338372" w:rsidR="00DE7E04" w:rsidRPr="00DE7E04" w:rsidRDefault="00DE7E04" w:rsidP="003F1F43">
      <w:pPr>
        <w:spacing w:after="0" w:line="276" w:lineRule="auto"/>
        <w:jc w:val="both"/>
        <w:rPr>
          <w:rFonts w:ascii="Times New Roman" w:eastAsia="Times New Roman" w:hAnsi="Times New Roman" w:cs="Times New Roman"/>
          <w:b/>
          <w:bCs/>
          <w:kern w:val="0"/>
          <w14:ligatures w14:val="none"/>
        </w:rPr>
      </w:pPr>
    </w:p>
    <w:p w14:paraId="11FFFB75" w14:textId="6B0A491E" w:rsidR="008F0160" w:rsidRDefault="008F0160" w:rsidP="003F1F43">
      <w:pPr>
        <w:spacing w:after="0" w:line="276" w:lineRule="auto"/>
        <w:jc w:val="both"/>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Recommendation:</w:t>
      </w:r>
    </w:p>
    <w:p w14:paraId="24154C35" w14:textId="7F4DB28A" w:rsidR="00581D89" w:rsidRDefault="00581D89" w:rsidP="003F1F43">
      <w:pPr>
        <w:spacing w:after="0" w:line="276" w:lineRule="auto"/>
        <w:jc w:val="both"/>
        <w:rPr>
          <w:rFonts w:ascii="Times New Roman" w:eastAsia="Times New Roman" w:hAnsi="Times New Roman" w:cs="Times New Roman"/>
          <w:kern w:val="0"/>
          <w14:ligatures w14:val="none"/>
        </w:rPr>
      </w:pPr>
      <w:r w:rsidRPr="00581D89">
        <w:rPr>
          <w:rFonts w:ascii="Times New Roman" w:eastAsia="Times New Roman" w:hAnsi="Times New Roman" w:cs="Times New Roman"/>
          <w:kern w:val="0"/>
          <w14:ligatures w14:val="none"/>
        </w:rPr>
        <w:t>Companies should invest in advanced digital tools (e.g., Slack, Microsoft Teams, Zoom) to improve communication and maintain a strong remote culture.</w:t>
      </w:r>
      <w:r>
        <w:rPr>
          <w:rFonts w:ascii="Times New Roman" w:eastAsia="Times New Roman" w:hAnsi="Times New Roman" w:cs="Times New Roman"/>
          <w:kern w:val="0"/>
          <w14:ligatures w14:val="none"/>
        </w:rPr>
        <w:t xml:space="preserve"> </w:t>
      </w:r>
      <w:r w:rsidRPr="00581D89">
        <w:rPr>
          <w:rFonts w:ascii="Times New Roman" w:eastAsia="Times New Roman" w:hAnsi="Times New Roman" w:cs="Times New Roman"/>
          <w:kern w:val="0"/>
          <w14:ligatures w14:val="none"/>
        </w:rPr>
        <w:t>Organizations should encourage flexible work hours and mental health support to prevent burnout and maintain employee well-being.</w:t>
      </w:r>
      <w:r>
        <w:rPr>
          <w:rFonts w:ascii="Times New Roman" w:eastAsia="Times New Roman" w:hAnsi="Times New Roman" w:cs="Times New Roman"/>
          <w:kern w:val="0"/>
          <w14:ligatures w14:val="none"/>
        </w:rPr>
        <w:t xml:space="preserve"> </w:t>
      </w:r>
      <w:r w:rsidRPr="00581D89">
        <w:rPr>
          <w:rFonts w:ascii="Times New Roman" w:eastAsia="Times New Roman" w:hAnsi="Times New Roman" w:cs="Times New Roman"/>
          <w:kern w:val="0"/>
          <w14:ligatures w14:val="none"/>
        </w:rPr>
        <w:t>Conducting surveys and feedback sessions can help organizations understand challenges and continuously improve their remote work strategies</w:t>
      </w:r>
      <w:r>
        <w:rPr>
          <w:rFonts w:ascii="Times New Roman" w:eastAsia="Times New Roman" w:hAnsi="Times New Roman" w:cs="Times New Roman"/>
          <w:kern w:val="0"/>
          <w14:ligatures w14:val="none"/>
        </w:rPr>
        <w:t xml:space="preserve">. </w:t>
      </w:r>
      <w:r w:rsidRPr="00581D89">
        <w:rPr>
          <w:rFonts w:ascii="Times New Roman" w:eastAsia="Times New Roman" w:hAnsi="Times New Roman" w:cs="Times New Roman"/>
          <w:kern w:val="0"/>
          <w14:ligatures w14:val="none"/>
        </w:rPr>
        <w:t>Virtual team-building activities, informal meetings, and online social events can help maintain a sense of community among remote employees.</w:t>
      </w:r>
    </w:p>
    <w:p w14:paraId="3573BA57" w14:textId="77777777" w:rsidR="00D31613" w:rsidRPr="00581D89" w:rsidRDefault="00D31613" w:rsidP="003F1F43">
      <w:pPr>
        <w:spacing w:after="0" w:line="276" w:lineRule="auto"/>
        <w:jc w:val="both"/>
        <w:rPr>
          <w:rFonts w:ascii="Times New Roman" w:eastAsia="Times New Roman" w:hAnsi="Times New Roman" w:cs="Times New Roman"/>
          <w:kern w:val="0"/>
          <w14:ligatures w14:val="none"/>
        </w:rPr>
      </w:pPr>
    </w:p>
    <w:p w14:paraId="23B12605" w14:textId="33C07EE3" w:rsidR="008F0160" w:rsidRDefault="008F0160" w:rsidP="003F1F43">
      <w:pPr>
        <w:spacing w:after="0" w:line="276" w:lineRule="auto"/>
        <w:jc w:val="both"/>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Conclusion</w:t>
      </w:r>
      <w:r w:rsidR="00D31613">
        <w:rPr>
          <w:rFonts w:ascii="Times New Roman" w:eastAsia="Times New Roman" w:hAnsi="Times New Roman" w:cs="Times New Roman"/>
          <w:b/>
          <w:bCs/>
          <w:kern w:val="0"/>
          <w:sz w:val="28"/>
          <w:szCs w:val="28"/>
          <w14:ligatures w14:val="none"/>
        </w:rPr>
        <w:t>:</w:t>
      </w:r>
    </w:p>
    <w:p w14:paraId="2F5C0B9B" w14:textId="3048E228" w:rsidR="00D31613" w:rsidRPr="00D31613" w:rsidRDefault="00D31613" w:rsidP="003F1F43">
      <w:pPr>
        <w:spacing w:after="0" w:line="276" w:lineRule="auto"/>
        <w:jc w:val="both"/>
        <w:rPr>
          <w:rFonts w:ascii="Times New Roman" w:eastAsia="Times New Roman" w:hAnsi="Times New Roman" w:cs="Times New Roman"/>
          <w:kern w:val="0"/>
          <w14:ligatures w14:val="none"/>
        </w:rPr>
      </w:pPr>
      <w:r w:rsidRPr="00D31613">
        <w:rPr>
          <w:rFonts w:ascii="Times New Roman" w:eastAsia="Times New Roman" w:hAnsi="Times New Roman" w:cs="Times New Roman"/>
          <w:kern w:val="0"/>
          <w14:ligatures w14:val="none"/>
        </w:rPr>
        <w:t>The shift to remote work after COVID-19 has significantly transformed workplace culture, affecting communication, collaboration, work-life balance, and productivity. While remote work offers flexibility and improved employee well-being, it also presents challenges such as reduced team bonding and potential miscommunication. Organizations must adapt by implementing effective digital collaboration tools, fostering engagement, and balancing remote and in-office interactions. By addressing these challenges, companies can create a sustainable remote work culture that supports both productivity and employee satisfaction.</w:t>
      </w:r>
    </w:p>
    <w:p w14:paraId="040F42B9" w14:textId="77777777" w:rsidR="008F0160" w:rsidRDefault="008F0160" w:rsidP="003F1F43">
      <w:pPr>
        <w:spacing w:after="0" w:line="276" w:lineRule="auto"/>
        <w:jc w:val="both"/>
        <w:rPr>
          <w:rFonts w:ascii="Times New Roman" w:eastAsia="Times New Roman" w:hAnsi="Times New Roman" w:cs="Times New Roman"/>
          <w:b/>
          <w:bCs/>
          <w:kern w:val="0"/>
          <w:sz w:val="28"/>
          <w:szCs w:val="28"/>
          <w14:ligatures w14:val="none"/>
        </w:rPr>
      </w:pPr>
    </w:p>
    <w:p w14:paraId="096FC339" w14:textId="71E2CB12" w:rsidR="008F0160" w:rsidRDefault="000136A6" w:rsidP="003F1F43">
      <w:pPr>
        <w:tabs>
          <w:tab w:val="left" w:pos="6084"/>
        </w:tabs>
        <w:spacing w:after="0" w:line="276" w:lineRule="auto"/>
        <w:jc w:val="both"/>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ab/>
      </w:r>
    </w:p>
    <w:p w14:paraId="17BDE8FE" w14:textId="77777777" w:rsidR="00D31613" w:rsidRDefault="00D31613" w:rsidP="003F1F43">
      <w:pPr>
        <w:spacing w:after="0" w:line="276" w:lineRule="auto"/>
        <w:jc w:val="both"/>
        <w:rPr>
          <w:rFonts w:ascii="Times New Roman" w:eastAsia="Times New Roman" w:hAnsi="Times New Roman" w:cs="Times New Roman"/>
          <w:b/>
          <w:bCs/>
          <w:kern w:val="0"/>
          <w:sz w:val="28"/>
          <w:szCs w:val="28"/>
          <w14:ligatures w14:val="none"/>
        </w:rPr>
      </w:pPr>
    </w:p>
    <w:sdt>
      <w:sdtPr>
        <w:rPr>
          <w:rFonts w:asciiTheme="minorHAnsi" w:eastAsiaTheme="minorHAnsi" w:hAnsiTheme="minorHAnsi" w:cstheme="minorBidi"/>
          <w:color w:val="auto"/>
          <w:sz w:val="24"/>
          <w:szCs w:val="24"/>
        </w:rPr>
        <w:id w:val="2096901411"/>
        <w:docPartObj>
          <w:docPartGallery w:val="Bibliographies"/>
          <w:docPartUnique/>
        </w:docPartObj>
      </w:sdtPr>
      <w:sdtEndPr>
        <w:rPr>
          <w:rFonts w:ascii="Times New Roman" w:hAnsi="Times New Roman" w:cs="Times New Roman"/>
        </w:rPr>
      </w:sdtEndPr>
      <w:sdtContent>
        <w:p w14:paraId="2F06D9E4" w14:textId="34E1D732" w:rsidR="00B56832" w:rsidRPr="00B56832" w:rsidRDefault="00B56832" w:rsidP="003F1F43">
          <w:pPr>
            <w:pStyle w:val="Heading1"/>
            <w:jc w:val="both"/>
            <w:rPr>
              <w:rFonts w:ascii="Times New Roman" w:hAnsi="Times New Roman" w:cs="Times New Roman"/>
            </w:rPr>
          </w:pPr>
          <w:r w:rsidRPr="00B56832">
            <w:rPr>
              <w:rFonts w:ascii="Times New Roman" w:hAnsi="Times New Roman" w:cs="Times New Roman"/>
            </w:rPr>
            <w:t>References:</w:t>
          </w:r>
        </w:p>
        <w:sdt>
          <w:sdtPr>
            <w:rPr>
              <w:rFonts w:ascii="Times New Roman" w:hAnsi="Times New Roman" w:cs="Times New Roman"/>
            </w:rPr>
            <w:id w:val="111145805"/>
            <w:bibliography/>
          </w:sdtPr>
          <w:sdtContent>
            <w:p w14:paraId="2F78F35D" w14:textId="77777777" w:rsidR="00B56832" w:rsidRPr="00B56832" w:rsidRDefault="00B56832" w:rsidP="003F1F43">
              <w:pPr>
                <w:pStyle w:val="Bibliography"/>
                <w:ind w:left="720" w:hanging="720"/>
                <w:jc w:val="both"/>
                <w:rPr>
                  <w:rFonts w:ascii="Times New Roman" w:hAnsi="Times New Roman" w:cs="Times New Roman"/>
                  <w:noProof/>
                  <w:kern w:val="0"/>
                  <w14:ligatures w14:val="none"/>
                </w:rPr>
              </w:pPr>
              <w:r w:rsidRPr="00B56832">
                <w:rPr>
                  <w:rFonts w:ascii="Times New Roman" w:hAnsi="Times New Roman" w:cs="Times New Roman"/>
                </w:rPr>
                <w:fldChar w:fldCharType="begin"/>
              </w:r>
              <w:r w:rsidRPr="00B56832">
                <w:rPr>
                  <w:rFonts w:ascii="Times New Roman" w:hAnsi="Times New Roman" w:cs="Times New Roman"/>
                </w:rPr>
                <w:instrText xml:space="preserve"> BIBLIOGRAPHY </w:instrText>
              </w:r>
              <w:r w:rsidRPr="00B56832">
                <w:rPr>
                  <w:rFonts w:ascii="Times New Roman" w:hAnsi="Times New Roman" w:cs="Times New Roman"/>
                </w:rPr>
                <w:fldChar w:fldCharType="separate"/>
              </w:r>
              <w:r w:rsidRPr="00B56832">
                <w:rPr>
                  <w:rFonts w:ascii="Times New Roman" w:hAnsi="Times New Roman" w:cs="Times New Roman"/>
                  <w:noProof/>
                </w:rPr>
                <w:t>*, b. M. (2022). How Sustainable Is Human Resource Management Really? An Argument for Radical Sustainability. MPDI journals, 66-100.</w:t>
              </w:r>
            </w:p>
            <w:p w14:paraId="4E1D011D" w14:textId="77777777" w:rsidR="00B56832" w:rsidRPr="00B56832" w:rsidRDefault="00B56832" w:rsidP="003F1F43">
              <w:pPr>
                <w:pStyle w:val="Bibliography"/>
                <w:ind w:left="720" w:hanging="720"/>
                <w:jc w:val="both"/>
                <w:rPr>
                  <w:rFonts w:ascii="Times New Roman" w:hAnsi="Times New Roman" w:cs="Times New Roman"/>
                  <w:noProof/>
                </w:rPr>
              </w:pPr>
              <w:r w:rsidRPr="00B56832">
                <w:rPr>
                  <w:rFonts w:ascii="Times New Roman" w:hAnsi="Times New Roman" w:cs="Times New Roman"/>
                  <w:noProof/>
                </w:rPr>
                <w:t>a, I. A. (2020). Common Good HRM: A paradigm shift in Sustainable HRM? Human Resource Management Review, 34-40.</w:t>
              </w:r>
            </w:p>
            <w:p w14:paraId="49C09691" w14:textId="77777777" w:rsidR="00B56832" w:rsidRPr="00B56832" w:rsidRDefault="00B56832" w:rsidP="003F1F43">
              <w:pPr>
                <w:pStyle w:val="Bibliography"/>
                <w:ind w:left="720" w:hanging="720"/>
                <w:jc w:val="both"/>
                <w:rPr>
                  <w:rFonts w:ascii="Times New Roman" w:hAnsi="Times New Roman" w:cs="Times New Roman"/>
                  <w:noProof/>
                </w:rPr>
              </w:pPr>
              <w:r w:rsidRPr="00B56832">
                <w:rPr>
                  <w:rFonts w:ascii="Times New Roman" w:hAnsi="Times New Roman" w:cs="Times New Roman"/>
                  <w:noProof/>
                </w:rPr>
                <w:t>Althoff, L. (2022). The Geography of Remote Work. Regional Science and Urban Economics, 56-60.</w:t>
              </w:r>
            </w:p>
            <w:p w14:paraId="7C5D1B21" w14:textId="77777777" w:rsidR="00B56832" w:rsidRPr="00B56832" w:rsidRDefault="00B56832" w:rsidP="003F1F43">
              <w:pPr>
                <w:pStyle w:val="Bibliography"/>
                <w:ind w:left="720" w:hanging="720"/>
                <w:jc w:val="both"/>
                <w:rPr>
                  <w:rFonts w:ascii="Times New Roman" w:hAnsi="Times New Roman" w:cs="Times New Roman"/>
                  <w:noProof/>
                </w:rPr>
              </w:pPr>
              <w:r w:rsidRPr="00B56832">
                <w:rPr>
                  <w:rFonts w:ascii="Times New Roman" w:hAnsi="Times New Roman" w:cs="Times New Roman"/>
                  <w:noProof/>
                </w:rPr>
                <w:t>Angelucci, M. (2020). Remote Work and the Heterogeneous Impact of COVID-19 on Employment and Health. NATIONAL BUREAU OF ECONOMIC RESEARCH, 34.</w:t>
              </w:r>
            </w:p>
            <w:p w14:paraId="1AE6B4C1" w14:textId="77777777" w:rsidR="00B56832" w:rsidRPr="00B56832" w:rsidRDefault="00B56832" w:rsidP="003F1F43">
              <w:pPr>
                <w:pStyle w:val="Bibliography"/>
                <w:ind w:left="720" w:hanging="720"/>
                <w:jc w:val="both"/>
                <w:rPr>
                  <w:rFonts w:ascii="Times New Roman" w:hAnsi="Times New Roman" w:cs="Times New Roman"/>
                  <w:noProof/>
                </w:rPr>
              </w:pPr>
              <w:r w:rsidRPr="00B56832">
                <w:rPr>
                  <w:rFonts w:ascii="Times New Roman" w:hAnsi="Times New Roman" w:cs="Times New Roman"/>
                  <w:noProof/>
                </w:rPr>
                <w:t>Antonio ALOISI, V. D. (2021). Essential jobs, remote work and digital surveillance: Addressing the COVID-19 pandemic panopticon. Wiley Online Library, 289-314.</w:t>
              </w:r>
            </w:p>
            <w:p w14:paraId="1FB11C05" w14:textId="77777777" w:rsidR="00B56832" w:rsidRPr="00B56832" w:rsidRDefault="00B56832" w:rsidP="003F1F43">
              <w:pPr>
                <w:pStyle w:val="Bibliography"/>
                <w:ind w:left="720" w:hanging="720"/>
                <w:jc w:val="both"/>
                <w:rPr>
                  <w:rFonts w:ascii="Times New Roman" w:hAnsi="Times New Roman" w:cs="Times New Roman"/>
                  <w:noProof/>
                </w:rPr>
              </w:pPr>
              <w:r w:rsidRPr="00B56832">
                <w:rPr>
                  <w:rFonts w:ascii="Times New Roman" w:hAnsi="Times New Roman" w:cs="Times New Roman"/>
                  <w:noProof/>
                </w:rPr>
                <w:t>Burgi-Tian, H. A. (2021). Talent management challenges during COVID-19 and beyond: Performance management to the rescue. SAGE Publications, 233-240.</w:t>
              </w:r>
            </w:p>
            <w:p w14:paraId="688C9F5D" w14:textId="77777777" w:rsidR="00B56832" w:rsidRPr="00B56832" w:rsidRDefault="00B56832" w:rsidP="003F1F43">
              <w:pPr>
                <w:pStyle w:val="Bibliography"/>
                <w:ind w:left="720" w:hanging="720"/>
                <w:jc w:val="both"/>
                <w:rPr>
                  <w:rFonts w:ascii="Times New Roman" w:hAnsi="Times New Roman" w:cs="Times New Roman"/>
                  <w:noProof/>
                </w:rPr>
              </w:pPr>
              <w:r w:rsidRPr="00B56832">
                <w:rPr>
                  <w:rFonts w:ascii="Times New Roman" w:hAnsi="Times New Roman" w:cs="Times New Roman"/>
                  <w:noProof/>
                </w:rPr>
                <w:t>Erik Brynjolfsson, J. J.-Y. (2020). COVID-19 and Remote Work: An Early Look at US Data. National beauru of economic research, 27344.</w:t>
              </w:r>
            </w:p>
            <w:p w14:paraId="7C1367A6" w14:textId="43C98223" w:rsidR="00B56832" w:rsidRPr="00B56832" w:rsidRDefault="00B56832" w:rsidP="003F1F43">
              <w:pPr>
                <w:pStyle w:val="Bibliography"/>
                <w:ind w:left="720" w:hanging="720"/>
                <w:jc w:val="both"/>
                <w:rPr>
                  <w:rFonts w:ascii="Times New Roman" w:hAnsi="Times New Roman" w:cs="Times New Roman"/>
                  <w:noProof/>
                </w:rPr>
              </w:pPr>
              <w:r w:rsidRPr="00B56832">
                <w:rPr>
                  <w:rFonts w:ascii="Times New Roman" w:hAnsi="Times New Roman" w:cs="Times New Roman"/>
                  <w:noProof/>
                </w:rPr>
                <w:t>Hossain, G. G. (2020). Remote Work and Employment Dynamics under COVID-19: Evidence from Canada. Canadian Public Policy, 11..</w:t>
              </w:r>
            </w:p>
            <w:p w14:paraId="0F7C406C" w14:textId="77777777" w:rsidR="00B56832" w:rsidRPr="00B56832" w:rsidRDefault="00B56832" w:rsidP="003F1F43">
              <w:pPr>
                <w:pStyle w:val="Bibliography"/>
                <w:ind w:left="720" w:hanging="720"/>
                <w:jc w:val="both"/>
                <w:rPr>
                  <w:rFonts w:ascii="Times New Roman" w:hAnsi="Times New Roman" w:cs="Times New Roman"/>
                  <w:noProof/>
                </w:rPr>
              </w:pPr>
              <w:r w:rsidRPr="00B56832">
                <w:rPr>
                  <w:rFonts w:ascii="Times New Roman" w:hAnsi="Times New Roman" w:cs="Times New Roman"/>
                  <w:noProof/>
                </w:rPr>
                <w:t>Richard J. Adams, P. S. (2017). Guidelines for Working with the Grey Literature in Systematic Reviews for Management and Organizational Studies. International Journal of Management Reviews, 432 - 454.</w:t>
              </w:r>
            </w:p>
            <w:p w14:paraId="2CC01F1D" w14:textId="77777777" w:rsidR="00B56832" w:rsidRPr="00B56832" w:rsidRDefault="00B56832" w:rsidP="003F1F43">
              <w:pPr>
                <w:pStyle w:val="Bibliography"/>
                <w:ind w:left="720" w:hanging="720"/>
                <w:jc w:val="both"/>
                <w:rPr>
                  <w:rFonts w:ascii="Times New Roman" w:hAnsi="Times New Roman" w:cs="Times New Roman"/>
                  <w:noProof/>
                </w:rPr>
              </w:pPr>
              <w:r w:rsidRPr="00B56832">
                <w:rPr>
                  <w:rFonts w:ascii="Times New Roman" w:hAnsi="Times New Roman" w:cs="Times New Roman"/>
                  <w:noProof/>
                </w:rPr>
                <w:lastRenderedPageBreak/>
                <w:t>Syed Shams, M. J. (2021). COVID-19 impact, sustainability performance and firm value: international evidence. Wiley Online Library, 55.</w:t>
              </w:r>
            </w:p>
            <w:p w14:paraId="617677FF" w14:textId="77777777" w:rsidR="00B56832" w:rsidRPr="00B56832" w:rsidRDefault="00B56832" w:rsidP="003F1F43">
              <w:pPr>
                <w:pStyle w:val="Bibliography"/>
                <w:ind w:left="720" w:hanging="720"/>
                <w:jc w:val="both"/>
                <w:rPr>
                  <w:rFonts w:ascii="Times New Roman" w:hAnsi="Times New Roman" w:cs="Times New Roman"/>
                  <w:noProof/>
                </w:rPr>
              </w:pPr>
              <w:r w:rsidRPr="00B56832">
                <w:rPr>
                  <w:rFonts w:ascii="Times New Roman" w:hAnsi="Times New Roman" w:cs="Times New Roman"/>
                  <w:noProof/>
                </w:rPr>
                <w:t>Tammy D. Allen, T. D. (2015). How Effective Is Telecommuting? Assessing the Status of Our Scientific Findings. SAGE Publications, 40-60.</w:t>
              </w:r>
            </w:p>
            <w:p w14:paraId="18E65106" w14:textId="77777777" w:rsidR="00B56832" w:rsidRPr="00B56832" w:rsidRDefault="00B56832" w:rsidP="003F1F43">
              <w:pPr>
                <w:pStyle w:val="Bibliography"/>
                <w:ind w:left="720" w:hanging="720"/>
                <w:jc w:val="both"/>
                <w:rPr>
                  <w:rFonts w:ascii="Times New Roman" w:hAnsi="Times New Roman" w:cs="Times New Roman"/>
                  <w:noProof/>
                </w:rPr>
              </w:pPr>
              <w:r w:rsidRPr="00B56832">
                <w:rPr>
                  <w:rFonts w:ascii="Times New Roman" w:hAnsi="Times New Roman" w:cs="Times New Roman"/>
                  <w:noProof/>
                </w:rPr>
                <w:t>Thavamani Palanisami. (2021). COVID pollution: impact of COVID-19 pandemic on global plastic waste footprint. science direct heliyon, 400.</w:t>
              </w:r>
            </w:p>
            <w:p w14:paraId="300D5CA2" w14:textId="1F4133FD" w:rsidR="00B56832" w:rsidRPr="00B56832" w:rsidRDefault="00B56832" w:rsidP="003F1F43">
              <w:pPr>
                <w:jc w:val="both"/>
                <w:rPr>
                  <w:rFonts w:ascii="Times New Roman" w:hAnsi="Times New Roman" w:cs="Times New Roman"/>
                </w:rPr>
              </w:pPr>
              <w:r w:rsidRPr="00B56832">
                <w:rPr>
                  <w:rFonts w:ascii="Times New Roman" w:hAnsi="Times New Roman" w:cs="Times New Roman"/>
                  <w:b/>
                  <w:bCs/>
                  <w:noProof/>
                </w:rPr>
                <w:fldChar w:fldCharType="end"/>
              </w:r>
            </w:p>
          </w:sdtContent>
        </w:sdt>
      </w:sdtContent>
    </w:sdt>
    <w:p w14:paraId="184D9B23" w14:textId="28AFA3CB" w:rsidR="00102EE6" w:rsidRPr="00102EE6" w:rsidRDefault="00102EE6" w:rsidP="003F1F43">
      <w:pPr>
        <w:spacing w:after="0" w:line="276"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
    <w:p w14:paraId="196D51B6" w14:textId="74453EB7" w:rsidR="00102EE6" w:rsidRPr="00102EE6" w:rsidRDefault="00102EE6" w:rsidP="003F1F43">
      <w:pPr>
        <w:spacing w:after="0" w:line="276" w:lineRule="auto"/>
        <w:jc w:val="both"/>
        <w:rPr>
          <w:rFonts w:ascii="Times New Roman" w:eastAsia="Times New Roman" w:hAnsi="Times New Roman" w:cs="Times New Roman"/>
          <w:kern w:val="0"/>
          <w14:ligatures w14:val="none"/>
        </w:rPr>
      </w:pPr>
    </w:p>
    <w:sectPr w:rsidR="00102EE6" w:rsidRPr="00102E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50C959" w14:textId="77777777" w:rsidR="003507EA" w:rsidRDefault="003507EA" w:rsidP="00B56832">
      <w:pPr>
        <w:spacing w:after="0" w:line="240" w:lineRule="auto"/>
      </w:pPr>
      <w:r>
        <w:separator/>
      </w:r>
    </w:p>
  </w:endnote>
  <w:endnote w:type="continuationSeparator" w:id="0">
    <w:p w14:paraId="186D99FE" w14:textId="77777777" w:rsidR="003507EA" w:rsidRDefault="003507EA" w:rsidP="00B56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C9B107" w14:textId="77777777" w:rsidR="003507EA" w:rsidRDefault="003507EA" w:rsidP="00B56832">
      <w:pPr>
        <w:spacing w:after="0" w:line="240" w:lineRule="auto"/>
      </w:pPr>
      <w:r>
        <w:separator/>
      </w:r>
    </w:p>
  </w:footnote>
  <w:footnote w:type="continuationSeparator" w:id="0">
    <w:p w14:paraId="75270A57" w14:textId="77777777" w:rsidR="003507EA" w:rsidRDefault="003507EA" w:rsidP="00B568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86F1C"/>
    <w:multiLevelType w:val="hybridMultilevel"/>
    <w:tmpl w:val="9976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D13C3"/>
    <w:multiLevelType w:val="hybridMultilevel"/>
    <w:tmpl w:val="A1C6C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62C17"/>
    <w:multiLevelType w:val="hybridMultilevel"/>
    <w:tmpl w:val="44388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913379"/>
    <w:multiLevelType w:val="hybridMultilevel"/>
    <w:tmpl w:val="C618127E"/>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36470B6D"/>
    <w:multiLevelType w:val="hybridMultilevel"/>
    <w:tmpl w:val="55F64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B630583"/>
    <w:multiLevelType w:val="hybridMultilevel"/>
    <w:tmpl w:val="4886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D041C4"/>
    <w:multiLevelType w:val="hybridMultilevel"/>
    <w:tmpl w:val="98F6A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B1929"/>
    <w:multiLevelType w:val="hybridMultilevel"/>
    <w:tmpl w:val="CA745D98"/>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8" w15:restartNumberingAfterBreak="0">
    <w:nsid w:val="633C4B34"/>
    <w:multiLevelType w:val="hybridMultilevel"/>
    <w:tmpl w:val="48648C4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16cid:durableId="2133984644">
    <w:abstractNumId w:val="7"/>
  </w:num>
  <w:num w:numId="2" w16cid:durableId="1042902722">
    <w:abstractNumId w:val="8"/>
  </w:num>
  <w:num w:numId="3" w16cid:durableId="1684285230">
    <w:abstractNumId w:val="5"/>
  </w:num>
  <w:num w:numId="4" w16cid:durableId="966162607">
    <w:abstractNumId w:val="3"/>
  </w:num>
  <w:num w:numId="5" w16cid:durableId="1444106669">
    <w:abstractNumId w:val="2"/>
  </w:num>
  <w:num w:numId="6" w16cid:durableId="1194226967">
    <w:abstractNumId w:val="6"/>
  </w:num>
  <w:num w:numId="7" w16cid:durableId="899635889">
    <w:abstractNumId w:val="1"/>
  </w:num>
  <w:num w:numId="8" w16cid:durableId="2075202260">
    <w:abstractNumId w:val="0"/>
  </w:num>
  <w:num w:numId="9" w16cid:durableId="12349666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6AD"/>
    <w:rsid w:val="000136A6"/>
    <w:rsid w:val="00043094"/>
    <w:rsid w:val="000768A1"/>
    <w:rsid w:val="00090EDB"/>
    <w:rsid w:val="000B07C9"/>
    <w:rsid w:val="000C3BE5"/>
    <w:rsid w:val="00102EE6"/>
    <w:rsid w:val="00125B2B"/>
    <w:rsid w:val="00150C89"/>
    <w:rsid w:val="001B76F6"/>
    <w:rsid w:val="001C0FA5"/>
    <w:rsid w:val="001E2FC4"/>
    <w:rsid w:val="0024144E"/>
    <w:rsid w:val="002C4B6A"/>
    <w:rsid w:val="00311E80"/>
    <w:rsid w:val="003507EA"/>
    <w:rsid w:val="003C5742"/>
    <w:rsid w:val="003D60B3"/>
    <w:rsid w:val="003F1F43"/>
    <w:rsid w:val="00416FBD"/>
    <w:rsid w:val="0047665A"/>
    <w:rsid w:val="004C61B5"/>
    <w:rsid w:val="00561EA9"/>
    <w:rsid w:val="00581D89"/>
    <w:rsid w:val="005D35A6"/>
    <w:rsid w:val="005D4B68"/>
    <w:rsid w:val="005D71FC"/>
    <w:rsid w:val="006028D1"/>
    <w:rsid w:val="007449C1"/>
    <w:rsid w:val="007501DF"/>
    <w:rsid w:val="00761D77"/>
    <w:rsid w:val="007D56AD"/>
    <w:rsid w:val="007F07F9"/>
    <w:rsid w:val="00801DB8"/>
    <w:rsid w:val="008A5A41"/>
    <w:rsid w:val="008F0160"/>
    <w:rsid w:val="00944FE1"/>
    <w:rsid w:val="009A317C"/>
    <w:rsid w:val="00AC2644"/>
    <w:rsid w:val="00B56832"/>
    <w:rsid w:val="00B77F27"/>
    <w:rsid w:val="00BD2B24"/>
    <w:rsid w:val="00C9476F"/>
    <w:rsid w:val="00D0794C"/>
    <w:rsid w:val="00D31613"/>
    <w:rsid w:val="00D437AC"/>
    <w:rsid w:val="00D823D9"/>
    <w:rsid w:val="00D86717"/>
    <w:rsid w:val="00D93C0C"/>
    <w:rsid w:val="00DE7E04"/>
    <w:rsid w:val="00DF6758"/>
    <w:rsid w:val="00E0126E"/>
    <w:rsid w:val="00E13CD3"/>
    <w:rsid w:val="00E3159C"/>
    <w:rsid w:val="00E323B9"/>
    <w:rsid w:val="00EB6561"/>
    <w:rsid w:val="00EB73A0"/>
    <w:rsid w:val="00ED6789"/>
    <w:rsid w:val="00F31AAC"/>
    <w:rsid w:val="00F53582"/>
    <w:rsid w:val="00FE2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BB761"/>
  <w15:chartTrackingRefBased/>
  <w15:docId w15:val="{3714B046-FCDD-4034-9888-828EB1B3A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6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56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56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56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56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56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6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6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6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6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56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56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56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56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56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6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6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6AD"/>
    <w:rPr>
      <w:rFonts w:eastAsiaTheme="majorEastAsia" w:cstheme="majorBidi"/>
      <w:color w:val="272727" w:themeColor="text1" w:themeTint="D8"/>
    </w:rPr>
  </w:style>
  <w:style w:type="paragraph" w:styleId="Title">
    <w:name w:val="Title"/>
    <w:basedOn w:val="Normal"/>
    <w:next w:val="Normal"/>
    <w:link w:val="TitleChar"/>
    <w:uiPriority w:val="10"/>
    <w:qFormat/>
    <w:rsid w:val="007D56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6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6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6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6AD"/>
    <w:pPr>
      <w:spacing w:before="160"/>
      <w:jc w:val="center"/>
    </w:pPr>
    <w:rPr>
      <w:i/>
      <w:iCs/>
      <w:color w:val="404040" w:themeColor="text1" w:themeTint="BF"/>
    </w:rPr>
  </w:style>
  <w:style w:type="character" w:customStyle="1" w:styleId="QuoteChar">
    <w:name w:val="Quote Char"/>
    <w:basedOn w:val="DefaultParagraphFont"/>
    <w:link w:val="Quote"/>
    <w:uiPriority w:val="29"/>
    <w:rsid w:val="007D56AD"/>
    <w:rPr>
      <w:i/>
      <w:iCs/>
      <w:color w:val="404040" w:themeColor="text1" w:themeTint="BF"/>
    </w:rPr>
  </w:style>
  <w:style w:type="paragraph" w:styleId="ListParagraph">
    <w:name w:val="List Paragraph"/>
    <w:basedOn w:val="Normal"/>
    <w:uiPriority w:val="34"/>
    <w:qFormat/>
    <w:rsid w:val="007D56AD"/>
    <w:pPr>
      <w:ind w:left="720"/>
      <w:contextualSpacing/>
    </w:pPr>
  </w:style>
  <w:style w:type="character" w:styleId="IntenseEmphasis">
    <w:name w:val="Intense Emphasis"/>
    <w:basedOn w:val="DefaultParagraphFont"/>
    <w:uiPriority w:val="21"/>
    <w:qFormat/>
    <w:rsid w:val="007D56AD"/>
    <w:rPr>
      <w:i/>
      <w:iCs/>
      <w:color w:val="2F5496" w:themeColor="accent1" w:themeShade="BF"/>
    </w:rPr>
  </w:style>
  <w:style w:type="paragraph" w:styleId="IntenseQuote">
    <w:name w:val="Intense Quote"/>
    <w:basedOn w:val="Normal"/>
    <w:next w:val="Normal"/>
    <w:link w:val="IntenseQuoteChar"/>
    <w:uiPriority w:val="30"/>
    <w:qFormat/>
    <w:rsid w:val="007D56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56AD"/>
    <w:rPr>
      <w:i/>
      <w:iCs/>
      <w:color w:val="2F5496" w:themeColor="accent1" w:themeShade="BF"/>
    </w:rPr>
  </w:style>
  <w:style w:type="character" w:styleId="IntenseReference">
    <w:name w:val="Intense Reference"/>
    <w:basedOn w:val="DefaultParagraphFont"/>
    <w:uiPriority w:val="32"/>
    <w:qFormat/>
    <w:rsid w:val="007D56AD"/>
    <w:rPr>
      <w:b/>
      <w:bCs/>
      <w:smallCaps/>
      <w:color w:val="2F5496" w:themeColor="accent1" w:themeShade="BF"/>
      <w:spacing w:val="5"/>
    </w:rPr>
  </w:style>
  <w:style w:type="character" w:styleId="Hyperlink">
    <w:name w:val="Hyperlink"/>
    <w:basedOn w:val="DefaultParagraphFont"/>
    <w:uiPriority w:val="99"/>
    <w:unhideWhenUsed/>
    <w:rsid w:val="00EB6561"/>
    <w:rPr>
      <w:color w:val="0563C1" w:themeColor="hyperlink"/>
      <w:u w:val="single"/>
    </w:rPr>
  </w:style>
  <w:style w:type="character" w:styleId="UnresolvedMention">
    <w:name w:val="Unresolved Mention"/>
    <w:basedOn w:val="DefaultParagraphFont"/>
    <w:uiPriority w:val="99"/>
    <w:semiHidden/>
    <w:unhideWhenUsed/>
    <w:rsid w:val="00EB6561"/>
    <w:rPr>
      <w:color w:val="605E5C"/>
      <w:shd w:val="clear" w:color="auto" w:fill="E1DFDD"/>
    </w:rPr>
  </w:style>
  <w:style w:type="paragraph" w:styleId="NormalWeb">
    <w:name w:val="Normal (Web)"/>
    <w:basedOn w:val="Normal"/>
    <w:uiPriority w:val="99"/>
    <w:unhideWhenUsed/>
    <w:rsid w:val="00EB73A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5D4B68"/>
    <w:rPr>
      <w:color w:val="954F72" w:themeColor="followedHyperlink"/>
      <w:u w:val="single"/>
    </w:rPr>
  </w:style>
  <w:style w:type="character" w:styleId="Emphasis">
    <w:name w:val="Emphasis"/>
    <w:basedOn w:val="DefaultParagraphFont"/>
    <w:uiPriority w:val="20"/>
    <w:qFormat/>
    <w:rsid w:val="00BD2B24"/>
    <w:rPr>
      <w:i/>
      <w:iCs/>
    </w:rPr>
  </w:style>
  <w:style w:type="character" w:styleId="Strong">
    <w:name w:val="Strong"/>
    <w:basedOn w:val="DefaultParagraphFont"/>
    <w:uiPriority w:val="22"/>
    <w:qFormat/>
    <w:rsid w:val="00BD2B24"/>
    <w:rPr>
      <w:b/>
      <w:bCs/>
    </w:rPr>
  </w:style>
  <w:style w:type="paragraph" w:styleId="Bibliography">
    <w:name w:val="Bibliography"/>
    <w:basedOn w:val="Normal"/>
    <w:next w:val="Normal"/>
    <w:uiPriority w:val="37"/>
    <w:unhideWhenUsed/>
    <w:rsid w:val="001E2FC4"/>
  </w:style>
  <w:style w:type="table" w:styleId="TableGrid">
    <w:name w:val="Table Grid"/>
    <w:basedOn w:val="TableNormal"/>
    <w:uiPriority w:val="39"/>
    <w:rsid w:val="00801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6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832"/>
  </w:style>
  <w:style w:type="paragraph" w:styleId="Footer">
    <w:name w:val="footer"/>
    <w:basedOn w:val="Normal"/>
    <w:link w:val="FooterChar"/>
    <w:uiPriority w:val="99"/>
    <w:unhideWhenUsed/>
    <w:rsid w:val="00B56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05783">
      <w:bodyDiv w:val="1"/>
      <w:marLeft w:val="0"/>
      <w:marRight w:val="0"/>
      <w:marTop w:val="0"/>
      <w:marBottom w:val="0"/>
      <w:divBdr>
        <w:top w:val="none" w:sz="0" w:space="0" w:color="auto"/>
        <w:left w:val="none" w:sz="0" w:space="0" w:color="auto"/>
        <w:bottom w:val="none" w:sz="0" w:space="0" w:color="auto"/>
        <w:right w:val="none" w:sz="0" w:space="0" w:color="auto"/>
      </w:divBdr>
    </w:div>
    <w:div w:id="64648112">
      <w:bodyDiv w:val="1"/>
      <w:marLeft w:val="0"/>
      <w:marRight w:val="0"/>
      <w:marTop w:val="0"/>
      <w:marBottom w:val="0"/>
      <w:divBdr>
        <w:top w:val="none" w:sz="0" w:space="0" w:color="auto"/>
        <w:left w:val="none" w:sz="0" w:space="0" w:color="auto"/>
        <w:bottom w:val="none" w:sz="0" w:space="0" w:color="auto"/>
        <w:right w:val="none" w:sz="0" w:space="0" w:color="auto"/>
      </w:divBdr>
    </w:div>
    <w:div w:id="83234239">
      <w:bodyDiv w:val="1"/>
      <w:marLeft w:val="0"/>
      <w:marRight w:val="0"/>
      <w:marTop w:val="0"/>
      <w:marBottom w:val="0"/>
      <w:divBdr>
        <w:top w:val="none" w:sz="0" w:space="0" w:color="auto"/>
        <w:left w:val="none" w:sz="0" w:space="0" w:color="auto"/>
        <w:bottom w:val="none" w:sz="0" w:space="0" w:color="auto"/>
        <w:right w:val="none" w:sz="0" w:space="0" w:color="auto"/>
      </w:divBdr>
    </w:div>
    <w:div w:id="161624296">
      <w:bodyDiv w:val="1"/>
      <w:marLeft w:val="0"/>
      <w:marRight w:val="0"/>
      <w:marTop w:val="0"/>
      <w:marBottom w:val="0"/>
      <w:divBdr>
        <w:top w:val="none" w:sz="0" w:space="0" w:color="auto"/>
        <w:left w:val="none" w:sz="0" w:space="0" w:color="auto"/>
        <w:bottom w:val="none" w:sz="0" w:space="0" w:color="auto"/>
        <w:right w:val="none" w:sz="0" w:space="0" w:color="auto"/>
      </w:divBdr>
    </w:div>
    <w:div w:id="198665838">
      <w:bodyDiv w:val="1"/>
      <w:marLeft w:val="0"/>
      <w:marRight w:val="0"/>
      <w:marTop w:val="0"/>
      <w:marBottom w:val="0"/>
      <w:divBdr>
        <w:top w:val="none" w:sz="0" w:space="0" w:color="auto"/>
        <w:left w:val="none" w:sz="0" w:space="0" w:color="auto"/>
        <w:bottom w:val="none" w:sz="0" w:space="0" w:color="auto"/>
        <w:right w:val="none" w:sz="0" w:space="0" w:color="auto"/>
      </w:divBdr>
    </w:div>
    <w:div w:id="207499592">
      <w:bodyDiv w:val="1"/>
      <w:marLeft w:val="0"/>
      <w:marRight w:val="0"/>
      <w:marTop w:val="0"/>
      <w:marBottom w:val="0"/>
      <w:divBdr>
        <w:top w:val="none" w:sz="0" w:space="0" w:color="auto"/>
        <w:left w:val="none" w:sz="0" w:space="0" w:color="auto"/>
        <w:bottom w:val="none" w:sz="0" w:space="0" w:color="auto"/>
        <w:right w:val="none" w:sz="0" w:space="0" w:color="auto"/>
      </w:divBdr>
      <w:divsChild>
        <w:div w:id="1991327877">
          <w:marLeft w:val="0"/>
          <w:marRight w:val="0"/>
          <w:marTop w:val="0"/>
          <w:marBottom w:val="0"/>
          <w:divBdr>
            <w:top w:val="none" w:sz="0" w:space="0" w:color="auto"/>
            <w:left w:val="none" w:sz="0" w:space="0" w:color="auto"/>
            <w:bottom w:val="none" w:sz="0" w:space="0" w:color="auto"/>
            <w:right w:val="none" w:sz="0" w:space="0" w:color="auto"/>
          </w:divBdr>
        </w:div>
        <w:div w:id="1203521615">
          <w:marLeft w:val="0"/>
          <w:marRight w:val="0"/>
          <w:marTop w:val="0"/>
          <w:marBottom w:val="0"/>
          <w:divBdr>
            <w:top w:val="none" w:sz="0" w:space="0" w:color="auto"/>
            <w:left w:val="none" w:sz="0" w:space="0" w:color="auto"/>
            <w:bottom w:val="none" w:sz="0" w:space="0" w:color="auto"/>
            <w:right w:val="none" w:sz="0" w:space="0" w:color="auto"/>
          </w:divBdr>
        </w:div>
      </w:divsChild>
    </w:div>
    <w:div w:id="212355125">
      <w:bodyDiv w:val="1"/>
      <w:marLeft w:val="0"/>
      <w:marRight w:val="0"/>
      <w:marTop w:val="0"/>
      <w:marBottom w:val="0"/>
      <w:divBdr>
        <w:top w:val="none" w:sz="0" w:space="0" w:color="auto"/>
        <w:left w:val="none" w:sz="0" w:space="0" w:color="auto"/>
        <w:bottom w:val="none" w:sz="0" w:space="0" w:color="auto"/>
        <w:right w:val="none" w:sz="0" w:space="0" w:color="auto"/>
      </w:divBdr>
    </w:div>
    <w:div w:id="303124045">
      <w:bodyDiv w:val="1"/>
      <w:marLeft w:val="0"/>
      <w:marRight w:val="0"/>
      <w:marTop w:val="0"/>
      <w:marBottom w:val="0"/>
      <w:divBdr>
        <w:top w:val="none" w:sz="0" w:space="0" w:color="auto"/>
        <w:left w:val="none" w:sz="0" w:space="0" w:color="auto"/>
        <w:bottom w:val="none" w:sz="0" w:space="0" w:color="auto"/>
        <w:right w:val="none" w:sz="0" w:space="0" w:color="auto"/>
      </w:divBdr>
    </w:div>
    <w:div w:id="329602958">
      <w:bodyDiv w:val="1"/>
      <w:marLeft w:val="0"/>
      <w:marRight w:val="0"/>
      <w:marTop w:val="0"/>
      <w:marBottom w:val="0"/>
      <w:divBdr>
        <w:top w:val="none" w:sz="0" w:space="0" w:color="auto"/>
        <w:left w:val="none" w:sz="0" w:space="0" w:color="auto"/>
        <w:bottom w:val="none" w:sz="0" w:space="0" w:color="auto"/>
        <w:right w:val="none" w:sz="0" w:space="0" w:color="auto"/>
      </w:divBdr>
    </w:div>
    <w:div w:id="433131134">
      <w:bodyDiv w:val="1"/>
      <w:marLeft w:val="0"/>
      <w:marRight w:val="0"/>
      <w:marTop w:val="0"/>
      <w:marBottom w:val="0"/>
      <w:divBdr>
        <w:top w:val="none" w:sz="0" w:space="0" w:color="auto"/>
        <w:left w:val="none" w:sz="0" w:space="0" w:color="auto"/>
        <w:bottom w:val="none" w:sz="0" w:space="0" w:color="auto"/>
        <w:right w:val="none" w:sz="0" w:space="0" w:color="auto"/>
      </w:divBdr>
    </w:div>
    <w:div w:id="464156682">
      <w:bodyDiv w:val="1"/>
      <w:marLeft w:val="0"/>
      <w:marRight w:val="0"/>
      <w:marTop w:val="0"/>
      <w:marBottom w:val="0"/>
      <w:divBdr>
        <w:top w:val="none" w:sz="0" w:space="0" w:color="auto"/>
        <w:left w:val="none" w:sz="0" w:space="0" w:color="auto"/>
        <w:bottom w:val="none" w:sz="0" w:space="0" w:color="auto"/>
        <w:right w:val="none" w:sz="0" w:space="0" w:color="auto"/>
      </w:divBdr>
    </w:div>
    <w:div w:id="472019691">
      <w:bodyDiv w:val="1"/>
      <w:marLeft w:val="0"/>
      <w:marRight w:val="0"/>
      <w:marTop w:val="0"/>
      <w:marBottom w:val="0"/>
      <w:divBdr>
        <w:top w:val="none" w:sz="0" w:space="0" w:color="auto"/>
        <w:left w:val="none" w:sz="0" w:space="0" w:color="auto"/>
        <w:bottom w:val="none" w:sz="0" w:space="0" w:color="auto"/>
        <w:right w:val="none" w:sz="0" w:space="0" w:color="auto"/>
      </w:divBdr>
    </w:div>
    <w:div w:id="492448644">
      <w:bodyDiv w:val="1"/>
      <w:marLeft w:val="0"/>
      <w:marRight w:val="0"/>
      <w:marTop w:val="0"/>
      <w:marBottom w:val="0"/>
      <w:divBdr>
        <w:top w:val="none" w:sz="0" w:space="0" w:color="auto"/>
        <w:left w:val="none" w:sz="0" w:space="0" w:color="auto"/>
        <w:bottom w:val="none" w:sz="0" w:space="0" w:color="auto"/>
        <w:right w:val="none" w:sz="0" w:space="0" w:color="auto"/>
      </w:divBdr>
    </w:div>
    <w:div w:id="529029222">
      <w:bodyDiv w:val="1"/>
      <w:marLeft w:val="0"/>
      <w:marRight w:val="0"/>
      <w:marTop w:val="0"/>
      <w:marBottom w:val="0"/>
      <w:divBdr>
        <w:top w:val="none" w:sz="0" w:space="0" w:color="auto"/>
        <w:left w:val="none" w:sz="0" w:space="0" w:color="auto"/>
        <w:bottom w:val="none" w:sz="0" w:space="0" w:color="auto"/>
        <w:right w:val="none" w:sz="0" w:space="0" w:color="auto"/>
      </w:divBdr>
    </w:div>
    <w:div w:id="636566733">
      <w:bodyDiv w:val="1"/>
      <w:marLeft w:val="0"/>
      <w:marRight w:val="0"/>
      <w:marTop w:val="0"/>
      <w:marBottom w:val="0"/>
      <w:divBdr>
        <w:top w:val="none" w:sz="0" w:space="0" w:color="auto"/>
        <w:left w:val="none" w:sz="0" w:space="0" w:color="auto"/>
        <w:bottom w:val="none" w:sz="0" w:space="0" w:color="auto"/>
        <w:right w:val="none" w:sz="0" w:space="0" w:color="auto"/>
      </w:divBdr>
    </w:div>
    <w:div w:id="678897455">
      <w:bodyDiv w:val="1"/>
      <w:marLeft w:val="0"/>
      <w:marRight w:val="0"/>
      <w:marTop w:val="0"/>
      <w:marBottom w:val="0"/>
      <w:divBdr>
        <w:top w:val="none" w:sz="0" w:space="0" w:color="auto"/>
        <w:left w:val="none" w:sz="0" w:space="0" w:color="auto"/>
        <w:bottom w:val="none" w:sz="0" w:space="0" w:color="auto"/>
        <w:right w:val="none" w:sz="0" w:space="0" w:color="auto"/>
      </w:divBdr>
    </w:div>
    <w:div w:id="807208099">
      <w:bodyDiv w:val="1"/>
      <w:marLeft w:val="0"/>
      <w:marRight w:val="0"/>
      <w:marTop w:val="0"/>
      <w:marBottom w:val="0"/>
      <w:divBdr>
        <w:top w:val="none" w:sz="0" w:space="0" w:color="auto"/>
        <w:left w:val="none" w:sz="0" w:space="0" w:color="auto"/>
        <w:bottom w:val="none" w:sz="0" w:space="0" w:color="auto"/>
        <w:right w:val="none" w:sz="0" w:space="0" w:color="auto"/>
      </w:divBdr>
    </w:div>
    <w:div w:id="807891653">
      <w:bodyDiv w:val="1"/>
      <w:marLeft w:val="0"/>
      <w:marRight w:val="0"/>
      <w:marTop w:val="0"/>
      <w:marBottom w:val="0"/>
      <w:divBdr>
        <w:top w:val="none" w:sz="0" w:space="0" w:color="auto"/>
        <w:left w:val="none" w:sz="0" w:space="0" w:color="auto"/>
        <w:bottom w:val="none" w:sz="0" w:space="0" w:color="auto"/>
        <w:right w:val="none" w:sz="0" w:space="0" w:color="auto"/>
      </w:divBdr>
    </w:div>
    <w:div w:id="810485580">
      <w:bodyDiv w:val="1"/>
      <w:marLeft w:val="0"/>
      <w:marRight w:val="0"/>
      <w:marTop w:val="0"/>
      <w:marBottom w:val="0"/>
      <w:divBdr>
        <w:top w:val="none" w:sz="0" w:space="0" w:color="auto"/>
        <w:left w:val="none" w:sz="0" w:space="0" w:color="auto"/>
        <w:bottom w:val="none" w:sz="0" w:space="0" w:color="auto"/>
        <w:right w:val="none" w:sz="0" w:space="0" w:color="auto"/>
      </w:divBdr>
    </w:div>
    <w:div w:id="829710313">
      <w:bodyDiv w:val="1"/>
      <w:marLeft w:val="0"/>
      <w:marRight w:val="0"/>
      <w:marTop w:val="0"/>
      <w:marBottom w:val="0"/>
      <w:divBdr>
        <w:top w:val="none" w:sz="0" w:space="0" w:color="auto"/>
        <w:left w:val="none" w:sz="0" w:space="0" w:color="auto"/>
        <w:bottom w:val="none" w:sz="0" w:space="0" w:color="auto"/>
        <w:right w:val="none" w:sz="0" w:space="0" w:color="auto"/>
      </w:divBdr>
    </w:div>
    <w:div w:id="854997067">
      <w:bodyDiv w:val="1"/>
      <w:marLeft w:val="0"/>
      <w:marRight w:val="0"/>
      <w:marTop w:val="0"/>
      <w:marBottom w:val="0"/>
      <w:divBdr>
        <w:top w:val="none" w:sz="0" w:space="0" w:color="auto"/>
        <w:left w:val="none" w:sz="0" w:space="0" w:color="auto"/>
        <w:bottom w:val="none" w:sz="0" w:space="0" w:color="auto"/>
        <w:right w:val="none" w:sz="0" w:space="0" w:color="auto"/>
      </w:divBdr>
    </w:div>
    <w:div w:id="870532618">
      <w:bodyDiv w:val="1"/>
      <w:marLeft w:val="0"/>
      <w:marRight w:val="0"/>
      <w:marTop w:val="0"/>
      <w:marBottom w:val="0"/>
      <w:divBdr>
        <w:top w:val="none" w:sz="0" w:space="0" w:color="auto"/>
        <w:left w:val="none" w:sz="0" w:space="0" w:color="auto"/>
        <w:bottom w:val="none" w:sz="0" w:space="0" w:color="auto"/>
        <w:right w:val="none" w:sz="0" w:space="0" w:color="auto"/>
      </w:divBdr>
    </w:div>
    <w:div w:id="911433125">
      <w:bodyDiv w:val="1"/>
      <w:marLeft w:val="0"/>
      <w:marRight w:val="0"/>
      <w:marTop w:val="0"/>
      <w:marBottom w:val="0"/>
      <w:divBdr>
        <w:top w:val="none" w:sz="0" w:space="0" w:color="auto"/>
        <w:left w:val="none" w:sz="0" w:space="0" w:color="auto"/>
        <w:bottom w:val="none" w:sz="0" w:space="0" w:color="auto"/>
        <w:right w:val="none" w:sz="0" w:space="0" w:color="auto"/>
      </w:divBdr>
    </w:div>
    <w:div w:id="946349782">
      <w:bodyDiv w:val="1"/>
      <w:marLeft w:val="0"/>
      <w:marRight w:val="0"/>
      <w:marTop w:val="0"/>
      <w:marBottom w:val="0"/>
      <w:divBdr>
        <w:top w:val="none" w:sz="0" w:space="0" w:color="auto"/>
        <w:left w:val="none" w:sz="0" w:space="0" w:color="auto"/>
        <w:bottom w:val="none" w:sz="0" w:space="0" w:color="auto"/>
        <w:right w:val="none" w:sz="0" w:space="0" w:color="auto"/>
      </w:divBdr>
    </w:div>
    <w:div w:id="948590564">
      <w:bodyDiv w:val="1"/>
      <w:marLeft w:val="0"/>
      <w:marRight w:val="0"/>
      <w:marTop w:val="0"/>
      <w:marBottom w:val="0"/>
      <w:divBdr>
        <w:top w:val="none" w:sz="0" w:space="0" w:color="auto"/>
        <w:left w:val="none" w:sz="0" w:space="0" w:color="auto"/>
        <w:bottom w:val="none" w:sz="0" w:space="0" w:color="auto"/>
        <w:right w:val="none" w:sz="0" w:space="0" w:color="auto"/>
      </w:divBdr>
    </w:div>
    <w:div w:id="1005398253">
      <w:bodyDiv w:val="1"/>
      <w:marLeft w:val="0"/>
      <w:marRight w:val="0"/>
      <w:marTop w:val="0"/>
      <w:marBottom w:val="0"/>
      <w:divBdr>
        <w:top w:val="none" w:sz="0" w:space="0" w:color="auto"/>
        <w:left w:val="none" w:sz="0" w:space="0" w:color="auto"/>
        <w:bottom w:val="none" w:sz="0" w:space="0" w:color="auto"/>
        <w:right w:val="none" w:sz="0" w:space="0" w:color="auto"/>
      </w:divBdr>
    </w:div>
    <w:div w:id="1017540407">
      <w:bodyDiv w:val="1"/>
      <w:marLeft w:val="0"/>
      <w:marRight w:val="0"/>
      <w:marTop w:val="0"/>
      <w:marBottom w:val="0"/>
      <w:divBdr>
        <w:top w:val="none" w:sz="0" w:space="0" w:color="auto"/>
        <w:left w:val="none" w:sz="0" w:space="0" w:color="auto"/>
        <w:bottom w:val="none" w:sz="0" w:space="0" w:color="auto"/>
        <w:right w:val="none" w:sz="0" w:space="0" w:color="auto"/>
      </w:divBdr>
    </w:div>
    <w:div w:id="1083910463">
      <w:bodyDiv w:val="1"/>
      <w:marLeft w:val="0"/>
      <w:marRight w:val="0"/>
      <w:marTop w:val="0"/>
      <w:marBottom w:val="0"/>
      <w:divBdr>
        <w:top w:val="none" w:sz="0" w:space="0" w:color="auto"/>
        <w:left w:val="none" w:sz="0" w:space="0" w:color="auto"/>
        <w:bottom w:val="none" w:sz="0" w:space="0" w:color="auto"/>
        <w:right w:val="none" w:sz="0" w:space="0" w:color="auto"/>
      </w:divBdr>
    </w:div>
    <w:div w:id="1164735336">
      <w:bodyDiv w:val="1"/>
      <w:marLeft w:val="0"/>
      <w:marRight w:val="0"/>
      <w:marTop w:val="0"/>
      <w:marBottom w:val="0"/>
      <w:divBdr>
        <w:top w:val="none" w:sz="0" w:space="0" w:color="auto"/>
        <w:left w:val="none" w:sz="0" w:space="0" w:color="auto"/>
        <w:bottom w:val="none" w:sz="0" w:space="0" w:color="auto"/>
        <w:right w:val="none" w:sz="0" w:space="0" w:color="auto"/>
      </w:divBdr>
    </w:div>
    <w:div w:id="1193567646">
      <w:bodyDiv w:val="1"/>
      <w:marLeft w:val="0"/>
      <w:marRight w:val="0"/>
      <w:marTop w:val="0"/>
      <w:marBottom w:val="0"/>
      <w:divBdr>
        <w:top w:val="none" w:sz="0" w:space="0" w:color="auto"/>
        <w:left w:val="none" w:sz="0" w:space="0" w:color="auto"/>
        <w:bottom w:val="none" w:sz="0" w:space="0" w:color="auto"/>
        <w:right w:val="none" w:sz="0" w:space="0" w:color="auto"/>
      </w:divBdr>
    </w:div>
    <w:div w:id="1206482444">
      <w:bodyDiv w:val="1"/>
      <w:marLeft w:val="0"/>
      <w:marRight w:val="0"/>
      <w:marTop w:val="0"/>
      <w:marBottom w:val="0"/>
      <w:divBdr>
        <w:top w:val="none" w:sz="0" w:space="0" w:color="auto"/>
        <w:left w:val="none" w:sz="0" w:space="0" w:color="auto"/>
        <w:bottom w:val="none" w:sz="0" w:space="0" w:color="auto"/>
        <w:right w:val="none" w:sz="0" w:space="0" w:color="auto"/>
      </w:divBdr>
    </w:div>
    <w:div w:id="1319846166">
      <w:bodyDiv w:val="1"/>
      <w:marLeft w:val="0"/>
      <w:marRight w:val="0"/>
      <w:marTop w:val="0"/>
      <w:marBottom w:val="0"/>
      <w:divBdr>
        <w:top w:val="none" w:sz="0" w:space="0" w:color="auto"/>
        <w:left w:val="none" w:sz="0" w:space="0" w:color="auto"/>
        <w:bottom w:val="none" w:sz="0" w:space="0" w:color="auto"/>
        <w:right w:val="none" w:sz="0" w:space="0" w:color="auto"/>
      </w:divBdr>
    </w:div>
    <w:div w:id="1341810476">
      <w:bodyDiv w:val="1"/>
      <w:marLeft w:val="0"/>
      <w:marRight w:val="0"/>
      <w:marTop w:val="0"/>
      <w:marBottom w:val="0"/>
      <w:divBdr>
        <w:top w:val="none" w:sz="0" w:space="0" w:color="auto"/>
        <w:left w:val="none" w:sz="0" w:space="0" w:color="auto"/>
        <w:bottom w:val="none" w:sz="0" w:space="0" w:color="auto"/>
        <w:right w:val="none" w:sz="0" w:space="0" w:color="auto"/>
      </w:divBdr>
    </w:div>
    <w:div w:id="1371228982">
      <w:bodyDiv w:val="1"/>
      <w:marLeft w:val="0"/>
      <w:marRight w:val="0"/>
      <w:marTop w:val="0"/>
      <w:marBottom w:val="0"/>
      <w:divBdr>
        <w:top w:val="none" w:sz="0" w:space="0" w:color="auto"/>
        <w:left w:val="none" w:sz="0" w:space="0" w:color="auto"/>
        <w:bottom w:val="none" w:sz="0" w:space="0" w:color="auto"/>
        <w:right w:val="none" w:sz="0" w:space="0" w:color="auto"/>
      </w:divBdr>
    </w:div>
    <w:div w:id="1429152274">
      <w:bodyDiv w:val="1"/>
      <w:marLeft w:val="0"/>
      <w:marRight w:val="0"/>
      <w:marTop w:val="0"/>
      <w:marBottom w:val="0"/>
      <w:divBdr>
        <w:top w:val="none" w:sz="0" w:space="0" w:color="auto"/>
        <w:left w:val="none" w:sz="0" w:space="0" w:color="auto"/>
        <w:bottom w:val="none" w:sz="0" w:space="0" w:color="auto"/>
        <w:right w:val="none" w:sz="0" w:space="0" w:color="auto"/>
      </w:divBdr>
    </w:div>
    <w:div w:id="1452868578">
      <w:bodyDiv w:val="1"/>
      <w:marLeft w:val="0"/>
      <w:marRight w:val="0"/>
      <w:marTop w:val="0"/>
      <w:marBottom w:val="0"/>
      <w:divBdr>
        <w:top w:val="none" w:sz="0" w:space="0" w:color="auto"/>
        <w:left w:val="none" w:sz="0" w:space="0" w:color="auto"/>
        <w:bottom w:val="none" w:sz="0" w:space="0" w:color="auto"/>
        <w:right w:val="none" w:sz="0" w:space="0" w:color="auto"/>
      </w:divBdr>
    </w:div>
    <w:div w:id="1618104671">
      <w:bodyDiv w:val="1"/>
      <w:marLeft w:val="0"/>
      <w:marRight w:val="0"/>
      <w:marTop w:val="0"/>
      <w:marBottom w:val="0"/>
      <w:divBdr>
        <w:top w:val="none" w:sz="0" w:space="0" w:color="auto"/>
        <w:left w:val="none" w:sz="0" w:space="0" w:color="auto"/>
        <w:bottom w:val="none" w:sz="0" w:space="0" w:color="auto"/>
        <w:right w:val="none" w:sz="0" w:space="0" w:color="auto"/>
      </w:divBdr>
      <w:divsChild>
        <w:div w:id="647440859">
          <w:marLeft w:val="0"/>
          <w:marRight w:val="0"/>
          <w:marTop w:val="0"/>
          <w:marBottom w:val="0"/>
          <w:divBdr>
            <w:top w:val="none" w:sz="0" w:space="0" w:color="auto"/>
            <w:left w:val="none" w:sz="0" w:space="0" w:color="auto"/>
            <w:bottom w:val="none" w:sz="0" w:space="0" w:color="auto"/>
            <w:right w:val="none" w:sz="0" w:space="0" w:color="auto"/>
          </w:divBdr>
        </w:div>
        <w:div w:id="1443769233">
          <w:marLeft w:val="0"/>
          <w:marRight w:val="0"/>
          <w:marTop w:val="0"/>
          <w:marBottom w:val="0"/>
          <w:divBdr>
            <w:top w:val="none" w:sz="0" w:space="0" w:color="auto"/>
            <w:left w:val="none" w:sz="0" w:space="0" w:color="auto"/>
            <w:bottom w:val="none" w:sz="0" w:space="0" w:color="auto"/>
            <w:right w:val="none" w:sz="0" w:space="0" w:color="auto"/>
          </w:divBdr>
        </w:div>
      </w:divsChild>
    </w:div>
    <w:div w:id="1677608864">
      <w:bodyDiv w:val="1"/>
      <w:marLeft w:val="0"/>
      <w:marRight w:val="0"/>
      <w:marTop w:val="0"/>
      <w:marBottom w:val="0"/>
      <w:divBdr>
        <w:top w:val="none" w:sz="0" w:space="0" w:color="auto"/>
        <w:left w:val="none" w:sz="0" w:space="0" w:color="auto"/>
        <w:bottom w:val="none" w:sz="0" w:space="0" w:color="auto"/>
        <w:right w:val="none" w:sz="0" w:space="0" w:color="auto"/>
      </w:divBdr>
    </w:div>
    <w:div w:id="1699500429">
      <w:bodyDiv w:val="1"/>
      <w:marLeft w:val="0"/>
      <w:marRight w:val="0"/>
      <w:marTop w:val="0"/>
      <w:marBottom w:val="0"/>
      <w:divBdr>
        <w:top w:val="none" w:sz="0" w:space="0" w:color="auto"/>
        <w:left w:val="none" w:sz="0" w:space="0" w:color="auto"/>
        <w:bottom w:val="none" w:sz="0" w:space="0" w:color="auto"/>
        <w:right w:val="none" w:sz="0" w:space="0" w:color="auto"/>
      </w:divBdr>
    </w:div>
    <w:div w:id="1743985015">
      <w:bodyDiv w:val="1"/>
      <w:marLeft w:val="0"/>
      <w:marRight w:val="0"/>
      <w:marTop w:val="0"/>
      <w:marBottom w:val="0"/>
      <w:divBdr>
        <w:top w:val="none" w:sz="0" w:space="0" w:color="auto"/>
        <w:left w:val="none" w:sz="0" w:space="0" w:color="auto"/>
        <w:bottom w:val="none" w:sz="0" w:space="0" w:color="auto"/>
        <w:right w:val="none" w:sz="0" w:space="0" w:color="auto"/>
      </w:divBdr>
    </w:div>
    <w:div w:id="1768695062">
      <w:bodyDiv w:val="1"/>
      <w:marLeft w:val="0"/>
      <w:marRight w:val="0"/>
      <w:marTop w:val="0"/>
      <w:marBottom w:val="0"/>
      <w:divBdr>
        <w:top w:val="none" w:sz="0" w:space="0" w:color="auto"/>
        <w:left w:val="none" w:sz="0" w:space="0" w:color="auto"/>
        <w:bottom w:val="none" w:sz="0" w:space="0" w:color="auto"/>
        <w:right w:val="none" w:sz="0" w:space="0" w:color="auto"/>
      </w:divBdr>
    </w:div>
    <w:div w:id="1785613190">
      <w:bodyDiv w:val="1"/>
      <w:marLeft w:val="0"/>
      <w:marRight w:val="0"/>
      <w:marTop w:val="0"/>
      <w:marBottom w:val="0"/>
      <w:divBdr>
        <w:top w:val="none" w:sz="0" w:space="0" w:color="auto"/>
        <w:left w:val="none" w:sz="0" w:space="0" w:color="auto"/>
        <w:bottom w:val="none" w:sz="0" w:space="0" w:color="auto"/>
        <w:right w:val="none" w:sz="0" w:space="0" w:color="auto"/>
      </w:divBdr>
    </w:div>
    <w:div w:id="1836610541">
      <w:bodyDiv w:val="1"/>
      <w:marLeft w:val="0"/>
      <w:marRight w:val="0"/>
      <w:marTop w:val="0"/>
      <w:marBottom w:val="0"/>
      <w:divBdr>
        <w:top w:val="none" w:sz="0" w:space="0" w:color="auto"/>
        <w:left w:val="none" w:sz="0" w:space="0" w:color="auto"/>
        <w:bottom w:val="none" w:sz="0" w:space="0" w:color="auto"/>
        <w:right w:val="none" w:sz="0" w:space="0" w:color="auto"/>
      </w:divBdr>
    </w:div>
    <w:div w:id="1862619137">
      <w:bodyDiv w:val="1"/>
      <w:marLeft w:val="0"/>
      <w:marRight w:val="0"/>
      <w:marTop w:val="0"/>
      <w:marBottom w:val="0"/>
      <w:divBdr>
        <w:top w:val="none" w:sz="0" w:space="0" w:color="auto"/>
        <w:left w:val="none" w:sz="0" w:space="0" w:color="auto"/>
        <w:bottom w:val="none" w:sz="0" w:space="0" w:color="auto"/>
        <w:right w:val="none" w:sz="0" w:space="0" w:color="auto"/>
      </w:divBdr>
    </w:div>
    <w:div w:id="1873957575">
      <w:bodyDiv w:val="1"/>
      <w:marLeft w:val="0"/>
      <w:marRight w:val="0"/>
      <w:marTop w:val="0"/>
      <w:marBottom w:val="0"/>
      <w:divBdr>
        <w:top w:val="none" w:sz="0" w:space="0" w:color="auto"/>
        <w:left w:val="none" w:sz="0" w:space="0" w:color="auto"/>
        <w:bottom w:val="none" w:sz="0" w:space="0" w:color="auto"/>
        <w:right w:val="none" w:sz="0" w:space="0" w:color="auto"/>
      </w:divBdr>
    </w:div>
    <w:div w:id="1916620672">
      <w:bodyDiv w:val="1"/>
      <w:marLeft w:val="0"/>
      <w:marRight w:val="0"/>
      <w:marTop w:val="0"/>
      <w:marBottom w:val="0"/>
      <w:divBdr>
        <w:top w:val="none" w:sz="0" w:space="0" w:color="auto"/>
        <w:left w:val="none" w:sz="0" w:space="0" w:color="auto"/>
        <w:bottom w:val="none" w:sz="0" w:space="0" w:color="auto"/>
        <w:right w:val="none" w:sz="0" w:space="0" w:color="auto"/>
      </w:divBdr>
    </w:div>
    <w:div w:id="1964652837">
      <w:bodyDiv w:val="1"/>
      <w:marLeft w:val="0"/>
      <w:marRight w:val="0"/>
      <w:marTop w:val="0"/>
      <w:marBottom w:val="0"/>
      <w:divBdr>
        <w:top w:val="none" w:sz="0" w:space="0" w:color="auto"/>
        <w:left w:val="none" w:sz="0" w:space="0" w:color="auto"/>
        <w:bottom w:val="none" w:sz="0" w:space="0" w:color="auto"/>
        <w:right w:val="none" w:sz="0" w:space="0" w:color="auto"/>
      </w:divBdr>
    </w:div>
    <w:div w:id="2019575029">
      <w:bodyDiv w:val="1"/>
      <w:marLeft w:val="0"/>
      <w:marRight w:val="0"/>
      <w:marTop w:val="0"/>
      <w:marBottom w:val="0"/>
      <w:divBdr>
        <w:top w:val="none" w:sz="0" w:space="0" w:color="auto"/>
        <w:left w:val="none" w:sz="0" w:space="0" w:color="auto"/>
        <w:bottom w:val="none" w:sz="0" w:space="0" w:color="auto"/>
        <w:right w:val="none" w:sz="0" w:space="0" w:color="auto"/>
      </w:divBdr>
    </w:div>
    <w:div w:id="2094666466">
      <w:bodyDiv w:val="1"/>
      <w:marLeft w:val="0"/>
      <w:marRight w:val="0"/>
      <w:marTop w:val="0"/>
      <w:marBottom w:val="0"/>
      <w:divBdr>
        <w:top w:val="none" w:sz="0" w:space="0" w:color="auto"/>
        <w:left w:val="none" w:sz="0" w:space="0" w:color="auto"/>
        <w:bottom w:val="none" w:sz="0" w:space="0" w:color="auto"/>
        <w:right w:val="none" w:sz="0" w:space="0" w:color="auto"/>
      </w:divBdr>
    </w:div>
    <w:div w:id="2113820886">
      <w:bodyDiv w:val="1"/>
      <w:marLeft w:val="0"/>
      <w:marRight w:val="0"/>
      <w:marTop w:val="0"/>
      <w:marBottom w:val="0"/>
      <w:divBdr>
        <w:top w:val="none" w:sz="0" w:space="0" w:color="auto"/>
        <w:left w:val="none" w:sz="0" w:space="0" w:color="auto"/>
        <w:bottom w:val="none" w:sz="0" w:space="0" w:color="auto"/>
        <w:right w:val="none" w:sz="0" w:space="0" w:color="auto"/>
      </w:divBdr>
    </w:div>
    <w:div w:id="213378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kim25</b:Tag>
    <b:SourceType>JournalArticle</b:SourceType>
    <b:Guid>{EFAC5A21-6C04-4C10-88BB-437E9DFF4F59}</b:Guid>
    <b:Author>
      <b:Author>
        <b:NameList>
          <b:Person>
            <b:Last>kim</b:Last>
          </b:Person>
        </b:NameList>
      </b:Author>
    </b:Author>
    <b:Title>covidhgxgx</b:Title>
    <b:JournalName>bdcjheciehc</b:JournalName>
    <b:Year>23425</b:Year>
    <b:Pages>45</b:Pages>
    <b:RefOrder>13</b:RefOrder>
  </b:Source>
  <b:Source>
    <b:Tag>Man20</b:Tag>
    <b:SourceType>JournalArticle</b:SourceType>
    <b:Guid>{C845039D-F1BB-482A-B95C-468A08EF112D}</b:Guid>
    <b:Author>
      <b:Author>
        <b:NameList>
          <b:Person>
            <b:Last>Angelucci</b:Last>
            <b:First>Manuela</b:First>
          </b:Person>
        </b:NameList>
      </b:Author>
    </b:Author>
    <b:Title>Remote Work and the Heterogeneous Impact of COVID-19 on Employment and Health</b:Title>
    <b:JournalName>NATIONAL BUREAU OF ECONOMIC RESEARCH</b:JournalName>
    <b:Year>2020</b:Year>
    <b:Pages>34</b:Pages>
    <b:RefOrder>1</b:RefOrder>
  </b:Source>
  <b:Source>
    <b:Tag>Gui20</b:Tag>
    <b:SourceType>JournalArticle</b:SourceType>
    <b:Guid>{C81C4BBB-836A-4BC6-A3A8-A2DC4610AF31}</b:Guid>
    <b:Author>
      <b:Author>
        <b:NameList>
          <b:Person>
            <b:Last>Hossain</b:Last>
            <b:First>Guillermo</b:First>
            <b:Middle>Gallacher and Iqbal</b:Middle>
          </b:Person>
        </b:NameList>
      </b:Author>
    </b:Author>
    <b:Title>Remote Work and Employment Dynamics under COVID-19: Evidence from Canada</b:Title>
    <b:JournalName>Canadian Public Policy</b:JournalName>
    <b:Year>2020</b:Year>
    <b:Pages>11</b:Pages>
    <b:RefOrder>2</b:RefOrder>
  </b:Source>
  <b:Source>
    <b:Tag>Eri20</b:Tag>
    <b:SourceType>JournalArticle</b:SourceType>
    <b:Guid>{92AB733E-43CD-45BF-8EBA-56B21DEF84EB}</b:Guid>
    <b:Author>
      <b:Author>
        <b:NameList>
          <b:Person>
            <b:Last>Erik Brynjolfsson</b:Last>
            <b:First>John</b:First>
            <b:Middle>J. Horton, Adam Ozimek, Daniel Rock, Garima Sharma &amp; Hong-Yi TuYe</b:Middle>
          </b:Person>
        </b:NameList>
      </b:Author>
    </b:Author>
    <b:Title>COVID-19 and Remote Work: An Early Look at US Data</b:Title>
    <b:JournalName>National beauru of economic research</b:JournalName>
    <b:Year>2020</b:Year>
    <b:Pages>27344</b:Pages>
    <b:RefOrder>3</b:RefOrder>
  </b:Source>
  <b:Source>
    <b:Tag>Ric17</b:Tag>
    <b:SourceType>JournalArticle</b:SourceType>
    <b:Guid>{8CE234D6-1396-4818-B9AC-293CE920B9CC}</b:Guid>
    <b:Author>
      <b:Author>
        <b:NameList>
          <b:Person>
            <b:Last>Richard J. Adams</b:Last>
            <b:First>Palie</b:First>
            <b:Middle>Smart, Anne Sigismund Huff</b:Middle>
          </b:Person>
        </b:NameList>
      </b:Author>
    </b:Author>
    <b:Title>Guidelines for Working with the Grey Literature in Systematic Reviews for Management and Organizational Studies</b:Title>
    <b:JournalName>International Journal of Management Reviews</b:JournalName>
    <b:Year>2017</b:Year>
    <b:Pages>432 - 454</b:Pages>
    <b:RefOrder>4</b:RefOrder>
  </b:Source>
  <b:Source>
    <b:Tag>Her21</b:Tag>
    <b:SourceType>JournalArticle</b:SourceType>
    <b:Guid>{FDC40BFC-1C22-46D8-A9AC-BD19D2930C55}</b:Guid>
    <b:Author>
      <b:Author>
        <b:NameList>
          <b:Person>
            <b:Last>Burgi-Tian</b:Last>
            <b:First>Herman</b:First>
            <b:Middle>Aguinis and Jing</b:Middle>
          </b:Person>
        </b:NameList>
      </b:Author>
    </b:Author>
    <b:Title>Talent management challenges during COVID-19 and beyond: Performance management to the rescue</b:Title>
    <b:JournalName>SAGE Publications</b:JournalName>
    <b:Year>2021</b:Year>
    <b:Pages>233-240</b:Pages>
    <b:RefOrder>5</b:RefOrder>
  </b:Source>
  <b:Source>
    <b:Tag>Tam15</b:Tag>
    <b:SourceType>JournalArticle</b:SourceType>
    <b:Guid>{A9DA71CC-AEEC-4308-968B-CC9DCE5A1347}</b:Guid>
    <b:Author>
      <b:Author>
        <b:NameList>
          <b:Person>
            <b:Last>Tammy D. Allen</b:Last>
            <b:First>Timothy</b:First>
            <b:Middle>D. Golden, and Kristen M. Shockley</b:Middle>
          </b:Person>
        </b:NameList>
      </b:Author>
    </b:Author>
    <b:Title>How Effective Is Telecommuting? Assessing the Status of Our Scientific Findings</b:Title>
    <b:JournalName>SAGE Publications</b:JournalName>
    <b:Year>2015</b:Year>
    <b:Pages>40-60</b:Pages>
    <b:RefOrder>6</b:RefOrder>
  </b:Source>
  <b:Source>
    <b:Tag>Ant21</b:Tag>
    <b:SourceType>JournalArticle</b:SourceType>
    <b:Guid>{7981FDFC-F2E2-4EE5-AA0D-B0F4664BDC2C}</b:Guid>
    <b:Author>
      <b:Author>
        <b:NameList>
          <b:Person>
            <b:Last>Antonio ALOISI</b:Last>
            <b:First>Valerio</b:First>
            <b:Middle>DE STEFANO</b:Middle>
          </b:Person>
        </b:NameList>
      </b:Author>
    </b:Author>
    <b:Title>Essential jobs, remote work and digital surveillance: Addressing the COVID-19 pandemic panopticon</b:Title>
    <b:JournalName>Wiley Online Library</b:JournalName>
    <b:Year>2021</b:Year>
    <b:Pages> 289-314</b:Pages>
    <b:RefOrder>7</b:RefOrder>
  </b:Source>
  <b:Source>
    <b:Tag>Luk22</b:Tag>
    <b:SourceType>JournalArticle</b:SourceType>
    <b:Guid>{140EF727-1864-4CB2-937B-70AA88349D76}</b:Guid>
    <b:Author>
      <b:Author>
        <b:NameList>
          <b:Person>
            <b:Last>Althoff</b:Last>
            <b:First>Lukas</b:First>
          </b:Person>
        </b:NameList>
      </b:Author>
    </b:Author>
    <b:Title>The Geography of Remote Work</b:Title>
    <b:JournalName>Regional Science and Urban Economics</b:JournalName>
    <b:Year>2022</b:Year>
    <b:Pages>56-60</b:Pages>
    <b:RefOrder>8</b:RefOrder>
  </b:Source>
  <b:Source>
    <b:Tag>Tha21</b:Tag>
    <b:SourceType>JournalArticle</b:SourceType>
    <b:Guid>{7BA90B41-F2DF-4149-8C0F-176020A4059B}</b:Guid>
    <b:Author>
      <b:Author>
        <b:NameList>
          <b:Person>
            <b:Last>Thavamani Palanisami</b:Last>
          </b:Person>
        </b:NameList>
      </b:Author>
    </b:Author>
    <b:Title>COVID pollution: impact of COVID-19 pandemic on global plastic waste footprint</b:Title>
    <b:JournalName>science direct heliyon</b:JournalName>
    <b:Year>2021</b:Year>
    <b:Pages>400</b:Pages>
    <b:RefOrder>11</b:RefOrder>
  </b:Source>
  <b:Source>
    <b:Tag>Sye21</b:Tag>
    <b:SourceType>JournalArticle</b:SourceType>
    <b:Guid>{0062FED9-1631-4AA8-8C86-8A560E9D7A04}</b:Guid>
    <b:Author>
      <b:Author>
        <b:NameList>
          <b:Person>
            <b:Last>Syed Shams</b:Last>
            <b:First>Muhammad</b:First>
            <b:Middle>Jahangir Ali, Dessalegn Mihret</b:Middle>
          </b:Person>
        </b:NameList>
      </b:Author>
    </b:Author>
    <b:Title>COVID-19 impact, sustainability performance and firm value: international evidence</b:Title>
    <b:JournalName>Wiley Online Library</b:JournalName>
    <b:Year>2021</b:Year>
    <b:Pages>55</b:Pages>
    <b:RefOrder>12</b:RefOrder>
  </b:Source>
  <b:Source>
    <b:Tag>Ina20</b:Tag>
    <b:SourceType>JournalArticle</b:SourceType>
    <b:Guid>{B685003E-9823-450D-BFCA-C4BB9E345199}</b:Guid>
    <b:Author>
      <b:Author>
        <b:NameList>
          <b:Person>
            <b:Last>Ehnert</b:Last>
            <b:First>Ina</b:First>
            <b:Middle>Aust</b:Middle>
          </b:Person>
        </b:NameList>
      </b:Author>
    </b:Author>
    <b:Title>Common Good HRM: A paradigm shift in Sustainable HRM?</b:Title>
    <b:JournalName>Human Resource Management Review</b:JournalName>
    <b:Year>2020</b:Year>
    <b:Pages>34-40</b:Pages>
    <b:RefOrder>9</b:RefOrder>
  </b:Source>
  <b:Source>
    <b:Tag>byM22</b:Tag>
    <b:SourceType>JournalArticle</b:SourceType>
    <b:Guid>{0756DDD4-0E03-4CD7-95A5-814A76E353AF}</b:Guid>
    <b:Author>
      <b:Author>
        <b:NameList>
          <b:Person>
            <b:Last>Brookes</b:Last>
            <b:First>Matthijs</b:First>
            <b:Middle>BalORCID andAndy</b:Middle>
          </b:Person>
        </b:NameList>
      </b:Author>
    </b:Author>
    <b:Title>How Sustainable Is Human Resource Management Really? An Argument for Radical Sustainability</b:Title>
    <b:JournalName>MPDI journals</b:JournalName>
    <b:Year>2022</b:Year>
    <b:Pages>66-100</b:Pages>
    <b:RefOrder>10</b:RefOrder>
  </b:Source>
</b:Sources>
</file>

<file path=customXml/itemProps1.xml><?xml version="1.0" encoding="utf-8"?>
<ds:datastoreItem xmlns:ds="http://schemas.openxmlformats.org/officeDocument/2006/customXml" ds:itemID="{59C82CDB-14C3-4DC6-ACE1-04BE33939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11</Pages>
  <Words>3644</Words>
  <Characters>20772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habib@ab3.com</dc:creator>
  <cp:keywords/>
  <dc:description/>
  <cp:lastModifiedBy>habib@ab3.com</cp:lastModifiedBy>
  <cp:revision>5</cp:revision>
  <cp:lastPrinted>2025-03-20T15:02:00Z</cp:lastPrinted>
  <dcterms:created xsi:type="dcterms:W3CDTF">2025-03-20T05:36:00Z</dcterms:created>
  <dcterms:modified xsi:type="dcterms:W3CDTF">2025-03-20T15:21:00Z</dcterms:modified>
</cp:coreProperties>
</file>