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83419" w14:textId="77777777" w:rsidR="00265F31" w:rsidRPr="00265F31" w:rsidRDefault="00265F31" w:rsidP="00265F31">
      <w:pPr>
        <w:shd w:val="clear" w:color="auto" w:fill="FFFFFF"/>
        <w:spacing w:after="0" w:line="240" w:lineRule="auto"/>
        <w:outlineLvl w:val="1"/>
        <w:rPr>
          <w:rFonts w:ascii="Arial" w:eastAsia="Times New Roman" w:hAnsi="Arial" w:cs="Arial"/>
          <w:color w:val="2B2B2B"/>
          <w:sz w:val="36"/>
          <w:szCs w:val="36"/>
        </w:rPr>
      </w:pPr>
      <w:r w:rsidRPr="00265F31">
        <w:rPr>
          <w:rFonts w:ascii="Arial" w:eastAsia="Times New Roman" w:hAnsi="Arial" w:cs="Arial"/>
          <w:color w:val="2B2B2B"/>
          <w:sz w:val="36"/>
          <w:szCs w:val="36"/>
        </w:rPr>
        <w:t>#4 Unsupervised Learning</w:t>
      </w:r>
    </w:p>
    <w:p w14:paraId="509060A7" w14:textId="09B62E3C"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4292E"/>
          <w:sz w:val="24"/>
          <w:szCs w:val="24"/>
          <w:shd w:val="clear" w:color="auto" w:fill="FFFFFF"/>
        </w:rPr>
        <w:t xml:space="preserve">Once we address supervised learning problems, we will understand how to solve ML problems with unsupervised learning. Many </w:t>
      </w:r>
      <w:r w:rsidRPr="00265F31">
        <w:rPr>
          <w:rFonts w:ascii="Arial" w:eastAsia="Times New Roman" w:hAnsi="Arial" w:cs="Arial"/>
          <w:color w:val="24292E"/>
          <w:sz w:val="24"/>
          <w:szCs w:val="24"/>
          <w:shd w:val="clear" w:color="auto" w:fill="FFFFFF"/>
        </w:rPr>
        <w:t>times,</w:t>
      </w:r>
      <w:r w:rsidRPr="00265F31">
        <w:rPr>
          <w:rFonts w:ascii="Arial" w:eastAsia="Times New Roman" w:hAnsi="Arial" w:cs="Arial"/>
          <w:color w:val="24292E"/>
          <w:sz w:val="24"/>
          <w:szCs w:val="24"/>
          <w:shd w:val="clear" w:color="auto" w:fill="FFFFFF"/>
        </w:rPr>
        <w:t xml:space="preserve"> in machine learning we don't have labels related to our X. And in fact, much of the ML is about this, unsupervised learning.</w:t>
      </w:r>
    </w:p>
    <w:p w14:paraId="4DD8D4BD"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126629FC"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4292E"/>
          <w:sz w:val="24"/>
          <w:szCs w:val="24"/>
          <w:shd w:val="clear" w:color="auto" w:fill="FFFFFF"/>
        </w:rPr>
        <w:t>This week we will see:</w:t>
      </w:r>
    </w:p>
    <w:p w14:paraId="74655B6C"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6F7124E2" w14:textId="77777777" w:rsidR="00265F31" w:rsidRPr="00265F31" w:rsidRDefault="00265F31" w:rsidP="00265F31">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Tahoma" w:eastAsia="Times New Roman" w:hAnsi="Tahoma" w:cs="Tahoma"/>
          <w:b/>
          <w:bCs/>
          <w:color w:val="2B2B2B"/>
          <w:sz w:val="24"/>
          <w:szCs w:val="24"/>
        </w:rPr>
        <w:t>﻿</w:t>
      </w:r>
      <w:r w:rsidRPr="00265F31">
        <w:rPr>
          <w:rFonts w:ascii="Arial" w:eastAsia="Times New Roman" w:hAnsi="Arial" w:cs="Arial"/>
          <w:b/>
          <w:bCs/>
          <w:color w:val="2B2B2B"/>
          <w:sz w:val="24"/>
          <w:szCs w:val="24"/>
        </w:rPr>
        <w:t>Clustering (PCA, k-means)</w:t>
      </w:r>
    </w:p>
    <w:p w14:paraId="62A0EC9C" w14:textId="77777777" w:rsidR="00265F31" w:rsidRPr="00265F31" w:rsidRDefault="00265F31" w:rsidP="00265F31">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b/>
          <w:bCs/>
          <w:color w:val="2B2B2B"/>
          <w:sz w:val="24"/>
          <w:szCs w:val="24"/>
        </w:rPr>
        <w:t>Dimension Reduction</w:t>
      </w:r>
    </w:p>
    <w:p w14:paraId="52A1F5E9"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2A63D24C"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We enter a series of algorithms not as intuitive as the previous ones but which are one of the most important parts together with the analysis and exploration of data.</w:t>
      </w:r>
    </w:p>
    <w:p w14:paraId="5287819A"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3383E28A"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As a guide:</w:t>
      </w:r>
    </w:p>
    <w:p w14:paraId="659689B1"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5B2D4907" w14:textId="77777777" w:rsidR="00265F31" w:rsidRPr="00265F31" w:rsidRDefault="00265F31" w:rsidP="00265F31">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We have left 3 sets of videos to have a global unsupervised learning, what is a PCA, dimensionality reduction, etc ...</w:t>
      </w:r>
    </w:p>
    <w:p w14:paraId="735789CD" w14:textId="77777777" w:rsidR="00265F31" w:rsidRPr="00265F31" w:rsidRDefault="00265F31" w:rsidP="00265F31">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In addition, I have attached an introductory notebook for you to run and study during this week.</w:t>
      </w:r>
    </w:p>
    <w:p w14:paraId="004E6BC5" w14:textId="77777777" w:rsidR="00265F31" w:rsidRPr="00265F31" w:rsidRDefault="00265F31" w:rsidP="00265F31">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 xml:space="preserve">If you have the </w:t>
      </w:r>
      <w:hyperlink r:id="rId5" w:tgtFrame="_blank" w:history="1">
        <w:r w:rsidRPr="00265F31">
          <w:rPr>
            <w:rFonts w:ascii="Arial" w:eastAsia="Times New Roman" w:hAnsi="Arial" w:cs="Arial"/>
            <w:color w:val="006CFA"/>
            <w:sz w:val="24"/>
            <w:szCs w:val="24"/>
            <w:u w:val="single"/>
          </w:rPr>
          <w:t>Hands-On</w:t>
        </w:r>
      </w:hyperlink>
      <w:r w:rsidRPr="00265F31">
        <w:rPr>
          <w:rFonts w:ascii="Arial" w:eastAsia="Times New Roman" w:hAnsi="Arial" w:cs="Arial"/>
          <w:color w:val="2B2B2B"/>
          <w:sz w:val="24"/>
          <w:szCs w:val="24"/>
        </w:rPr>
        <w:t xml:space="preserve"> or the </w:t>
      </w:r>
      <w:hyperlink r:id="rId6" w:tgtFrame="_blank" w:history="1">
        <w:r w:rsidRPr="00265F31">
          <w:rPr>
            <w:rFonts w:ascii="Arial" w:eastAsia="Times New Roman" w:hAnsi="Arial" w:cs="Arial"/>
            <w:color w:val="006CFA"/>
            <w:sz w:val="24"/>
            <w:szCs w:val="24"/>
            <w:u w:val="single"/>
          </w:rPr>
          <w:t>Hundred Page ML Book,</w:t>
        </w:r>
      </w:hyperlink>
      <w:r w:rsidRPr="00265F31">
        <w:rPr>
          <w:rFonts w:ascii="Arial" w:eastAsia="Times New Roman" w:hAnsi="Arial" w:cs="Arial"/>
          <w:color w:val="2B2B2B"/>
          <w:sz w:val="24"/>
          <w:szCs w:val="24"/>
        </w:rPr>
        <w:t xml:space="preserve"> I recommend studying this topic there.</w:t>
      </w:r>
    </w:p>
    <w:p w14:paraId="5B89266D" w14:textId="77777777" w:rsidR="00265F31" w:rsidRPr="00265F31" w:rsidRDefault="00265F31" w:rsidP="00265F31">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If you want to practice, we leave you an exercise attached too.</w:t>
      </w:r>
    </w:p>
    <w:p w14:paraId="379416D7" w14:textId="77777777" w:rsidR="00265F31" w:rsidRPr="00265F31" w:rsidRDefault="00265F31" w:rsidP="00265F31">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i/>
          <w:iCs/>
          <w:color w:val="2B2B2B"/>
          <w:sz w:val="24"/>
          <w:szCs w:val="24"/>
        </w:rPr>
        <w:t>If someone wants to go into this topic in depth, I attach a zip with some notebooks taken from MLcourse.ai if you want to know how to use PCA to compress files, MNIST, preprocessed, etc ...</w:t>
      </w:r>
    </w:p>
    <w:p w14:paraId="473D05E7"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0B1859EB"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Let's start!</w:t>
      </w:r>
    </w:p>
    <w:p w14:paraId="403E4E88" w14:textId="1D29C16E" w:rsidR="00265F31" w:rsidRDefault="00265F31" w:rsidP="00265F31">
      <w:pPr>
        <w:shd w:val="clear" w:color="auto" w:fill="FFFFFF"/>
        <w:spacing w:after="0" w:line="360" w:lineRule="atLeast"/>
        <w:rPr>
          <w:rFonts w:ascii="Arial" w:eastAsia="Times New Roman" w:hAnsi="Arial" w:cs="Arial"/>
          <w:color w:val="2B2B2B"/>
          <w:sz w:val="24"/>
          <w:szCs w:val="24"/>
        </w:rPr>
      </w:pPr>
    </w:p>
    <w:p w14:paraId="65EE6D67" w14:textId="06E7FD76" w:rsidR="00265F31" w:rsidRDefault="00265F31" w:rsidP="00265F31">
      <w:pPr>
        <w:shd w:val="clear" w:color="auto" w:fill="FFFFFF"/>
        <w:spacing w:after="0" w:line="360" w:lineRule="atLeast"/>
        <w:rPr>
          <w:rFonts w:ascii="Arial" w:eastAsia="Times New Roman" w:hAnsi="Arial" w:cs="Arial"/>
          <w:color w:val="2B2B2B"/>
          <w:sz w:val="24"/>
          <w:szCs w:val="24"/>
        </w:rPr>
      </w:pPr>
    </w:p>
    <w:p w14:paraId="0CF340B5" w14:textId="6B061301" w:rsidR="00265F31" w:rsidRDefault="00265F31" w:rsidP="00265F31">
      <w:pPr>
        <w:shd w:val="clear" w:color="auto" w:fill="FFFFFF"/>
        <w:spacing w:after="0" w:line="360" w:lineRule="atLeast"/>
        <w:rPr>
          <w:rFonts w:ascii="Arial" w:eastAsia="Times New Roman" w:hAnsi="Arial" w:cs="Arial"/>
          <w:color w:val="2B2B2B"/>
          <w:sz w:val="24"/>
          <w:szCs w:val="24"/>
        </w:rPr>
      </w:pPr>
    </w:p>
    <w:p w14:paraId="6313F07E"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3157A028" w14:textId="646B9C73" w:rsidR="00265F31" w:rsidRPr="00265F31" w:rsidRDefault="00265F31" w:rsidP="00265F31">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265F31">
        <w:rPr>
          <w:rFonts w:ascii="Arial" w:eastAsia="Times New Roman" w:hAnsi="Arial" w:cs="Arial"/>
          <w:b/>
          <w:bCs/>
          <w:color w:val="2B2B2B"/>
          <w:kern w:val="36"/>
          <w:sz w:val="48"/>
          <w:szCs w:val="48"/>
        </w:rPr>
        <w:lastRenderedPageBreak/>
        <w:t>Unsupervised Learning:</w:t>
      </w:r>
    </w:p>
    <w:p w14:paraId="09A7F5D4"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Welcome! We are going to delve into the topic of unsupervised learning!</w:t>
      </w:r>
    </w:p>
    <w:p w14:paraId="0B8E6A96"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719BA22E" w14:textId="112AD0B2"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noProof/>
          <w:color w:val="2B2B2B"/>
          <w:sz w:val="24"/>
          <w:szCs w:val="24"/>
        </w:rPr>
        <w:drawing>
          <wp:inline distT="0" distB="0" distL="0" distR="0" wp14:anchorId="4796E411" wp14:editId="5D8D4F5F">
            <wp:extent cx="5943600" cy="3861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61435"/>
                    </a:xfrm>
                    <a:prstGeom prst="rect">
                      <a:avLst/>
                    </a:prstGeom>
                    <a:noFill/>
                    <a:ln>
                      <a:noFill/>
                    </a:ln>
                  </pic:spPr>
                </pic:pic>
              </a:graphicData>
            </a:graphic>
          </wp:inline>
        </w:drawing>
      </w:r>
    </w:p>
    <w:p w14:paraId="7AA9A68F"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5967B2DC"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Unsupervised Learning is the process of identifying patterns in a dataset. Identifying patterns is often an early step in understanding data. Unsupervised learning methods are a set of techniques designed to explore and find "hidden structure" rather than predict outcomes.</w:t>
      </w:r>
    </w:p>
    <w:p w14:paraId="7A4585F3"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5830A7EC"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Unsupervised learning does not require labeled data, therefore works for broader range of data. In fact, most data in the world is unlabeled. However, since there are no labels / correct answers there is not always a clear feedback to validate that the results are correct.</w:t>
      </w:r>
    </w:p>
    <w:p w14:paraId="5DA6F142" w14:textId="0EFDF79B" w:rsidR="00265F31" w:rsidRDefault="00265F31" w:rsidP="00265F31">
      <w:pPr>
        <w:shd w:val="clear" w:color="auto" w:fill="FFFFFF"/>
        <w:spacing w:after="0" w:line="360" w:lineRule="atLeast"/>
        <w:rPr>
          <w:rFonts w:ascii="Arial" w:eastAsia="Times New Roman" w:hAnsi="Arial" w:cs="Arial"/>
          <w:color w:val="2B2B2B"/>
          <w:sz w:val="24"/>
          <w:szCs w:val="24"/>
        </w:rPr>
      </w:pPr>
    </w:p>
    <w:p w14:paraId="4010A304" w14:textId="594AA2A6" w:rsidR="00265F31" w:rsidRDefault="00265F31" w:rsidP="00265F31">
      <w:pPr>
        <w:shd w:val="clear" w:color="auto" w:fill="FFFFFF"/>
        <w:spacing w:after="0" w:line="360" w:lineRule="atLeast"/>
        <w:rPr>
          <w:rFonts w:ascii="Arial" w:eastAsia="Times New Roman" w:hAnsi="Arial" w:cs="Arial"/>
          <w:color w:val="2B2B2B"/>
          <w:sz w:val="24"/>
          <w:szCs w:val="24"/>
        </w:rPr>
      </w:pPr>
    </w:p>
    <w:p w14:paraId="1F4E9E1D" w14:textId="26146FEA" w:rsidR="00265F31" w:rsidRDefault="00265F31" w:rsidP="00265F31">
      <w:pPr>
        <w:shd w:val="clear" w:color="auto" w:fill="FFFFFF"/>
        <w:spacing w:after="0" w:line="360" w:lineRule="atLeast"/>
        <w:rPr>
          <w:rFonts w:ascii="Arial" w:eastAsia="Times New Roman" w:hAnsi="Arial" w:cs="Arial"/>
          <w:color w:val="2B2B2B"/>
          <w:sz w:val="24"/>
          <w:szCs w:val="24"/>
        </w:rPr>
      </w:pPr>
    </w:p>
    <w:p w14:paraId="79163261"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688259B9"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lastRenderedPageBreak/>
        <w:t>There are three main techniques in the domain of unsupervised learning:</w:t>
      </w:r>
    </w:p>
    <w:p w14:paraId="6BB90BDC" w14:textId="4DC6080E" w:rsidR="00265F31" w:rsidRPr="00265F31" w:rsidRDefault="00265F31" w:rsidP="00265F31">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b/>
          <w:bCs/>
          <w:color w:val="2B2B2B"/>
          <w:sz w:val="24"/>
          <w:szCs w:val="24"/>
        </w:rPr>
        <w:t>Dimensionality Reduction</w:t>
      </w:r>
      <w:r w:rsidRPr="00265F31">
        <w:rPr>
          <w:rFonts w:ascii="Arial" w:eastAsia="Times New Roman" w:hAnsi="Arial" w:cs="Arial"/>
          <w:color w:val="2B2B2B"/>
          <w:sz w:val="24"/>
          <w:szCs w:val="24"/>
        </w:rPr>
        <w:t xml:space="preserve"> </w:t>
      </w:r>
      <w:r w:rsidRPr="00265F31">
        <w:rPr>
          <w:rFonts w:ascii="Arial" w:eastAsia="Times New Roman" w:hAnsi="Arial" w:cs="Arial"/>
          <w:color w:val="2B2B2B"/>
          <w:sz w:val="24"/>
          <w:szCs w:val="24"/>
        </w:rPr>
        <w:t>- Some</w:t>
      </w:r>
      <w:r w:rsidRPr="00265F31">
        <w:rPr>
          <w:rFonts w:ascii="Arial" w:eastAsia="Times New Roman" w:hAnsi="Arial" w:cs="Arial"/>
          <w:color w:val="2B2B2B"/>
          <w:sz w:val="24"/>
          <w:szCs w:val="24"/>
        </w:rPr>
        <w:t xml:space="preserve"> datasets have too many features causing problems with over-fitting, slow model fitting time and issues with metric interpretability (look up the Curse of Dimensionality!). For this reason, we look for methods to reduce the number of features used to train the model while maintaining most of the variance/signal in the data.</w:t>
      </w:r>
    </w:p>
    <w:p w14:paraId="3508E837"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31C15209" w14:textId="6624CE4A" w:rsidR="00265F31" w:rsidRPr="00265F31" w:rsidRDefault="00265F31" w:rsidP="00265F31">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b/>
          <w:bCs/>
          <w:color w:val="2B2B2B"/>
          <w:sz w:val="24"/>
          <w:szCs w:val="24"/>
        </w:rPr>
        <w:t>Clustering</w:t>
      </w:r>
      <w:r w:rsidRPr="00265F31">
        <w:rPr>
          <w:rFonts w:ascii="Arial" w:eastAsia="Times New Roman" w:hAnsi="Arial" w:cs="Arial"/>
          <w:color w:val="2B2B2B"/>
          <w:sz w:val="24"/>
          <w:szCs w:val="24"/>
        </w:rPr>
        <w:t xml:space="preserve"> - Clustering is relatively </w:t>
      </w:r>
      <w:r w:rsidRPr="00265F31">
        <w:rPr>
          <w:rFonts w:ascii="Arial" w:eastAsia="Times New Roman" w:hAnsi="Arial" w:cs="Arial"/>
          <w:color w:val="2B2B2B"/>
          <w:sz w:val="24"/>
          <w:szCs w:val="24"/>
        </w:rPr>
        <w:t>self-explanatory</w:t>
      </w:r>
      <w:r w:rsidRPr="00265F31">
        <w:rPr>
          <w:rFonts w:ascii="Arial" w:eastAsia="Times New Roman" w:hAnsi="Arial" w:cs="Arial"/>
          <w:color w:val="2B2B2B"/>
          <w:sz w:val="24"/>
          <w:szCs w:val="24"/>
        </w:rPr>
        <w:t>. These are methods which divide the dataset into subgroups based on similar characteristics. These sub-groups can be then be used in further supervised learning algorithms or act as an intuitive way to understand the natural subsets in your dataset. Clustering is sometimes referred to as data segmentation or data partitioning.</w:t>
      </w:r>
    </w:p>
    <w:p w14:paraId="6074E4C1"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7F78B6DF" w14:textId="77777777" w:rsidR="00265F31" w:rsidRPr="00265F31" w:rsidRDefault="00265F31" w:rsidP="00265F31">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265F31">
        <w:rPr>
          <w:rFonts w:ascii="Arial" w:eastAsia="Times New Roman" w:hAnsi="Arial" w:cs="Arial"/>
          <w:b/>
          <w:bCs/>
          <w:color w:val="2B2B2B"/>
          <w:kern w:val="36"/>
          <w:sz w:val="48"/>
          <w:szCs w:val="48"/>
        </w:rPr>
        <w:t xml:space="preserve">Clustering: </w:t>
      </w:r>
    </w:p>
    <w:p w14:paraId="550C8564" w14:textId="77777777" w:rsidR="00265F31" w:rsidRPr="00265F31" w:rsidRDefault="00265F31" w:rsidP="00265F31">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265F31">
        <w:rPr>
          <w:rFonts w:ascii="Arial" w:eastAsia="Times New Roman" w:hAnsi="Arial" w:cs="Arial"/>
          <w:b/>
          <w:bCs/>
          <w:color w:val="2B2B2B"/>
          <w:sz w:val="36"/>
          <w:szCs w:val="36"/>
        </w:rPr>
        <w:t>PCA:</w:t>
      </w:r>
    </w:p>
    <w:p w14:paraId="5C663B3F"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1- Standardize the data</w:t>
      </w:r>
    </w:p>
    <w:p w14:paraId="58FBCBA2"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2- Build covariance matrix</w:t>
      </w:r>
    </w:p>
    <w:p w14:paraId="4EBFE755"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3- Calculate the Eigenvectors and Eigenvalues</w:t>
      </w:r>
    </w:p>
    <w:p w14:paraId="331A8DC8"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4- Compute Principal components</w:t>
      </w:r>
    </w:p>
    <w:p w14:paraId="1CBE0CB2"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5- Reduce the data dimensions</w:t>
      </w:r>
    </w:p>
    <w:p w14:paraId="0F89404A" w14:textId="77777777" w:rsidR="00265F31" w:rsidRPr="00265F31" w:rsidRDefault="00265F31" w:rsidP="00265F31">
      <w:pPr>
        <w:numPr>
          <w:ilvl w:val="0"/>
          <w:numId w:val="5"/>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8" w:tgtFrame="_blank" w:history="1">
        <w:r w:rsidRPr="00265F31">
          <w:rPr>
            <w:rFonts w:ascii="Arial" w:eastAsia="Times New Roman" w:hAnsi="Arial" w:cs="Arial"/>
            <w:color w:val="006CFA"/>
            <w:sz w:val="24"/>
            <w:szCs w:val="24"/>
            <w:u w:val="single"/>
            <w:shd w:val="clear" w:color="auto" w:fill="FFFFFF"/>
          </w:rPr>
          <w:t>PCA step by step Irises</w:t>
        </w:r>
      </w:hyperlink>
      <w:r w:rsidRPr="00265F31">
        <w:rPr>
          <w:rFonts w:ascii="Arial" w:eastAsia="Times New Roman" w:hAnsi="Arial" w:cs="Arial"/>
          <w:color w:val="2B2B2B"/>
          <w:sz w:val="24"/>
          <w:szCs w:val="24"/>
        </w:rPr>
        <w:t xml:space="preserve"> </w:t>
      </w:r>
    </w:p>
    <w:p w14:paraId="1F740C16" w14:textId="77777777" w:rsidR="00265F31" w:rsidRPr="00265F31" w:rsidRDefault="00265F31" w:rsidP="00265F31">
      <w:pPr>
        <w:numPr>
          <w:ilvl w:val="0"/>
          <w:numId w:val="5"/>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9" w:tgtFrame="_blank" w:history="1">
        <w:r w:rsidRPr="00265F31">
          <w:rPr>
            <w:rFonts w:ascii="Arial" w:eastAsia="Times New Roman" w:hAnsi="Arial" w:cs="Arial"/>
            <w:color w:val="006CFA"/>
            <w:sz w:val="24"/>
            <w:szCs w:val="24"/>
            <w:u w:val="single"/>
            <w:shd w:val="clear" w:color="auto" w:fill="FFFFFF"/>
          </w:rPr>
          <w:t>PCA explained notebook</w:t>
        </w:r>
      </w:hyperlink>
    </w:p>
    <w:p w14:paraId="4200659F" w14:textId="6195308F" w:rsidR="00265F31" w:rsidRDefault="005B19F8" w:rsidP="00265F31">
      <w:pPr>
        <w:shd w:val="clear" w:color="auto" w:fill="FFFFFF"/>
        <w:spacing w:before="100" w:beforeAutospacing="1" w:after="100" w:afterAutospacing="1" w:line="360" w:lineRule="atLeast"/>
        <w:outlineLvl w:val="1"/>
        <w:rPr>
          <w:rFonts w:ascii="Arial" w:eastAsia="Times New Roman" w:hAnsi="Arial" w:cs="Arial"/>
          <w:color w:val="4472C4" w:themeColor="accent1"/>
        </w:rPr>
      </w:pPr>
      <w:hyperlink r:id="rId10" w:history="1">
        <w:r w:rsidRPr="00D549E1">
          <w:rPr>
            <w:rStyle w:val="Hyperlink"/>
            <w:rFonts w:ascii="Arial" w:eastAsia="Times New Roman" w:hAnsi="Arial" w:cs="Arial"/>
          </w:rPr>
          <w:t>https://youtu.be/FgakZw6K1QQ</w:t>
        </w:r>
      </w:hyperlink>
    </w:p>
    <w:p w14:paraId="41FAF6AA" w14:textId="0D2CF4B7" w:rsidR="005B19F8" w:rsidRDefault="005B19F8" w:rsidP="00265F31">
      <w:pPr>
        <w:shd w:val="clear" w:color="auto" w:fill="FFFFFF"/>
        <w:spacing w:before="100" w:beforeAutospacing="1" w:after="100" w:afterAutospacing="1" w:line="360" w:lineRule="atLeast"/>
        <w:outlineLvl w:val="1"/>
        <w:rPr>
          <w:rFonts w:ascii="Arial" w:eastAsia="Times New Roman" w:hAnsi="Arial" w:cs="Arial"/>
          <w:color w:val="4472C4" w:themeColor="accent1"/>
        </w:rPr>
      </w:pPr>
      <w:hyperlink r:id="rId11" w:history="1">
        <w:r w:rsidRPr="00D549E1">
          <w:rPr>
            <w:rStyle w:val="Hyperlink"/>
            <w:rFonts w:ascii="Arial" w:eastAsia="Times New Roman" w:hAnsi="Arial" w:cs="Arial"/>
          </w:rPr>
          <w:t>https://youtu.be/hJZHcmJBk1o</w:t>
        </w:r>
      </w:hyperlink>
    </w:p>
    <w:p w14:paraId="46412C30" w14:textId="77777777" w:rsidR="005B19F8" w:rsidRPr="005B19F8" w:rsidRDefault="005B19F8" w:rsidP="00265F31">
      <w:pPr>
        <w:shd w:val="clear" w:color="auto" w:fill="FFFFFF"/>
        <w:spacing w:before="100" w:beforeAutospacing="1" w:after="100" w:afterAutospacing="1" w:line="360" w:lineRule="atLeast"/>
        <w:outlineLvl w:val="1"/>
        <w:rPr>
          <w:rFonts w:ascii="Arial" w:eastAsia="Times New Roman" w:hAnsi="Arial" w:cs="Arial"/>
          <w:color w:val="4472C4" w:themeColor="accent1"/>
        </w:rPr>
      </w:pPr>
    </w:p>
    <w:p w14:paraId="1636622D" w14:textId="3F6120E1" w:rsidR="00265F31" w:rsidRDefault="00265F31" w:rsidP="00265F31">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p>
    <w:p w14:paraId="0C372AFD" w14:textId="77777777" w:rsidR="00265F31" w:rsidRPr="00265F31" w:rsidRDefault="00265F31" w:rsidP="00265F31">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p>
    <w:p w14:paraId="24475ABE" w14:textId="77777777" w:rsidR="00265F31" w:rsidRPr="00265F31" w:rsidRDefault="00265F31" w:rsidP="00265F31">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265F31">
        <w:rPr>
          <w:rFonts w:ascii="Arial" w:eastAsia="Times New Roman" w:hAnsi="Arial" w:cs="Arial"/>
          <w:b/>
          <w:bCs/>
          <w:color w:val="2B2B2B"/>
          <w:sz w:val="36"/>
          <w:szCs w:val="36"/>
        </w:rPr>
        <w:t>Kmeans:</w:t>
      </w:r>
    </w:p>
    <w:p w14:paraId="6A6FC87B" w14:textId="77777777" w:rsidR="00265F31" w:rsidRPr="00265F31" w:rsidRDefault="00265F31" w:rsidP="00265F31">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2" w:tgtFrame="_blank" w:history="1">
        <w:r w:rsidRPr="00265F31">
          <w:rPr>
            <w:rFonts w:ascii="Arial" w:eastAsia="Times New Roman" w:hAnsi="Arial" w:cs="Arial"/>
            <w:color w:val="006CFA"/>
            <w:sz w:val="24"/>
            <w:szCs w:val="24"/>
            <w:u w:val="single"/>
          </w:rPr>
          <w:t>Kmeans explained notebook</w:t>
        </w:r>
      </w:hyperlink>
    </w:p>
    <w:p w14:paraId="5D6B0D38" w14:textId="4650153F" w:rsidR="00265F31" w:rsidRDefault="005B19F8" w:rsidP="00265F31">
      <w:pPr>
        <w:shd w:val="clear" w:color="auto" w:fill="FFFFFF"/>
        <w:spacing w:after="0" w:line="360" w:lineRule="atLeast"/>
        <w:rPr>
          <w:rFonts w:ascii="Arial" w:eastAsia="Times New Roman" w:hAnsi="Arial" w:cs="Arial"/>
          <w:color w:val="2B2B2B"/>
          <w:sz w:val="24"/>
          <w:szCs w:val="24"/>
        </w:rPr>
      </w:pPr>
      <w:hyperlink r:id="rId13" w:history="1">
        <w:r w:rsidRPr="00D549E1">
          <w:rPr>
            <w:rStyle w:val="Hyperlink"/>
            <w:rFonts w:ascii="Arial" w:eastAsia="Times New Roman" w:hAnsi="Arial" w:cs="Arial"/>
            <w:sz w:val="24"/>
            <w:szCs w:val="24"/>
          </w:rPr>
          <w:t>https://youtu.be/yR7k19YBqiw</w:t>
        </w:r>
      </w:hyperlink>
    </w:p>
    <w:p w14:paraId="1EB6A2B5" w14:textId="77777777" w:rsidR="005B19F8" w:rsidRPr="00265F31" w:rsidRDefault="005B19F8" w:rsidP="00265F31">
      <w:pPr>
        <w:shd w:val="clear" w:color="auto" w:fill="FFFFFF"/>
        <w:spacing w:after="0" w:line="360" w:lineRule="atLeast"/>
        <w:rPr>
          <w:rFonts w:ascii="Arial" w:eastAsia="Times New Roman" w:hAnsi="Arial" w:cs="Arial"/>
          <w:color w:val="2B2B2B"/>
          <w:sz w:val="24"/>
          <w:szCs w:val="24"/>
        </w:rPr>
      </w:pPr>
    </w:p>
    <w:p w14:paraId="6EE704D1"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2FB0C036" w14:textId="77777777" w:rsidR="00265F31" w:rsidRPr="00265F31" w:rsidRDefault="00265F31" w:rsidP="00265F31">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265F31">
        <w:rPr>
          <w:rFonts w:ascii="Arial" w:eastAsia="Times New Roman" w:hAnsi="Arial" w:cs="Arial"/>
          <w:b/>
          <w:bCs/>
          <w:color w:val="2B2B2B"/>
          <w:kern w:val="36"/>
          <w:sz w:val="48"/>
          <w:szCs w:val="48"/>
          <w:shd w:val="clear" w:color="auto" w:fill="FFFFFF"/>
        </w:rPr>
        <w:t>Dimensionality Reduction:</w:t>
      </w:r>
    </w:p>
    <w:p w14:paraId="39CACC6C" w14:textId="77777777" w:rsidR="00265F31" w:rsidRPr="00265F31" w:rsidRDefault="00265F31" w:rsidP="00265F31">
      <w:pPr>
        <w:numPr>
          <w:ilvl w:val="0"/>
          <w:numId w:val="7"/>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4" w:tgtFrame="_blank" w:history="1">
        <w:r w:rsidRPr="00265F31">
          <w:rPr>
            <w:rFonts w:ascii="Arial" w:eastAsia="Times New Roman" w:hAnsi="Arial" w:cs="Arial"/>
            <w:color w:val="0366D6"/>
            <w:sz w:val="24"/>
            <w:szCs w:val="24"/>
            <w:u w:val="single"/>
            <w:shd w:val="clear" w:color="auto" w:fill="FFFFFF"/>
          </w:rPr>
          <w:t>Interactive introduction to dimensionality reduction</w:t>
        </w:r>
      </w:hyperlink>
      <w:r w:rsidRPr="00265F31">
        <w:rPr>
          <w:rFonts w:ascii="Arial" w:eastAsia="Times New Roman" w:hAnsi="Arial" w:cs="Arial"/>
          <w:color w:val="24292E"/>
          <w:sz w:val="24"/>
          <w:szCs w:val="24"/>
          <w:shd w:val="clear" w:color="auto" w:fill="FFFFFF"/>
        </w:rPr>
        <w:t>: A comprehensive introduction to three dimensionality reduction methods, PCA, LDA and t-SNE from kaggle. Interactive examples with code are provided so that you can see the impact of these methods on the features.</w:t>
      </w:r>
    </w:p>
    <w:p w14:paraId="0962F7F3" w14:textId="77777777" w:rsidR="00265F31" w:rsidRPr="00265F31" w:rsidRDefault="00265F31" w:rsidP="00265F31">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265F31">
        <w:rPr>
          <w:rFonts w:ascii="Arial" w:eastAsia="Times New Roman" w:hAnsi="Arial" w:cs="Arial"/>
          <w:b/>
          <w:bCs/>
          <w:color w:val="2B2B2B"/>
          <w:kern w:val="36"/>
          <w:sz w:val="48"/>
          <w:szCs w:val="48"/>
        </w:rPr>
        <w:t>Further reading:</w:t>
      </w:r>
    </w:p>
    <w:p w14:paraId="34CEE544" w14:textId="77777777" w:rsidR="00265F31" w:rsidRPr="00265F31" w:rsidRDefault="00265F31" w:rsidP="00265F31">
      <w:pPr>
        <w:numPr>
          <w:ilvl w:val="0"/>
          <w:numId w:val="8"/>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5" w:tgtFrame="_blank" w:history="1">
        <w:r w:rsidRPr="00265F31">
          <w:rPr>
            <w:rFonts w:ascii="Arial" w:eastAsia="Times New Roman" w:hAnsi="Arial" w:cs="Arial"/>
            <w:color w:val="006CFA"/>
            <w:sz w:val="24"/>
            <w:szCs w:val="24"/>
            <w:u w:val="single"/>
          </w:rPr>
          <w:t>https://medium.com/machine-learning-for-humans/unsupervised-learning-f45587588294</w:t>
        </w:r>
      </w:hyperlink>
    </w:p>
    <w:p w14:paraId="003E4031" w14:textId="77777777" w:rsidR="00265F31" w:rsidRPr="00265F31" w:rsidRDefault="00265F31" w:rsidP="00265F31">
      <w:pPr>
        <w:numPr>
          <w:ilvl w:val="0"/>
          <w:numId w:val="8"/>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 xml:space="preserve">[In Spanish] </w:t>
      </w:r>
      <w:hyperlink r:id="rId16" w:tgtFrame="_blank" w:history="1">
        <w:r w:rsidRPr="00265F31">
          <w:rPr>
            <w:rFonts w:ascii="Arial" w:eastAsia="Times New Roman" w:hAnsi="Arial" w:cs="Arial"/>
            <w:color w:val="006CFA"/>
            <w:sz w:val="24"/>
            <w:szCs w:val="24"/>
            <w:u w:val="single"/>
          </w:rPr>
          <w:t>https://www.aprendemachinelearning.com/k-means-en-python-paso-a-paso/</w:t>
        </w:r>
      </w:hyperlink>
    </w:p>
    <w:p w14:paraId="6F314D26" w14:textId="77777777" w:rsidR="00265F31" w:rsidRPr="00265F31" w:rsidRDefault="00265F31" w:rsidP="00265F31">
      <w:pPr>
        <w:numPr>
          <w:ilvl w:val="0"/>
          <w:numId w:val="8"/>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 xml:space="preserve">[In Spanish] </w:t>
      </w:r>
      <w:hyperlink r:id="rId17" w:tgtFrame="_blank" w:history="1">
        <w:r w:rsidRPr="00265F31">
          <w:rPr>
            <w:rFonts w:ascii="Arial" w:eastAsia="Times New Roman" w:hAnsi="Arial" w:cs="Arial"/>
            <w:color w:val="006CFA"/>
            <w:sz w:val="24"/>
            <w:szCs w:val="24"/>
            <w:u w:val="single"/>
          </w:rPr>
          <w:t>https://www.aprendemachinelearning.com/comprende-principal-component-analysis/</w:t>
        </w:r>
      </w:hyperlink>
    </w:p>
    <w:p w14:paraId="5169913B" w14:textId="77777777" w:rsidR="00265F31" w:rsidRPr="00265F31" w:rsidRDefault="00265F31" w:rsidP="00265F31">
      <w:pPr>
        <w:numPr>
          <w:ilvl w:val="0"/>
          <w:numId w:val="8"/>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8" w:tgtFrame="_blank" w:history="1">
        <w:r w:rsidRPr="00265F31">
          <w:rPr>
            <w:rFonts w:ascii="Arial" w:eastAsia="Times New Roman" w:hAnsi="Arial" w:cs="Arial"/>
            <w:color w:val="006CFA"/>
            <w:sz w:val="24"/>
            <w:szCs w:val="24"/>
            <w:u w:val="single"/>
          </w:rPr>
          <w:t>https://blogs.oracle.com/meena/anomaly-detection</w:t>
        </w:r>
      </w:hyperlink>
    </w:p>
    <w:p w14:paraId="59F57859" w14:textId="3B78D7D2" w:rsidR="00265F31" w:rsidRPr="00265F31" w:rsidRDefault="00265F31" w:rsidP="00265F31">
      <w:pPr>
        <w:shd w:val="clear" w:color="auto" w:fill="FFFFFF"/>
        <w:spacing w:before="100" w:beforeAutospacing="1" w:after="100" w:afterAutospacing="1" w:line="240" w:lineRule="auto"/>
        <w:rPr>
          <w:rFonts w:ascii="Arial" w:eastAsia="Times New Roman" w:hAnsi="Arial" w:cs="Arial"/>
          <w:b/>
          <w:bCs/>
          <w:caps/>
          <w:color w:val="2B2B2B"/>
          <w:spacing w:val="10"/>
          <w:sz w:val="24"/>
          <w:szCs w:val="24"/>
        </w:rPr>
      </w:pPr>
      <w:bookmarkStart w:id="0" w:name="_GoBack"/>
      <w:bookmarkEnd w:id="0"/>
      <w:r w:rsidRPr="00265F31">
        <w:rPr>
          <w:rFonts w:ascii="Arial" w:eastAsia="Times New Roman" w:hAnsi="Arial" w:cs="Arial"/>
          <w:b/>
          <w:bCs/>
          <w:caps/>
          <w:color w:val="2B2B2B"/>
          <w:spacing w:val="10"/>
          <w:sz w:val="24"/>
          <w:szCs w:val="24"/>
        </w:rPr>
        <w:t>RESOURCES</w:t>
      </w:r>
    </w:p>
    <w:p w14:paraId="3916C819"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6CFA"/>
          <w:sz w:val="24"/>
          <w:szCs w:val="24"/>
          <w:bdr w:val="none" w:sz="0" w:space="0" w:color="auto" w:frame="1"/>
        </w:rPr>
      </w:pPr>
      <w:r w:rsidRPr="00265F31">
        <w:rPr>
          <w:rFonts w:ascii="Arial" w:eastAsia="Times New Roman" w:hAnsi="Arial" w:cs="Arial"/>
          <w:color w:val="2B2B2B"/>
          <w:sz w:val="24"/>
          <w:szCs w:val="24"/>
        </w:rPr>
        <w:fldChar w:fldCharType="begin"/>
      </w:r>
      <w:r w:rsidRPr="00265F31">
        <w:rPr>
          <w:rFonts w:ascii="Arial" w:eastAsia="Times New Roman" w:hAnsi="Arial" w:cs="Arial"/>
          <w:color w:val="2B2B2B"/>
          <w:sz w:val="24"/>
          <w:szCs w:val="24"/>
        </w:rPr>
        <w:instrText xml:space="preserve"> HYPERLINK "https://app.eduflow.com/activities/1b1e8d67-4ecd-413b-a7ee-7d1ab2de2947/resources/71885f97-f77d-4ef9-9b51-881b1e88198c" \t "_blank" </w:instrText>
      </w:r>
      <w:r w:rsidRPr="00265F31">
        <w:rPr>
          <w:rFonts w:ascii="Arial" w:eastAsia="Times New Roman" w:hAnsi="Arial" w:cs="Arial"/>
          <w:color w:val="2B2B2B"/>
          <w:sz w:val="24"/>
          <w:szCs w:val="24"/>
        </w:rPr>
        <w:fldChar w:fldCharType="separate"/>
      </w:r>
    </w:p>
    <w:p w14:paraId="3A0731C9"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2B64"/>
          <w:sz w:val="24"/>
          <w:szCs w:val="24"/>
        </w:rPr>
      </w:pPr>
      <w:r w:rsidRPr="00265F31">
        <w:rPr>
          <w:rFonts w:ascii="Arial" w:eastAsia="Times New Roman" w:hAnsi="Arial" w:cs="Arial"/>
          <w:color w:val="002B64"/>
          <w:sz w:val="24"/>
          <w:szCs w:val="24"/>
          <w:bdr w:val="none" w:sz="0" w:space="0" w:color="auto" w:frame="1"/>
        </w:rPr>
        <w:t>unsupervised.zip</w:t>
      </w:r>
    </w:p>
    <w:p w14:paraId="410DC988"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6CFA"/>
          <w:sz w:val="24"/>
          <w:szCs w:val="24"/>
        </w:rPr>
      </w:pPr>
      <w:r w:rsidRPr="00265F31">
        <w:rPr>
          <w:rFonts w:ascii="Arial" w:eastAsia="Times New Roman" w:hAnsi="Arial" w:cs="Arial"/>
          <w:color w:val="2B2B2B"/>
          <w:sz w:val="24"/>
          <w:szCs w:val="24"/>
        </w:rPr>
        <w:fldChar w:fldCharType="end"/>
      </w:r>
      <w:r w:rsidRPr="00265F31">
        <w:rPr>
          <w:rFonts w:ascii="Arial" w:eastAsia="Times New Roman" w:hAnsi="Arial" w:cs="Arial"/>
          <w:color w:val="2B2B2B"/>
          <w:sz w:val="24"/>
          <w:szCs w:val="24"/>
        </w:rPr>
        <w:fldChar w:fldCharType="begin"/>
      </w:r>
      <w:r w:rsidRPr="00265F31">
        <w:rPr>
          <w:rFonts w:ascii="Arial" w:eastAsia="Times New Roman" w:hAnsi="Arial" w:cs="Arial"/>
          <w:color w:val="2B2B2B"/>
          <w:sz w:val="24"/>
          <w:szCs w:val="24"/>
        </w:rPr>
        <w:instrText xml:space="preserve"> HYPERLINK "https://app.eduflow.com/activities/1b1e8d67-4ecd-413b-a7ee-7d1ab2de2947/resources/326238ec-9555-4039-a2ab-3e1f995d5fd3" \t "_blank" </w:instrText>
      </w:r>
      <w:r w:rsidRPr="00265F31">
        <w:rPr>
          <w:rFonts w:ascii="Arial" w:eastAsia="Times New Roman" w:hAnsi="Arial" w:cs="Arial"/>
          <w:color w:val="2B2B2B"/>
          <w:sz w:val="24"/>
          <w:szCs w:val="24"/>
        </w:rPr>
        <w:fldChar w:fldCharType="separate"/>
      </w:r>
    </w:p>
    <w:p w14:paraId="48F93442"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2B64"/>
          <w:sz w:val="24"/>
          <w:szCs w:val="24"/>
        </w:rPr>
      </w:pPr>
      <w:r w:rsidRPr="00265F31">
        <w:rPr>
          <w:rFonts w:ascii="Arial" w:eastAsia="Times New Roman" w:hAnsi="Arial" w:cs="Arial"/>
          <w:color w:val="002B64"/>
          <w:sz w:val="24"/>
          <w:szCs w:val="24"/>
          <w:bdr w:val="none" w:sz="0" w:space="0" w:color="auto" w:frame="1"/>
        </w:rPr>
        <w:t>intro_unsupervised_learning.zip</w:t>
      </w:r>
    </w:p>
    <w:p w14:paraId="55779463" w14:textId="5CBD41A5" w:rsidR="00265F31" w:rsidRPr="00265F31" w:rsidRDefault="00265F31" w:rsidP="00265F31">
      <w:pPr>
        <w:shd w:val="clear" w:color="auto" w:fill="FFFFFF"/>
        <w:spacing w:after="0" w:line="240" w:lineRule="auto"/>
        <w:rPr>
          <w:rFonts w:ascii="Times New Roman" w:eastAsia="Times New Roman" w:hAnsi="Times New Roman" w:cs="Times New Roman"/>
          <w:color w:val="006CFA"/>
          <w:sz w:val="24"/>
          <w:szCs w:val="24"/>
        </w:rPr>
      </w:pPr>
      <w:r w:rsidRPr="00265F31">
        <w:rPr>
          <w:rFonts w:ascii="Arial" w:eastAsia="Times New Roman" w:hAnsi="Arial" w:cs="Arial"/>
          <w:color w:val="2B2B2B"/>
          <w:sz w:val="24"/>
          <w:szCs w:val="24"/>
        </w:rPr>
        <w:fldChar w:fldCharType="end"/>
      </w:r>
      <w:hyperlink r:id="rId19" w:tgtFrame="_blank" w:history="1"/>
      <w:r w:rsidRPr="00265F31">
        <w:rPr>
          <w:rFonts w:ascii="Arial" w:eastAsia="Times New Roman" w:hAnsi="Arial" w:cs="Arial"/>
          <w:color w:val="2B2B2B"/>
          <w:sz w:val="24"/>
          <w:szCs w:val="24"/>
        </w:rPr>
        <w:fldChar w:fldCharType="begin"/>
      </w:r>
      <w:r w:rsidRPr="00265F31">
        <w:rPr>
          <w:rFonts w:ascii="Arial" w:eastAsia="Times New Roman" w:hAnsi="Arial" w:cs="Arial"/>
          <w:color w:val="2B2B2B"/>
          <w:sz w:val="24"/>
          <w:szCs w:val="24"/>
        </w:rPr>
        <w:instrText xml:space="preserve"> HYPERLINK "https://app.eduflow.com/activities/1b1e8d67-4ecd-413b-a7ee-7d1ab2de2947/resources/65ed7211-2433-4b67-a051-76a05bfceee1" \t "_blank" </w:instrText>
      </w:r>
      <w:r w:rsidRPr="00265F31">
        <w:rPr>
          <w:rFonts w:ascii="Arial" w:eastAsia="Times New Roman" w:hAnsi="Arial" w:cs="Arial"/>
          <w:color w:val="2B2B2B"/>
          <w:sz w:val="24"/>
          <w:szCs w:val="24"/>
        </w:rPr>
        <w:fldChar w:fldCharType="separate"/>
      </w:r>
    </w:p>
    <w:p w14:paraId="67848017"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2B64"/>
          <w:sz w:val="24"/>
          <w:szCs w:val="24"/>
        </w:rPr>
      </w:pPr>
      <w:r w:rsidRPr="00265F31">
        <w:rPr>
          <w:rFonts w:ascii="Arial" w:eastAsia="Times New Roman" w:hAnsi="Arial" w:cs="Arial"/>
          <w:color w:val="002B64"/>
          <w:sz w:val="24"/>
          <w:szCs w:val="24"/>
          <w:bdr w:val="none" w:sz="0" w:space="0" w:color="auto" w:frame="1"/>
        </w:rPr>
        <w:t>assignment07_unsupervised_learning.ipynb</w:t>
      </w:r>
    </w:p>
    <w:p w14:paraId="6132E24C" w14:textId="77777777" w:rsidR="00265F31" w:rsidRPr="00265F31" w:rsidRDefault="00265F31" w:rsidP="00265F31">
      <w:pPr>
        <w:shd w:val="clear" w:color="auto" w:fill="FFFFFF"/>
        <w:spacing w:after="0" w:line="240" w:lineRule="auto"/>
        <w:rPr>
          <w:rFonts w:ascii="Arial" w:eastAsia="Times New Roman" w:hAnsi="Arial" w:cs="Arial"/>
          <w:color w:val="2B2B2B"/>
          <w:sz w:val="24"/>
          <w:szCs w:val="24"/>
        </w:rPr>
      </w:pPr>
      <w:r w:rsidRPr="00265F31">
        <w:rPr>
          <w:rFonts w:ascii="Arial" w:eastAsia="Times New Roman" w:hAnsi="Arial" w:cs="Arial"/>
          <w:color w:val="2B2B2B"/>
          <w:sz w:val="24"/>
          <w:szCs w:val="24"/>
        </w:rPr>
        <w:fldChar w:fldCharType="end"/>
      </w:r>
    </w:p>
    <w:p w14:paraId="6383D00D" w14:textId="1841121C" w:rsidR="00CB1CB7" w:rsidRDefault="00CB1CB7"/>
    <w:p w14:paraId="13607951" w14:textId="771AD44A" w:rsidR="00265F31" w:rsidRDefault="00265F31"/>
    <w:p w14:paraId="5B4F201B" w14:textId="058F8427" w:rsidR="00265F31" w:rsidRDefault="00265F31"/>
    <w:p w14:paraId="0FBE8B8E" w14:textId="77777777" w:rsidR="00265F31" w:rsidRPr="00265F31" w:rsidRDefault="00265F31" w:rsidP="00265F31">
      <w:pPr>
        <w:shd w:val="clear" w:color="auto" w:fill="FFFFFF"/>
        <w:spacing w:after="0" w:line="240" w:lineRule="auto"/>
        <w:outlineLvl w:val="1"/>
        <w:rPr>
          <w:rFonts w:ascii="Arial" w:eastAsia="Times New Roman" w:hAnsi="Arial" w:cs="Arial"/>
          <w:color w:val="2B2B2B"/>
          <w:sz w:val="36"/>
          <w:szCs w:val="36"/>
        </w:rPr>
      </w:pPr>
      <w:r w:rsidRPr="00265F31">
        <w:rPr>
          <w:rFonts w:ascii="Arial" w:eastAsia="Times New Roman" w:hAnsi="Arial" w:cs="Arial"/>
          <w:color w:val="2B2B2B"/>
          <w:sz w:val="36"/>
          <w:szCs w:val="36"/>
        </w:rPr>
        <w:t>#4 Challenge!</w:t>
      </w:r>
    </w:p>
    <w:p w14:paraId="7D0E5E6D"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2B497FFF"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Hello guys!! Well, I hope you have not made the challenge complicated, today it was somewhat more relaxed to allow time for the first Brainstorming of projects. The important concepts of today were:</w:t>
      </w:r>
    </w:p>
    <w:p w14:paraId="3DC031FA"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114A2395" w14:textId="77777777" w:rsidR="00265F31" w:rsidRPr="00265F31" w:rsidRDefault="00265F31" w:rsidP="00265F31">
      <w:pPr>
        <w:numPr>
          <w:ilvl w:val="0"/>
          <w:numId w:val="9"/>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 xml:space="preserve">How KMeans works </w:t>
      </w:r>
    </w:p>
    <w:p w14:paraId="6443C3D9" w14:textId="77777777" w:rsidR="00265F31" w:rsidRPr="00265F31" w:rsidRDefault="00265F31" w:rsidP="00265F31">
      <w:pPr>
        <w:numPr>
          <w:ilvl w:val="0"/>
          <w:numId w:val="9"/>
        </w:numPr>
        <w:shd w:val="clear" w:color="auto" w:fill="FFFFFF"/>
        <w:spacing w:before="100" w:beforeAutospacing="1" w:after="100" w:afterAutospacing="1"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What is PCA and what is the result of applying it</w:t>
      </w:r>
    </w:p>
    <w:p w14:paraId="16BD48EE"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76A397EB"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r w:rsidRPr="00265F31">
        <w:rPr>
          <w:rFonts w:ascii="Arial" w:eastAsia="Times New Roman" w:hAnsi="Arial" w:cs="Arial"/>
          <w:color w:val="2B2B2B"/>
          <w:sz w:val="24"/>
          <w:szCs w:val="24"/>
        </w:rPr>
        <w:t>I want to place special emphasis on reading the attributes and functions of the different models in sklearn. If you do not know what you are asking to do what and what will return you will be difficult to move forward. Even so, we see you quite loose and facing the next session even if we leave you templates, if we encourage you to try to make the notebook on your own :)</w:t>
      </w:r>
    </w:p>
    <w:p w14:paraId="7D07FAD1" w14:textId="77777777" w:rsidR="00265F31" w:rsidRPr="00265F31" w:rsidRDefault="00265F31" w:rsidP="00265F31">
      <w:pPr>
        <w:shd w:val="clear" w:color="auto" w:fill="FFFFFF"/>
        <w:spacing w:after="0" w:line="360" w:lineRule="atLeast"/>
        <w:rPr>
          <w:rFonts w:ascii="Arial" w:eastAsia="Times New Roman" w:hAnsi="Arial" w:cs="Arial"/>
          <w:color w:val="2B2B2B"/>
          <w:sz w:val="24"/>
          <w:szCs w:val="24"/>
        </w:rPr>
      </w:pPr>
    </w:p>
    <w:p w14:paraId="246349C5" w14:textId="77777777" w:rsidR="00265F31" w:rsidRPr="00265F31" w:rsidRDefault="00265F31" w:rsidP="00265F31">
      <w:pPr>
        <w:shd w:val="clear" w:color="auto" w:fill="FFFFFF"/>
        <w:spacing w:before="100" w:beforeAutospacing="1" w:after="100" w:afterAutospacing="1" w:line="240" w:lineRule="auto"/>
        <w:rPr>
          <w:rFonts w:ascii="Arial" w:eastAsia="Times New Roman" w:hAnsi="Arial" w:cs="Arial"/>
          <w:b/>
          <w:bCs/>
          <w:caps/>
          <w:color w:val="2B2B2B"/>
          <w:spacing w:val="10"/>
          <w:sz w:val="24"/>
          <w:szCs w:val="24"/>
        </w:rPr>
      </w:pPr>
      <w:r w:rsidRPr="00265F31">
        <w:rPr>
          <w:rFonts w:ascii="Arial" w:eastAsia="Times New Roman" w:hAnsi="Arial" w:cs="Arial"/>
          <w:b/>
          <w:bCs/>
          <w:caps/>
          <w:color w:val="2B2B2B"/>
          <w:spacing w:val="10"/>
          <w:sz w:val="24"/>
          <w:szCs w:val="24"/>
        </w:rPr>
        <w:t>RESOURCES</w:t>
      </w:r>
    </w:p>
    <w:p w14:paraId="1011D3D9"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6CFA"/>
          <w:sz w:val="24"/>
          <w:szCs w:val="24"/>
          <w:bdr w:val="none" w:sz="0" w:space="0" w:color="auto" w:frame="1"/>
        </w:rPr>
      </w:pPr>
      <w:r w:rsidRPr="00265F31">
        <w:rPr>
          <w:rFonts w:ascii="Arial" w:eastAsia="Times New Roman" w:hAnsi="Arial" w:cs="Arial"/>
          <w:color w:val="2B2B2B"/>
          <w:sz w:val="24"/>
          <w:szCs w:val="24"/>
        </w:rPr>
        <w:fldChar w:fldCharType="begin"/>
      </w:r>
      <w:r w:rsidRPr="00265F31">
        <w:rPr>
          <w:rFonts w:ascii="Arial" w:eastAsia="Times New Roman" w:hAnsi="Arial" w:cs="Arial"/>
          <w:color w:val="2B2B2B"/>
          <w:sz w:val="24"/>
          <w:szCs w:val="24"/>
        </w:rPr>
        <w:instrText xml:space="preserve"> HYPERLINK "https://app.eduflow.com/activities/ac5a7994-ddd3-49f3-894d-df67c7aad230/resources/432cc28a-24fb-4566-a093-13cbf4cfc502" \t "_blank" </w:instrText>
      </w:r>
      <w:r w:rsidRPr="00265F31">
        <w:rPr>
          <w:rFonts w:ascii="Arial" w:eastAsia="Times New Roman" w:hAnsi="Arial" w:cs="Arial"/>
          <w:color w:val="2B2B2B"/>
          <w:sz w:val="24"/>
          <w:szCs w:val="24"/>
        </w:rPr>
        <w:fldChar w:fldCharType="separate"/>
      </w:r>
    </w:p>
    <w:p w14:paraId="16F8F809"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2B64"/>
          <w:sz w:val="24"/>
          <w:szCs w:val="24"/>
        </w:rPr>
      </w:pPr>
      <w:r w:rsidRPr="00265F31">
        <w:rPr>
          <w:rFonts w:ascii="Arial" w:eastAsia="Times New Roman" w:hAnsi="Arial" w:cs="Arial"/>
          <w:color w:val="002B64"/>
          <w:sz w:val="24"/>
          <w:szCs w:val="24"/>
          <w:bdr w:val="none" w:sz="0" w:space="0" w:color="auto" w:frame="1"/>
        </w:rPr>
        <w:t>S4 - Clustering.ipynb</w:t>
      </w:r>
    </w:p>
    <w:p w14:paraId="685040B1"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6CFA"/>
          <w:sz w:val="24"/>
          <w:szCs w:val="24"/>
          <w:shd w:val="clear" w:color="auto" w:fill="F2F8FF"/>
        </w:rPr>
      </w:pPr>
      <w:r w:rsidRPr="00265F31">
        <w:rPr>
          <w:rFonts w:ascii="Arial" w:eastAsia="Times New Roman" w:hAnsi="Arial" w:cs="Arial"/>
          <w:color w:val="2B2B2B"/>
          <w:sz w:val="24"/>
          <w:szCs w:val="24"/>
        </w:rPr>
        <w:fldChar w:fldCharType="end"/>
      </w:r>
      <w:r w:rsidRPr="00265F31">
        <w:rPr>
          <w:rFonts w:ascii="Arial" w:eastAsia="Times New Roman" w:hAnsi="Arial" w:cs="Arial"/>
          <w:color w:val="2B2B2B"/>
          <w:sz w:val="24"/>
          <w:szCs w:val="24"/>
        </w:rPr>
        <w:fldChar w:fldCharType="begin"/>
      </w:r>
      <w:r w:rsidRPr="00265F31">
        <w:rPr>
          <w:rFonts w:ascii="Arial" w:eastAsia="Times New Roman" w:hAnsi="Arial" w:cs="Arial"/>
          <w:color w:val="2B2B2B"/>
          <w:sz w:val="24"/>
          <w:szCs w:val="24"/>
        </w:rPr>
        <w:instrText xml:space="preserve"> HYPERLINK "https://app.eduflow.com/activities/ac5a7994-ddd3-49f3-894d-df67c7aad230/resources/0de5468d-8bea-4e50-b0d1-5c9bd97007d6" \t "_blank" </w:instrText>
      </w:r>
      <w:r w:rsidRPr="00265F31">
        <w:rPr>
          <w:rFonts w:ascii="Arial" w:eastAsia="Times New Roman" w:hAnsi="Arial" w:cs="Arial"/>
          <w:color w:val="2B2B2B"/>
          <w:sz w:val="24"/>
          <w:szCs w:val="24"/>
        </w:rPr>
        <w:fldChar w:fldCharType="separate"/>
      </w:r>
    </w:p>
    <w:p w14:paraId="69CEB4D1" w14:textId="77777777" w:rsidR="00265F31" w:rsidRPr="00265F31" w:rsidRDefault="00265F31" w:rsidP="00265F31">
      <w:pPr>
        <w:shd w:val="clear" w:color="auto" w:fill="FFFFFF"/>
        <w:spacing w:after="0" w:line="240" w:lineRule="auto"/>
        <w:rPr>
          <w:rFonts w:ascii="Times New Roman" w:eastAsia="Times New Roman" w:hAnsi="Times New Roman" w:cs="Times New Roman"/>
          <w:color w:val="002B64"/>
          <w:sz w:val="24"/>
          <w:szCs w:val="24"/>
        </w:rPr>
      </w:pPr>
      <w:r w:rsidRPr="00265F31">
        <w:rPr>
          <w:rFonts w:ascii="Arial" w:eastAsia="Times New Roman" w:hAnsi="Arial" w:cs="Arial"/>
          <w:color w:val="002B64"/>
          <w:sz w:val="24"/>
          <w:szCs w:val="24"/>
          <w:bdr w:val="none" w:sz="0" w:space="0" w:color="auto" w:frame="1"/>
          <w:shd w:val="clear" w:color="auto" w:fill="F2F8FF"/>
        </w:rPr>
        <w:t>S4 - Clustering-Plantilla.ipynb</w:t>
      </w:r>
    </w:p>
    <w:p w14:paraId="39FBB30F" w14:textId="77777777" w:rsidR="00265F31" w:rsidRPr="00265F31" w:rsidRDefault="00265F31" w:rsidP="00265F31">
      <w:pPr>
        <w:shd w:val="clear" w:color="auto" w:fill="FFFFFF"/>
        <w:spacing w:after="0" w:line="240" w:lineRule="auto"/>
        <w:rPr>
          <w:rFonts w:ascii="Arial" w:eastAsia="Times New Roman" w:hAnsi="Arial" w:cs="Arial"/>
          <w:color w:val="2B2B2B"/>
          <w:sz w:val="24"/>
          <w:szCs w:val="24"/>
        </w:rPr>
      </w:pPr>
      <w:r w:rsidRPr="00265F31">
        <w:rPr>
          <w:rFonts w:ascii="Arial" w:eastAsia="Times New Roman" w:hAnsi="Arial" w:cs="Arial"/>
          <w:color w:val="2B2B2B"/>
          <w:sz w:val="24"/>
          <w:szCs w:val="24"/>
        </w:rPr>
        <w:fldChar w:fldCharType="end"/>
      </w:r>
    </w:p>
    <w:p w14:paraId="6DCD8590" w14:textId="77777777" w:rsidR="00265F31" w:rsidRDefault="00265F31"/>
    <w:sectPr w:rsidR="0026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41CD"/>
    <w:multiLevelType w:val="multilevel"/>
    <w:tmpl w:val="092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62D2C"/>
    <w:multiLevelType w:val="multilevel"/>
    <w:tmpl w:val="7084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A200F"/>
    <w:multiLevelType w:val="multilevel"/>
    <w:tmpl w:val="47E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A504A"/>
    <w:multiLevelType w:val="multilevel"/>
    <w:tmpl w:val="D1E6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B6D54"/>
    <w:multiLevelType w:val="multilevel"/>
    <w:tmpl w:val="19C0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7497F"/>
    <w:multiLevelType w:val="multilevel"/>
    <w:tmpl w:val="8AD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E4D19"/>
    <w:multiLevelType w:val="multilevel"/>
    <w:tmpl w:val="DFFE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E5B0B"/>
    <w:multiLevelType w:val="multilevel"/>
    <w:tmpl w:val="05E4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7313E"/>
    <w:multiLevelType w:val="multilevel"/>
    <w:tmpl w:val="834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E2"/>
    <w:rsid w:val="00265F31"/>
    <w:rsid w:val="005B19F8"/>
    <w:rsid w:val="009848E2"/>
    <w:rsid w:val="00CB1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270C"/>
  <w15:chartTrackingRefBased/>
  <w15:docId w15:val="{7CCF9E2B-569E-4068-98FD-7F56EE82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65F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F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F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F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F31"/>
    <w:rPr>
      <w:b/>
      <w:bCs/>
    </w:rPr>
  </w:style>
  <w:style w:type="character" w:styleId="Hyperlink">
    <w:name w:val="Hyperlink"/>
    <w:basedOn w:val="DefaultParagraphFont"/>
    <w:uiPriority w:val="99"/>
    <w:unhideWhenUsed/>
    <w:rsid w:val="00265F31"/>
    <w:rPr>
      <w:color w:val="0000FF"/>
      <w:u w:val="single"/>
    </w:rPr>
  </w:style>
  <w:style w:type="character" w:styleId="Emphasis">
    <w:name w:val="Emphasis"/>
    <w:basedOn w:val="DefaultParagraphFont"/>
    <w:uiPriority w:val="20"/>
    <w:qFormat/>
    <w:rsid w:val="00265F31"/>
    <w:rPr>
      <w:i/>
      <w:iCs/>
    </w:rPr>
  </w:style>
  <w:style w:type="paragraph" w:customStyle="1" w:styleId="activitydetailsresourceslabel1lici">
    <w:name w:val="activitydetails__resourceslabel___1lici"/>
    <w:basedOn w:val="Normal"/>
    <w:rsid w:val="00265F3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B1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98515">
      <w:bodyDiv w:val="1"/>
      <w:marLeft w:val="0"/>
      <w:marRight w:val="0"/>
      <w:marTop w:val="0"/>
      <w:marBottom w:val="0"/>
      <w:divBdr>
        <w:top w:val="none" w:sz="0" w:space="0" w:color="auto"/>
        <w:left w:val="none" w:sz="0" w:space="0" w:color="auto"/>
        <w:bottom w:val="none" w:sz="0" w:space="0" w:color="auto"/>
        <w:right w:val="none" w:sz="0" w:space="0" w:color="auto"/>
      </w:divBdr>
      <w:divsChild>
        <w:div w:id="1913656177">
          <w:marLeft w:val="0"/>
          <w:marRight w:val="0"/>
          <w:marTop w:val="0"/>
          <w:marBottom w:val="0"/>
          <w:divBdr>
            <w:top w:val="none" w:sz="0" w:space="0" w:color="auto"/>
            <w:left w:val="none" w:sz="0" w:space="0" w:color="auto"/>
            <w:bottom w:val="none" w:sz="0" w:space="0" w:color="auto"/>
            <w:right w:val="none" w:sz="0" w:space="0" w:color="auto"/>
          </w:divBdr>
          <w:divsChild>
            <w:div w:id="2088184958">
              <w:marLeft w:val="0"/>
              <w:marRight w:val="0"/>
              <w:marTop w:val="0"/>
              <w:marBottom w:val="0"/>
              <w:divBdr>
                <w:top w:val="none" w:sz="0" w:space="0" w:color="auto"/>
                <w:left w:val="none" w:sz="0" w:space="0" w:color="auto"/>
                <w:bottom w:val="none" w:sz="0" w:space="0" w:color="auto"/>
                <w:right w:val="none" w:sz="0" w:space="0" w:color="auto"/>
              </w:divBdr>
            </w:div>
          </w:divsChild>
        </w:div>
        <w:div w:id="386489738">
          <w:marLeft w:val="0"/>
          <w:marRight w:val="0"/>
          <w:marTop w:val="0"/>
          <w:marBottom w:val="0"/>
          <w:divBdr>
            <w:top w:val="none" w:sz="0" w:space="0" w:color="auto"/>
            <w:left w:val="none" w:sz="0" w:space="0" w:color="auto"/>
            <w:bottom w:val="none" w:sz="0" w:space="0" w:color="auto"/>
            <w:right w:val="none" w:sz="0" w:space="0" w:color="auto"/>
          </w:divBdr>
          <w:divsChild>
            <w:div w:id="347220165">
              <w:marLeft w:val="0"/>
              <w:marRight w:val="0"/>
              <w:marTop w:val="0"/>
              <w:marBottom w:val="0"/>
              <w:divBdr>
                <w:top w:val="none" w:sz="0" w:space="0" w:color="auto"/>
                <w:left w:val="none" w:sz="0" w:space="0" w:color="auto"/>
                <w:bottom w:val="none" w:sz="0" w:space="0" w:color="auto"/>
                <w:right w:val="none" w:sz="0" w:space="0" w:color="auto"/>
              </w:divBdr>
              <w:divsChild>
                <w:div w:id="15265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6180">
      <w:bodyDiv w:val="1"/>
      <w:marLeft w:val="0"/>
      <w:marRight w:val="0"/>
      <w:marTop w:val="0"/>
      <w:marBottom w:val="0"/>
      <w:divBdr>
        <w:top w:val="none" w:sz="0" w:space="0" w:color="auto"/>
        <w:left w:val="none" w:sz="0" w:space="0" w:color="auto"/>
        <w:bottom w:val="none" w:sz="0" w:space="0" w:color="auto"/>
        <w:right w:val="none" w:sz="0" w:space="0" w:color="auto"/>
      </w:divBdr>
      <w:divsChild>
        <w:div w:id="1488590431">
          <w:marLeft w:val="0"/>
          <w:marRight w:val="0"/>
          <w:marTop w:val="0"/>
          <w:marBottom w:val="0"/>
          <w:divBdr>
            <w:top w:val="none" w:sz="0" w:space="0" w:color="auto"/>
            <w:left w:val="none" w:sz="0" w:space="0" w:color="auto"/>
            <w:bottom w:val="none" w:sz="0" w:space="0" w:color="auto"/>
            <w:right w:val="none" w:sz="0" w:space="0" w:color="auto"/>
          </w:divBdr>
          <w:divsChild>
            <w:div w:id="1021668131">
              <w:marLeft w:val="0"/>
              <w:marRight w:val="0"/>
              <w:marTop w:val="0"/>
              <w:marBottom w:val="0"/>
              <w:divBdr>
                <w:top w:val="none" w:sz="0" w:space="0" w:color="auto"/>
                <w:left w:val="none" w:sz="0" w:space="0" w:color="auto"/>
                <w:bottom w:val="none" w:sz="0" w:space="0" w:color="auto"/>
                <w:right w:val="none" w:sz="0" w:space="0" w:color="auto"/>
              </w:divBdr>
            </w:div>
          </w:divsChild>
        </w:div>
        <w:div w:id="178396720">
          <w:marLeft w:val="0"/>
          <w:marRight w:val="0"/>
          <w:marTop w:val="0"/>
          <w:marBottom w:val="0"/>
          <w:divBdr>
            <w:top w:val="none" w:sz="0" w:space="0" w:color="auto"/>
            <w:left w:val="none" w:sz="0" w:space="0" w:color="auto"/>
            <w:bottom w:val="none" w:sz="0" w:space="0" w:color="auto"/>
            <w:right w:val="none" w:sz="0" w:space="0" w:color="auto"/>
          </w:divBdr>
          <w:divsChild>
            <w:div w:id="2077243800">
              <w:marLeft w:val="0"/>
              <w:marRight w:val="0"/>
              <w:marTop w:val="0"/>
              <w:marBottom w:val="0"/>
              <w:divBdr>
                <w:top w:val="none" w:sz="0" w:space="0" w:color="auto"/>
                <w:left w:val="none" w:sz="0" w:space="0" w:color="auto"/>
                <w:bottom w:val="none" w:sz="0" w:space="0" w:color="auto"/>
                <w:right w:val="none" w:sz="0" w:space="0" w:color="auto"/>
              </w:divBdr>
              <w:divsChild>
                <w:div w:id="467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Giffy/AI_Intro-to-Machine-Learning/blob/master/Session-5/PCA_step_by_step_Irises.ipynb" TargetMode="External"/><Relationship Id="rId13" Type="http://schemas.openxmlformats.org/officeDocument/2006/relationships/hyperlink" Target="https://youtu.be/yR7k19YBqiw" TargetMode="External"/><Relationship Id="rId18" Type="http://schemas.openxmlformats.org/officeDocument/2006/relationships/hyperlink" Target="https://blogs.oracle.com/meena/anomaly-dete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lab.research.google.com/github/jakevdp/PythonDataScienceHandbook/blob/master/notebooks/05.11-K-Means.ipynb" TargetMode="External"/><Relationship Id="rId17" Type="http://schemas.openxmlformats.org/officeDocument/2006/relationships/hyperlink" Target="https://www.aprendemachinelearning.com/comprende-principal-component-analysis/" TargetMode="External"/><Relationship Id="rId2" Type="http://schemas.openxmlformats.org/officeDocument/2006/relationships/styles" Target="styles.xml"/><Relationship Id="rId16" Type="http://schemas.openxmlformats.org/officeDocument/2006/relationships/hyperlink" Target="https://www.aprendemachinelearning.com/k-means-en-python-paso-a-pas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es/Hundred-Page-Machine-Learning-Book/dp/199957950X/ref=sr_1_1?__mk_es_ES=%C3%85M%C3%85%C5%BD%C3%95%C3%91&amp;keywords=hundred+machine+learning+book&amp;qid=1582450805&amp;sr=8-1" TargetMode="External"/><Relationship Id="rId11" Type="http://schemas.openxmlformats.org/officeDocument/2006/relationships/hyperlink" Target="https://youtu.be/hJZHcmJBk1o" TargetMode="External"/><Relationship Id="rId5" Type="http://schemas.openxmlformats.org/officeDocument/2006/relationships/hyperlink" Target="https://www.amazon.es/Hands-Machine-Learning-Scikit-Learn-TensorFlow/dp/1491962291" TargetMode="External"/><Relationship Id="rId15" Type="http://schemas.openxmlformats.org/officeDocument/2006/relationships/hyperlink" Target="https://medium.com/machine-learning-for-humans/unsupervised-learning-f45587588294" TargetMode="External"/><Relationship Id="rId10" Type="http://schemas.openxmlformats.org/officeDocument/2006/relationships/hyperlink" Target="https://youtu.be/FgakZw6K1QQ" TargetMode="External"/><Relationship Id="rId19" Type="http://schemas.openxmlformats.org/officeDocument/2006/relationships/hyperlink" Target="https://app.eduflow.com/activities/1b1e8d67-4ecd-413b-a7ee-7d1ab2de2947/resources/f3c17276-af11-40cc-8ac9-1894e2d65066" TargetMode="External"/><Relationship Id="rId4" Type="http://schemas.openxmlformats.org/officeDocument/2006/relationships/webSettings" Target="webSettings.xml"/><Relationship Id="rId9" Type="http://schemas.openxmlformats.org/officeDocument/2006/relationships/hyperlink" Target="https://colab.research.google.com/github/jakevdp/PythonDataScienceHandbook/blob/master/notebooks/05.09-Principal-Component-Analysis.ipynb" TargetMode="External"/><Relationship Id="rId14" Type="http://schemas.openxmlformats.org/officeDocument/2006/relationships/hyperlink" Target="https://www.kaggle.com/arthurtok/interactive-intro-to-dimensionality-re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Qureshi [HSA-HQ]</dc:creator>
  <cp:keywords/>
  <dc:description/>
  <cp:lastModifiedBy>Ayesha Qureshi [HSA-HQ]</cp:lastModifiedBy>
  <cp:revision>3</cp:revision>
  <cp:lastPrinted>2020-03-11T16:49:00Z</cp:lastPrinted>
  <dcterms:created xsi:type="dcterms:W3CDTF">2020-03-11T16:48:00Z</dcterms:created>
  <dcterms:modified xsi:type="dcterms:W3CDTF">2020-03-11T16:50:00Z</dcterms:modified>
</cp:coreProperties>
</file>