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88B" w14:paraId="7E695022" w14:textId="77777777">
        <w:tc>
          <w:tcPr>
            <w:tcW w:w="4508" w:type="dxa"/>
          </w:tcPr>
          <w:p w14:paraId="3811125E" w14:textId="77777777" w:rsidR="0069288B" w:rsidRDefault="00000000">
            <w:r>
              <w:t>Date</w:t>
            </w:r>
          </w:p>
        </w:tc>
        <w:tc>
          <w:tcPr>
            <w:tcW w:w="4843" w:type="dxa"/>
          </w:tcPr>
          <w:p w14:paraId="01FA67B6" w14:textId="5A424EB5" w:rsidR="0069288B" w:rsidRDefault="003A39F0">
            <w:r>
              <w:t>02 February 2026</w:t>
            </w:r>
          </w:p>
        </w:tc>
      </w:tr>
      <w:tr w:rsidR="0069288B" w14:paraId="2D2BE383" w14:textId="77777777">
        <w:tc>
          <w:tcPr>
            <w:tcW w:w="4508" w:type="dxa"/>
          </w:tcPr>
          <w:p w14:paraId="29343033" w14:textId="77777777" w:rsidR="0069288B" w:rsidRDefault="00000000">
            <w:r>
              <w:t>Team ID</w:t>
            </w:r>
          </w:p>
        </w:tc>
        <w:tc>
          <w:tcPr>
            <w:tcW w:w="4843" w:type="dxa"/>
          </w:tcPr>
          <w:p w14:paraId="5229EB12" w14:textId="3EFC5071" w:rsidR="0069288B" w:rsidRDefault="002B34D6">
            <w:r w:rsidRPr="002B34D6">
              <w:t>LTVIP2026TMIDS49772</w:t>
            </w:r>
          </w:p>
        </w:tc>
      </w:tr>
      <w:tr w:rsidR="0069288B" w14:paraId="3A92B734" w14:textId="77777777">
        <w:tc>
          <w:tcPr>
            <w:tcW w:w="4508" w:type="dxa"/>
          </w:tcPr>
          <w:p w14:paraId="07C3E77E" w14:textId="77777777" w:rsidR="0069288B" w:rsidRDefault="00000000">
            <w:r>
              <w:t>Project Name</w:t>
            </w:r>
          </w:p>
        </w:tc>
        <w:tc>
          <w:tcPr>
            <w:tcW w:w="4843" w:type="dxa"/>
          </w:tcPr>
          <w:p w14:paraId="01948A85" w14:textId="33AA28C6" w:rsidR="0069288B" w:rsidRPr="002B34D6" w:rsidRDefault="002B34D6">
            <w:proofErr w:type="spellStart"/>
            <w:r w:rsidRPr="002B34D6">
              <w:t>TransLingua</w:t>
            </w:r>
            <w:proofErr w:type="spellEnd"/>
            <w:r w:rsidRPr="002B34D6">
              <w:t>: AI-Powered Multi-Language Translator</w:t>
            </w:r>
          </w:p>
        </w:tc>
      </w:tr>
      <w:tr w:rsidR="0069288B" w14:paraId="5FF5D0B6" w14:textId="77777777">
        <w:tc>
          <w:tcPr>
            <w:tcW w:w="4508" w:type="dxa"/>
          </w:tcPr>
          <w:p w14:paraId="298B2A26" w14:textId="77777777" w:rsidR="0069288B" w:rsidRDefault="00000000">
            <w:r>
              <w:t>Maximum Marks</w:t>
            </w:r>
          </w:p>
        </w:tc>
        <w:tc>
          <w:tcPr>
            <w:tcW w:w="4843" w:type="dxa"/>
          </w:tcPr>
          <w:p w14:paraId="5ADCB418" w14:textId="77777777" w:rsidR="0069288B" w:rsidRDefault="00000000">
            <w:r>
              <w:t>4 Marks</w:t>
            </w:r>
          </w:p>
        </w:tc>
      </w:tr>
    </w:tbl>
    <w:p w14:paraId="7454C7B5" w14:textId="77777777" w:rsidR="0069288B" w:rsidRDefault="0069288B">
      <w:pPr>
        <w:rPr>
          <w:b/>
        </w:rPr>
      </w:pPr>
    </w:p>
    <w:p w14:paraId="737E52AD" w14:textId="77777777" w:rsidR="0069288B" w:rsidRDefault="00000000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000000">
            <w:r>
              <w:t>FR-1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34D6" w:rsidRPr="002B34D6" w14:paraId="1C912DE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819DD8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</w:tr>
          </w:tbl>
          <w:p w14:paraId="089AC6DF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B34D6" w:rsidRPr="002B34D6" w14:paraId="11F115A1" w14:textId="77777777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34CC0538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Text Input Module</w:t>
                  </w:r>
                </w:p>
              </w:tc>
            </w:tr>
          </w:tbl>
          <w:p w14:paraId="5174B68E" w14:textId="14EDA67F" w:rsidR="0069288B" w:rsidRDefault="0069288B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541"/>
            </w:tblGrid>
            <w:tr w:rsidR="002B34D6" w:rsidRPr="002B34D6" w14:paraId="78AD36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802C91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2496" w:type="dxa"/>
                  <w:vAlign w:val="center"/>
                  <w:hideMark/>
                </w:tcPr>
                <w:p w14:paraId="783A892B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Enter text to be translated</w:t>
                  </w:r>
                </w:p>
              </w:tc>
            </w:tr>
          </w:tbl>
          <w:p w14:paraId="2808EF3B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75"/>
            </w:tblGrid>
            <w:tr w:rsidR="002B34D6" w:rsidRPr="002B34D6" w14:paraId="28EAE5F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CE7A61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139D42D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2230" w:type="dxa"/>
                  <w:vAlign w:val="center"/>
                  <w:hideMark/>
                </w:tcPr>
                <w:p w14:paraId="228D7C6B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Select source language</w:t>
                  </w:r>
                </w:p>
              </w:tc>
            </w:tr>
          </w:tbl>
          <w:p w14:paraId="5684486C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194"/>
            </w:tblGrid>
            <w:tr w:rsidR="002B34D6" w:rsidRPr="002B34D6" w14:paraId="676DF5A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DB2EB7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29BEB9D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2149" w:type="dxa"/>
                  <w:vAlign w:val="center"/>
                  <w:hideMark/>
                </w:tcPr>
                <w:p w14:paraId="02AAA44E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Select target language</w:t>
                  </w:r>
                </w:p>
              </w:tc>
            </w:tr>
          </w:tbl>
          <w:p w14:paraId="042BFBFC" w14:textId="43012BBF" w:rsidR="00BD1687" w:rsidRDefault="00BD1687"/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000000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7"/>
            </w:tblGrid>
            <w:tr w:rsidR="002B34D6" w:rsidRPr="002B34D6" w14:paraId="67D14DA7" w14:textId="77777777">
              <w:trPr>
                <w:tblCellSpacing w:w="15" w:type="dxa"/>
              </w:trPr>
              <w:tc>
                <w:tcPr>
                  <w:tcW w:w="2477" w:type="dxa"/>
                  <w:vAlign w:val="center"/>
                  <w:hideMark/>
                </w:tcPr>
                <w:p w14:paraId="18148F7C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Validate empty text input</w:t>
                  </w:r>
                </w:p>
              </w:tc>
            </w:tr>
          </w:tbl>
          <w:p w14:paraId="639CF60E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647"/>
            </w:tblGrid>
            <w:tr w:rsidR="002B34D6" w:rsidRPr="002B34D6" w14:paraId="0D85B76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9850A1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959E649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4602" w:type="dxa"/>
                  <w:vAlign w:val="center"/>
                  <w:hideMark/>
                </w:tcPr>
                <w:p w14:paraId="18E46865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Ensure source and target languages are selected</w:t>
                  </w:r>
                </w:p>
              </w:tc>
            </w:tr>
          </w:tbl>
          <w:p w14:paraId="5DDA5DB5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68"/>
            </w:tblGrid>
            <w:tr w:rsidR="002B34D6" w:rsidRPr="002B34D6" w14:paraId="3D0F0A4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D49E0CB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6417EC6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423" w:type="dxa"/>
                  <w:vAlign w:val="center"/>
                  <w:hideMark/>
                </w:tcPr>
                <w:p w14:paraId="09A94029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Display appropriate error messages</w:t>
                  </w:r>
                </w:p>
              </w:tc>
            </w:tr>
          </w:tbl>
          <w:p w14:paraId="6F2BAD8F" w14:textId="1684E710" w:rsidR="00BD1687" w:rsidRDefault="00BD1687"/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000000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0"/>
            </w:tblGrid>
            <w:tr w:rsidR="002B34D6" w:rsidRPr="002B34D6" w14:paraId="41A26700" w14:textId="77777777">
              <w:trPr>
                <w:tblCellSpacing w:w="15" w:type="dxa"/>
              </w:trPr>
              <w:tc>
                <w:tcPr>
                  <w:tcW w:w="3070" w:type="dxa"/>
                  <w:vAlign w:val="center"/>
                  <w:hideMark/>
                </w:tcPr>
                <w:p w14:paraId="02D85E32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Connect to Google Gemini API</w:t>
                  </w:r>
                </w:p>
              </w:tc>
            </w:tr>
          </w:tbl>
          <w:p w14:paraId="0E5645BE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02"/>
            </w:tblGrid>
            <w:tr w:rsidR="002B34D6" w:rsidRPr="002B34D6" w14:paraId="7CE349E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BE533B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68BC3AC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357" w:type="dxa"/>
                  <w:vAlign w:val="center"/>
                  <w:hideMark/>
                </w:tcPr>
                <w:p w14:paraId="3ADE4AAB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Send structured translation prompt</w:t>
                  </w:r>
                </w:p>
              </w:tc>
            </w:tr>
          </w:tbl>
          <w:p w14:paraId="3696FD35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301"/>
            </w:tblGrid>
            <w:tr w:rsidR="002B34D6" w:rsidRPr="002B34D6" w14:paraId="459C13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7CAF72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639669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4256" w:type="dxa"/>
                  <w:vAlign w:val="center"/>
                  <w:hideMark/>
                </w:tcPr>
                <w:p w14:paraId="4A8E067F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Handle API response and fallback if needed</w:t>
                  </w:r>
                </w:p>
              </w:tc>
            </w:tr>
          </w:tbl>
          <w:p w14:paraId="18AD6E1A" w14:textId="78DFD838" w:rsidR="00BD1687" w:rsidRDefault="00BD1687"/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000000">
            <w:r>
              <w:t>FR-4</w:t>
            </w:r>
          </w:p>
        </w:tc>
        <w:tc>
          <w:tcPr>
            <w:tcW w:w="3150" w:type="dxa"/>
          </w:tcPr>
          <w:p w14:paraId="23AEA300" w14:textId="7474AF26" w:rsidR="0069288B" w:rsidRDefault="002B34D6">
            <w:r w:rsidRPr="002B34D6">
              <w:t>Translation Processing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8"/>
            </w:tblGrid>
            <w:tr w:rsidR="002B34D6" w:rsidRPr="002B34D6" w14:paraId="6127891F" w14:textId="77777777">
              <w:trPr>
                <w:tblCellSpacing w:w="15" w:type="dxa"/>
              </w:trPr>
              <w:tc>
                <w:tcPr>
                  <w:tcW w:w="3728" w:type="dxa"/>
                  <w:vAlign w:val="center"/>
                  <w:hideMark/>
                </w:tcPr>
                <w:p w14:paraId="0B1C8BB0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Generate context-aware translated text</w:t>
                  </w:r>
                </w:p>
              </w:tc>
            </w:tr>
          </w:tbl>
          <w:p w14:paraId="44C44E37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68"/>
            </w:tblGrid>
            <w:tr w:rsidR="002B34D6" w:rsidRPr="002B34D6" w14:paraId="3B07F0B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F979A9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2BD0E87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2623" w:type="dxa"/>
                  <w:vAlign w:val="center"/>
                  <w:hideMark/>
                </w:tcPr>
                <w:p w14:paraId="19E32B7C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Preserve tone and meaning</w:t>
                  </w:r>
                </w:p>
              </w:tc>
            </w:tr>
          </w:tbl>
          <w:p w14:paraId="7DAFEB26" w14:textId="4287E126" w:rsidR="00BD1687" w:rsidRDefault="00BD1687"/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0"/>
            </w:tblGrid>
            <w:tr w:rsidR="002B34D6" w:rsidRPr="002B34D6" w14:paraId="0A908D7B" w14:textId="77777777">
              <w:trPr>
                <w:tblCellSpacing w:w="15" w:type="dxa"/>
              </w:trPr>
              <w:tc>
                <w:tcPr>
                  <w:tcW w:w="2750" w:type="dxa"/>
                  <w:vAlign w:val="center"/>
                  <w:hideMark/>
                </w:tcPr>
                <w:p w14:paraId="4ACF377D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Display translated text in UI</w:t>
                  </w:r>
                </w:p>
              </w:tc>
            </w:tr>
          </w:tbl>
          <w:p w14:paraId="66905DB4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47"/>
            </w:tblGrid>
            <w:tr w:rsidR="002B34D6" w:rsidRPr="002B34D6" w14:paraId="23D8D4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67C12B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66A7559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202" w:type="dxa"/>
                  <w:vAlign w:val="center"/>
                  <w:hideMark/>
                </w:tcPr>
                <w:p w14:paraId="1D24B24C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Enable copy-to-clipboard feature</w:t>
                  </w:r>
                </w:p>
              </w:tc>
            </w:tr>
          </w:tbl>
          <w:p w14:paraId="2A77CE83" w14:textId="34CE5E20" w:rsidR="00BD1687" w:rsidRDefault="00BD1687"/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34D6" w:rsidRPr="002B34D6" w14:paraId="448653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A8E5D8" w14:textId="77777777" w:rsidR="002B34D6" w:rsidRPr="002B34D6" w:rsidRDefault="002B34D6" w:rsidP="002B34D6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704149E0" w14:textId="77777777" w:rsidR="002B34D6" w:rsidRPr="002B34D6" w:rsidRDefault="002B34D6" w:rsidP="002B34D6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B34D6" w:rsidRPr="002B34D6" w14:paraId="312E23ED" w14:textId="77777777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13BC12E9" w14:textId="77777777" w:rsidR="002B34D6" w:rsidRPr="002B34D6" w:rsidRDefault="002B34D6" w:rsidP="002B34D6">
                  <w:pPr>
                    <w:spacing w:after="0" w:line="240" w:lineRule="auto"/>
                    <w:rPr>
                      <w:color w:val="222222"/>
                    </w:rPr>
                  </w:pPr>
                  <w:r w:rsidRPr="002B34D6">
                    <w:rPr>
                      <w:color w:val="222222"/>
                    </w:rPr>
                    <w:t>Deployment</w:t>
                  </w:r>
                </w:p>
              </w:tc>
            </w:tr>
          </w:tbl>
          <w:p w14:paraId="25AD66A1" w14:textId="05A4EC03" w:rsidR="0069288B" w:rsidRDefault="0069288B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0"/>
            </w:tblGrid>
            <w:tr w:rsidR="002B34D6" w:rsidRPr="002B34D6" w14:paraId="442F3669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5540ACD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 xml:space="preserve">Deploy application on </w:t>
                  </w:r>
                  <w:proofErr w:type="spellStart"/>
                  <w:r w:rsidRPr="002B34D6">
                    <w:t>Streamlit</w:t>
                  </w:r>
                  <w:proofErr w:type="spellEnd"/>
                  <w:r w:rsidRPr="002B34D6">
                    <w:t xml:space="preserve"> Cloud</w:t>
                  </w:r>
                </w:p>
              </w:tc>
            </w:tr>
          </w:tbl>
          <w:p w14:paraId="62472F1D" w14:textId="77777777" w:rsidR="002B34D6" w:rsidRPr="002B34D6" w:rsidRDefault="002B34D6" w:rsidP="002B34D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674"/>
            </w:tblGrid>
            <w:tr w:rsidR="002B34D6" w:rsidRPr="002B34D6" w14:paraId="710974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E744A0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64086D7" w14:textId="77777777" w:rsidR="002B34D6" w:rsidRPr="002B34D6" w:rsidRDefault="002B34D6" w:rsidP="002B34D6">
                  <w:pPr>
                    <w:spacing w:after="0" w:line="240" w:lineRule="auto"/>
                  </w:pPr>
                </w:p>
              </w:tc>
              <w:tc>
                <w:tcPr>
                  <w:tcW w:w="3629" w:type="dxa"/>
                  <w:vAlign w:val="center"/>
                  <w:hideMark/>
                </w:tcPr>
                <w:p w14:paraId="3481C258" w14:textId="77777777" w:rsidR="002B34D6" w:rsidRPr="002B34D6" w:rsidRDefault="002B34D6" w:rsidP="002B34D6">
                  <w:pPr>
                    <w:spacing w:after="0" w:line="240" w:lineRule="auto"/>
                  </w:pPr>
                  <w:r w:rsidRPr="002B34D6">
                    <w:t>Make application accessible via URL</w:t>
                  </w:r>
                </w:p>
              </w:tc>
            </w:tr>
          </w:tbl>
          <w:p w14:paraId="0846FF7D" w14:textId="087746CB" w:rsidR="0069288B" w:rsidRDefault="0069288B"/>
        </w:tc>
      </w:tr>
    </w:tbl>
    <w:p w14:paraId="4CF74BBA" w14:textId="77777777" w:rsidR="0069288B" w:rsidRDefault="0069288B"/>
    <w:p w14:paraId="4F3183CF" w14:textId="77777777" w:rsidR="0069288B" w:rsidRDefault="00000000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000000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000000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000000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000000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652B8211" w:rsidR="0069288B" w:rsidRDefault="002B34D6">
            <w:r w:rsidRPr="002B34D6">
              <w:t>Translation should be generated within a few seconds under normal network conditions.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000000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000000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2A02FC"/>
    <w:rsid w:val="002B34D6"/>
    <w:rsid w:val="003A39F0"/>
    <w:rsid w:val="0069288B"/>
    <w:rsid w:val="006C19F7"/>
    <w:rsid w:val="008E6E72"/>
    <w:rsid w:val="009443A1"/>
    <w:rsid w:val="00B35B45"/>
    <w:rsid w:val="00BD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Ayesha Sheik</cp:lastModifiedBy>
  <cp:revision>2</cp:revision>
  <dcterms:created xsi:type="dcterms:W3CDTF">2026-02-18T12:38:00Z</dcterms:created>
  <dcterms:modified xsi:type="dcterms:W3CDTF">2026-02-18T12:38:00Z</dcterms:modified>
</cp:coreProperties>
</file>