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936" w:rsidRDefault="00EC4B39">
      <w:r>
        <w:t>ÖZET</w:t>
      </w:r>
    </w:p>
    <w:p w:rsidR="00EC4B39" w:rsidRDefault="00EC4B39">
      <w:r w:rsidRPr="00EC4B39">
        <w:t xml:space="preserve">Liderler arasında genellikle hükümet yetkilileri, politikacılar vb. bulunur. Onların açıklamaları insanların kararlarını birçok yönden oldukça etkileyebilir. Şu sıralar pandemi durumunda her saat ve günde </w:t>
      </w:r>
      <w:proofErr w:type="gramStart"/>
      <w:r w:rsidRPr="00EC4B39">
        <w:t>bir çok</w:t>
      </w:r>
      <w:proofErr w:type="gramEnd"/>
      <w:r w:rsidRPr="00EC4B39">
        <w:t xml:space="preserve"> açıklama yapılıyordu ve bu da korona virüs vakalarının belirli lokasyonlarda yayılmasında etki gösteriyordu. Bu nedenle, bu makale, liderin belirli bir zamanda ve yerde iletilen açıklamalarına dayanarak COVID-19 verilerinin varyasyonlarını analiz etmek için denetimli bir model önermektedir. Önerilen </w:t>
      </w:r>
      <w:proofErr w:type="gramStart"/>
      <w:r w:rsidRPr="00EC4B39">
        <w:t>metodoloji</w:t>
      </w:r>
      <w:proofErr w:type="gramEnd"/>
      <w:r w:rsidRPr="00EC4B39">
        <w:t xml:space="preserve">, liderin gerçek niyetlerini belirlemek için liderin ifadeleri için duygu ve duygu analizinden oluşur. Liderin açıklamaları, CNN gibi popüler haber kanallarının web sayfalarının taranmasıyla elde edilen bir veri koleksiyonudur. Ve COVID-19 verileri, John Hopkins Üniversitesi tarafından her gün toplanan en büyük koleksiyondan alınmıştır. Daha sonra, veri setini hazırlamak ve etiketlenmiş bir veri seti elde ettiğimiz metni önceden işlemek için NLP metin işleme teknikleri kullanıldı. Bundan yola çıkarak </w:t>
      </w:r>
      <w:proofErr w:type="gramStart"/>
      <w:r w:rsidRPr="00EC4B39">
        <w:t>metodolojimiz</w:t>
      </w:r>
      <w:proofErr w:type="gramEnd"/>
      <w:r w:rsidRPr="00EC4B39">
        <w:t>, elde edilen veri setinin analiz edilmesini içerir.</w:t>
      </w:r>
    </w:p>
    <w:p w:rsidR="00EC4B39" w:rsidRDefault="00EC4B39"/>
    <w:p w:rsidR="00EC4B39" w:rsidRDefault="00FD4D68">
      <w:r>
        <w:t>GİRİŞ</w:t>
      </w:r>
    </w:p>
    <w:p w:rsidR="00FD4D68" w:rsidRDefault="00FD4D68">
      <w:r w:rsidRPr="00FD4D68">
        <w:t xml:space="preserve">İçinde bulunduğumuz çağda, COVID-19, günlük hayatımızı çok çeşitli şekillerde hızla etkileyen en büyük pandemidir. Eyalet ve federal hükümet yetkilileri gibi birçok lider, bu salgın sırasında insanları motive etmede büyük rol oynamış, halka çeşitli güvenlik önlemleri ve önleyici tedbirler yayınlamış ve görevlendirildikleri bölgelere ilgi göstermiştir. Virüsün yayılmasını önlemek için maske zorunluluğu, altı fit sosyal mesafe, </w:t>
      </w:r>
      <w:proofErr w:type="gramStart"/>
      <w:r w:rsidRPr="00FD4D68">
        <w:t>dezenfekte</w:t>
      </w:r>
      <w:proofErr w:type="gramEnd"/>
      <w:r w:rsidRPr="00FD4D68">
        <w:t xml:space="preserve"> kalma vb. gibi birçok güvenlik önlemi getirildi. Ancak hükümetten kesin bir emir gelmediği için bu tür önlemlere halk tarafından uyulmadığı ve vaka sayısında artışa neden olan birçok alan vardı. Bu tür senaryolara bakmak bize lider beyanı veya düzeninin türü, uygulanması ve o bölgedeki vaka sayısı arasında bir ilişki olabileceğine dair bir fikir verdi.</w:t>
      </w:r>
    </w:p>
    <w:p w:rsidR="00FD4D68" w:rsidRDefault="00FD4D68">
      <w:r w:rsidRPr="00FD4D68">
        <w:t xml:space="preserve">Ancak bu tür ilişkileri bulmak için önemli olan bileşen, farklı liderlerin haber kanallarından yaptığı açıklamalardan, pandemi sırasında görevlendirildikleri bölgeden, açıklamalarında yer alan duygu ve duygulardan ve son olarak COVID-19 verilerinden oluşabilen bir veri kümesidir. </w:t>
      </w:r>
      <w:proofErr w:type="gramStart"/>
      <w:r w:rsidRPr="00FD4D68">
        <w:t>tüm</w:t>
      </w:r>
      <w:proofErr w:type="gramEnd"/>
      <w:r w:rsidRPr="00FD4D68">
        <w:t xml:space="preserve"> pandemi için, esas olarak ABD eyaletlerine odaklanarak. Böyle büyük bir veri kümesi oluşturmak için, bu projede tercih edilen çözümlerden biri, CNN gibi düzenli olarak canlı haber akışı yapan ve arşivleri depolayan popüler haber kanallarının web sitelerini kazımaktır. ABD eyaletlerine odaklandığımız için elde edilen haberler Uluslararası, Ulusal ve eyaletler gibi kategorilere göre filtreleniyor. Her bir ifade bir kez kategorize edildiğinde, lider belirtme NLP metin işleme teknikleri ile de bulunur. Uluslararası ifade kategorisi, nihai analiz için kullanılmadı, ancak eğitim veri setinde kullanıldı.</w:t>
      </w:r>
    </w:p>
    <w:p w:rsidR="00FD4D68" w:rsidRDefault="00FD4D68">
      <w:r w:rsidRPr="00FD4D68">
        <w:t>Ardından liderin nasıl konuştuğunu yargılamak ve ifadelerin doğasını bilmek için duygu analizi en iyi seçenek olarak kabul edilir. Kısaca duygu analizi, cümlede yer alan öznel bilgileri analiz etmenin ve onu olumlu, olumsuz ve tarafsız olmak üzere üç ana kategoride sınıflandırmanın temel bir sürecidir. Liderin konuşma şeklini analiz etmek ve bölgelerine karşı ne kadar ilgili olduklarını bilmek için bu tür bir sınıflandırma yetersizdir ve açıklamalarının tam olarak anlaşılmasını sağlayamaz. Bu sınırlama, liderin ifadelerinin duygu analizi ile birlikte duygu analizi yapma fikrine sahip olmamızı sağlamıştır. Bu bize, tam bir anlayışa sahip olmak için ifadelerde yer alan hem duygu hem de duyguyu sınıflandırmak için bir kapsam verdi.</w:t>
      </w:r>
    </w:p>
    <w:p w:rsidR="00FD4D68" w:rsidRDefault="00FD4D68">
      <w:r w:rsidRPr="00FD4D68">
        <w:t xml:space="preserve">Bu tür bir sınıflandırmayı gerçekleştirmek için, iki farklı veri kümesiyle iki farklı makine öğrenimi modeli oluşturarak denetimli sınıflandırma yöntemini seçtik. Makine öğrenme modellerinden biri duygu sınıflandırması, diğeri duygu sınıflandırması gerçekleştirir. Bu iki model tarafından elde edilen tahminler birleştirildi ve ardından gerçek veri kümesini etiketli bir veri kümesine dönüştürdü. İstenilen veri seti elde edildikten sonra, onunla yeni bir makine öğrenme modeli eğitilir ve liderin açıklamaları ile liderin bölgesinde COVID-19'un yayılması arasındaki ilişkiyi analiz etmek için kullanılır. Çıktıya dayanarak, liderin pandemi sırasında yaşadığı durum ve duyguların türü </w:t>
      </w:r>
      <w:r w:rsidRPr="00FD4D68">
        <w:lastRenderedPageBreak/>
        <w:t xml:space="preserve">konusunda ne kadar endişeli olduğu sonucuna varabiliriz. Her bir model ve uygulanan </w:t>
      </w:r>
      <w:proofErr w:type="gramStart"/>
      <w:r w:rsidRPr="00FD4D68">
        <w:t>metodoloji</w:t>
      </w:r>
      <w:proofErr w:type="gramEnd"/>
      <w:r w:rsidRPr="00FD4D68">
        <w:t xml:space="preserve"> hakkında ayrıntılı açıklama sonraki bölümlerde tartışılacaktır.</w:t>
      </w:r>
    </w:p>
    <w:p w:rsidR="00FD4D68" w:rsidRDefault="00FD4D68">
      <w:r w:rsidRPr="00FD4D68">
        <w:t>Bu tür bir analiz yalnızca COVID-19 pandemisini sınırlamakla kalmaz, aynı zamanda liderin açıklamalarının önemli bir rol oynadığı diğer uygulamalar için de kullanılabilir.</w:t>
      </w:r>
    </w:p>
    <w:p w:rsidR="00FD4D68" w:rsidRDefault="00FD4D68"/>
    <w:p w:rsidR="00FD4D68" w:rsidRDefault="00FD4D68">
      <w:r>
        <w:t>TEZİN AMACI</w:t>
      </w:r>
    </w:p>
    <w:p w:rsidR="00FD4D68" w:rsidRDefault="00FD4D68"/>
    <w:p w:rsidR="00FD4D68" w:rsidRDefault="00FD4D68">
      <w:r w:rsidRPr="00FD4D68">
        <w:t xml:space="preserve">Bu tez 8 bölümden oluşmaktadır. Problem cümlesi ve analizle ilgili giriş bölüm 1'de tartışılmaktadır. Bölüm 2'de Web kazıma, Doğal Dil İşleme yöntemleri, Duygu ve Duygu analizi, Sınıflandırma için derin öğrenme yöntemleri ile ilgili </w:t>
      </w:r>
      <w:proofErr w:type="gramStart"/>
      <w:r w:rsidRPr="00FD4D68">
        <w:t>literatür</w:t>
      </w:r>
      <w:proofErr w:type="gramEnd"/>
      <w:r w:rsidRPr="00FD4D68">
        <w:t xml:space="preserve"> taraması sağlanmaktadır. Bölüm 3, CNN gibi popüler haber kanallarından veri setini toplamak için web kazıma sürecini göstermektedir. Bölüm 4, veri setini analiz gereksinimlerine göre hazırlamak ve temizlemek için NLP yaklaşımlarını tartışır. Bölüm 5 ve 6, duygu ve duygu analizi için kullanılan </w:t>
      </w:r>
      <w:proofErr w:type="gramStart"/>
      <w:r w:rsidRPr="00FD4D68">
        <w:t>metodolojiyi</w:t>
      </w:r>
      <w:proofErr w:type="gramEnd"/>
      <w:r w:rsidRPr="00FD4D68">
        <w:t xml:space="preserve"> açıklar. Bölüm 7, Leader'ın açıklamalarının ve COVID-19'un veri kümelerinin analiz edilmesiyle elde edilen sonuçları tartışıyor. Sonuçlar çizilmiş ve gelecek çalışmalar 8. bölümde belirtilmiştir.</w:t>
      </w:r>
    </w:p>
    <w:p w:rsidR="00FD4D68" w:rsidRDefault="00FD4D68"/>
    <w:p w:rsidR="00FD4D68" w:rsidRDefault="000F0B34">
      <w:r>
        <w:t>İLGİLİ ÇALIŞMALAR</w:t>
      </w:r>
    </w:p>
    <w:p w:rsidR="000F0B34" w:rsidRDefault="002D01D4">
      <w:r>
        <w:t>2.</w:t>
      </w:r>
      <w:r w:rsidR="000F0B34">
        <w:t>1.Doğal Dil İşleme</w:t>
      </w:r>
    </w:p>
    <w:p w:rsidR="000F0B34" w:rsidRDefault="000F0B34">
      <w:r w:rsidRPr="000F0B34">
        <w:t xml:space="preserve">Doğal Dil İşleme (NLP), bilgisayarların insan dillerinde yazılmış ifadeleri veya kelimeleri anlamasını sağlamaya adanmış bir Yapay </w:t>
      </w:r>
      <w:proofErr w:type="gramStart"/>
      <w:r w:rsidRPr="000F0B34">
        <w:t>Zeka</w:t>
      </w:r>
      <w:proofErr w:type="gramEnd"/>
      <w:r w:rsidRPr="000F0B34">
        <w:t xml:space="preserve"> ve Dilbilim alanıdır [4]. NLP'nin araştırılan ve bu tezle ilgili görevlerinden bazıları Adlandırılmış Varlık Tanıma, Parçalar Konuşma Etiketleme, Parçalama, Durdurulan sözcükleri kaldırma, Lemmatization vb. metindeki öğeler özel adlarla ilgilidir. Parts Of Speech Tagging (POS Tagging) benzer şekilde bir cümleyi girdi olarak alır ve içinde bulunan her kelime için konuşmanın bir bölümünü belirler. NLP'deki bir diğer önemli görev ise Chunking'dir. Parçalama, cümleleri kelimelere ve her bir kelimeye kendi etiketi veya İsim Cümlesi ve Fiil Cümlesi (NP, VP) gibi sözdizimsel bağıntılı anahtar kelimelerle bölümlere ayırmaya izin verir. Stop-words kaldırma, NLP'de sağlanan anahtar kelimelerin belgeleri işlemeden önce kaldırılması gereken başka bir görevdir. Ancak belgeler veya ifadeler, model tarafından tespit edilmesi gereken tek bir kelime için farklı formlar kullanabilir. Bu, Lemmatization görevi kullanılarak yapılabilir. Lemmatizasyon genellikle, normalde yalnızca çekim sonlarını kaldırmayı ve lemma olarak bilinen bir kelimenin temel veya sözlük biçimini döndürmeyi amaçlayan bir kelime dağarcığı ve kelimelerin morfolojik analizini kullanarak işleri düzgün bir şekilde yapmayı ifade eder [5]. Bu tür tekniklerin kullanımı, algoritmaları eskisinden daha kolay hale getirdi.</w:t>
      </w:r>
    </w:p>
    <w:p w:rsidR="000F0B34" w:rsidRDefault="002D01D4">
      <w:r>
        <w:t>2.</w:t>
      </w:r>
      <w:r w:rsidR="000F0B34">
        <w:t>2.Sentiment Analiz</w:t>
      </w:r>
    </w:p>
    <w:p w:rsidR="000F0B34" w:rsidRDefault="000F0B34">
      <w:r w:rsidRPr="000F0B34">
        <w:t>Liu'ya [6] göre duygu analizi, insanların ürünler, hizmetler, organizasyonlar, bireyler, sorunlar, olaylar, konular ve bunların nitelikleri gibi varlıklara yönelik fikirlerini, duygularını, değerlendirmelerini, değerlendirmelerini, tutumlarını ve duygularını analiz eden çalışma alanıdır. . Terim, Fikir Madenciliği ile birbirinin yerine kullanılabilir. Genel olarak, metne yönelik duygu, pozitif ve negatif kutupluluk olarak kategorize edilebilir. Duyarlılık analizi, analiz etme kapsamına göre belge düzeyi (tüm belge için duyarlılık hesaplanır), Cümle düzeyi (bir cümle için duyarlılık hesaplanır) ve Özellik/Varlık düzeyi (hedefin özelliklerini çıkar ve özellik akıllı polarite).</w:t>
      </w:r>
    </w:p>
    <w:p w:rsidR="000F0B34" w:rsidRDefault="000F0B34">
      <w:r w:rsidRPr="000F0B34">
        <w:t xml:space="preserve">Bu projedeki duygu analizi, iki seviyeli belge ve cümleyi dikkate alır. Lider açıklamaları toplanırken, belge düzeyinde duygu tahminini gerektiren açıklamalarının altındaki </w:t>
      </w:r>
      <w:proofErr w:type="gramStart"/>
      <w:r w:rsidRPr="000F0B34">
        <w:t>hikayeler</w:t>
      </w:r>
      <w:proofErr w:type="gramEnd"/>
      <w:r w:rsidRPr="000F0B34">
        <w:t xml:space="preserve"> de toplanır ve liderin açıklamaları tek bir cümle içerdiğinden cümle düzeyinde duygu tahminini gerektirir. Duyarlılık analizi iki yöntemle yapılabilir: sözlük tabanlı yöntem ve makine öğrenimi tabanlı yöntem. Bu yaklaşımlar şu şekilde özetlenmektedir [7],</w:t>
      </w:r>
    </w:p>
    <w:p w:rsidR="000F0B34" w:rsidRDefault="000F0B34"/>
    <w:p w:rsidR="000F0B34" w:rsidRDefault="000F0B34">
      <w:r w:rsidRPr="000F0B34">
        <w:rPr>
          <w:noProof/>
          <w:lang w:eastAsia="tr-TR"/>
        </w:rPr>
        <w:drawing>
          <wp:inline distT="0" distB="0" distL="0" distR="0">
            <wp:extent cx="5760720" cy="371963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3719634"/>
                    </a:xfrm>
                    <a:prstGeom prst="rect">
                      <a:avLst/>
                    </a:prstGeom>
                    <a:noFill/>
                    <a:ln>
                      <a:noFill/>
                    </a:ln>
                  </pic:spPr>
                </pic:pic>
              </a:graphicData>
            </a:graphic>
          </wp:inline>
        </w:drawing>
      </w:r>
    </w:p>
    <w:p w:rsidR="000F0B34" w:rsidRDefault="000F0B34" w:rsidP="000F0B34">
      <w:pPr>
        <w:rPr>
          <w:b/>
          <w:bCs/>
          <w:sz w:val="23"/>
          <w:szCs w:val="23"/>
        </w:rPr>
      </w:pPr>
      <w:r>
        <w:rPr>
          <w:b/>
          <w:bCs/>
          <w:sz w:val="23"/>
          <w:szCs w:val="23"/>
        </w:rPr>
        <w:t>Figure 2.1 Sentiment Classification Techniques</w:t>
      </w:r>
    </w:p>
    <w:p w:rsidR="000F0B34" w:rsidRDefault="000F0B34" w:rsidP="000F0B34">
      <w:pPr>
        <w:rPr>
          <w:b/>
          <w:bCs/>
          <w:sz w:val="23"/>
          <w:szCs w:val="23"/>
        </w:rPr>
      </w:pPr>
    </w:p>
    <w:p w:rsidR="000F0B34" w:rsidRDefault="000F0B34" w:rsidP="000F0B34">
      <w:r w:rsidRPr="000F0B34">
        <w:t xml:space="preserve">Duygu analizini NLP teknikleriyle birleştirmek bize birçok avantaj sağlayabilir. Bu tür </w:t>
      </w:r>
      <w:proofErr w:type="gramStart"/>
      <w:r w:rsidRPr="000F0B34">
        <w:t>kombinasyonlar</w:t>
      </w:r>
      <w:proofErr w:type="gramEnd"/>
      <w:r w:rsidRPr="000F0B34">
        <w:t>, tavsiye etme, ürün sıralaması, kamuoyu izleme, duygu tahmini gibi birçok alanda büyük başarılar elde etmiştir [8]. Duyarlılık analizini gerçekleştirmek için aşağıda verilen iki ana yöntem mevcuttur.</w:t>
      </w:r>
    </w:p>
    <w:p w:rsidR="002D01D4" w:rsidRDefault="002D01D4" w:rsidP="000F0B34">
      <w:r>
        <w:t>Makine Öğrenimi Yaklaşımları</w:t>
      </w:r>
    </w:p>
    <w:p w:rsidR="002D01D4" w:rsidRDefault="002D01D4" w:rsidP="000F0B34">
      <w:r w:rsidRPr="002D01D4">
        <w:t>Duygu analizi yapmak için denetimli ve yarı denetimli öğrenme kullanılarak birçok yöntem geliştirilmiştir.</w:t>
      </w:r>
    </w:p>
    <w:p w:rsidR="002D01D4" w:rsidRDefault="002D01D4" w:rsidP="000F0B34">
      <w:r>
        <w:t>1.Denetimli Öğrenme</w:t>
      </w:r>
    </w:p>
    <w:p w:rsidR="002D01D4" w:rsidRDefault="002D01D4" w:rsidP="002D01D4">
      <w:r>
        <w:t>Denetimli öğrenme yönteminde, sınıflandırma modelleri standart duygu etiketli belgeler kullanılarak eğitilir. Denetimli sınıflandırmadaki en eski çalışmalardan biri film incelemeleri üzerine yapılmıştır. Veri seti, Naive Bayes, Maksimum Entropi Sınıflandırması ve Destek Vektör Makinesi [9] olmak üzere üç makine öğrenme modeli üzerinde eğitilmiştir. Bu araştırmaya dayanarak, derin öğrenme sistemlerinin geliştirilmesine yönelik çalışmalar genişletildi.</w:t>
      </w:r>
    </w:p>
    <w:p w:rsidR="002D01D4" w:rsidRDefault="002D01D4" w:rsidP="002D01D4">
      <w:r>
        <w:t xml:space="preserve">  Dong ve Wei, 2014'te Twitter verilerini örnek olarak kullanarak duygu sınıflandırması için uyarlanabilir özyinelemeli Sinir Ağı (AdaRNN) önerdi [10]. Derin öğrenme tekniklerindeki artışla birlikte, Twitter verileri üzerinde duygu analizi yapmak için Coooolll adlı bir derin öğrenme sistemi geliştirildi [11], olumlu ve olumsuz kategorilere ayırmak için %87,61 doğrulukla.</w:t>
      </w:r>
    </w:p>
    <w:p w:rsidR="002D01D4" w:rsidRDefault="002D01D4" w:rsidP="002D01D4">
      <w:r>
        <w:t>2. Yarı Denetimli Öğrenme</w:t>
      </w:r>
    </w:p>
    <w:p w:rsidR="002D01D4" w:rsidRDefault="002D01D4" w:rsidP="002D01D4">
      <w:r w:rsidRPr="002D01D4">
        <w:t xml:space="preserve">Yarı denetimli öğrenme yoluyla, denetimli yöntemler ve sözlük tabanlı yöntemler birleştirilebilir. Bu süreçte, sınıflandırma modelini eğitmek için az miktarda etiketli veri kullanılır ve büyük miktarda etiketlenmemiş veri </w:t>
      </w:r>
      <w:r w:rsidRPr="002D01D4">
        <w:lastRenderedPageBreak/>
        <w:t>alınır. Zhou ve Chen gibi birçok araştırmacı bunun üzerinde çalıştı ve hem eski hem de yeni etiketlenmemiş verileri kullanan bir yöntem önerdi. Duygu sınıflandırması için Bulanık derin inanç ağları adı verilen iki aşamalı yarı denetimli bir öğrenme yöntemi önerdiler. Model, film incelemeleri ve DVD incelemeleri veri setinde test edildi ve %79.5'lik bir doğruluk elde etti [12].</w:t>
      </w:r>
    </w:p>
    <w:p w:rsidR="002D01D4" w:rsidRDefault="002D01D4" w:rsidP="002D01D4"/>
    <w:p w:rsidR="002D01D4" w:rsidRDefault="002D01D4" w:rsidP="002D01D4">
      <w:r w:rsidRPr="002D01D4">
        <w:t>Sözlük Tabanlı Yaklaşım</w:t>
      </w:r>
    </w:p>
    <w:p w:rsidR="002D01D4" w:rsidRDefault="002D01D4" w:rsidP="002D01D4">
      <w:r w:rsidRPr="002D01D4">
        <w:t>Sözlük tabanlı yaklaşım, kelime veya cümlede metin duyarlılığı polarite sınıflandırması kavramına dayanmaktadır. Makine öğrenimi yaklaşımına benzer şekilde, birçok kişi bu yöntem üzerinde araştırma yapmıştır. Bir varsayıma göre, metnin duygu polaritesi, her bir kelimenin veya ifadenin duyarlılığının toplamıdır [13]. Aşağıdaki tablo, duygu hesaplanırken var olabilecek farklı sözlük türleri hakkında bir bakış sağlar.</w:t>
      </w:r>
    </w:p>
    <w:p w:rsidR="002D01D4" w:rsidRDefault="002D01D4" w:rsidP="002D01D4">
      <w:pPr>
        <w:pStyle w:val="Default"/>
        <w:rPr>
          <w:color w:val="auto"/>
        </w:rPr>
      </w:pPr>
    </w:p>
    <w:p w:rsidR="002D01D4" w:rsidRPr="002D01D4" w:rsidRDefault="002D01D4" w:rsidP="002D01D4">
      <w:pPr>
        <w:pStyle w:val="Default"/>
        <w:rPr>
          <w:color w:val="auto"/>
        </w:rPr>
      </w:pPr>
      <w:r w:rsidRPr="002D01D4">
        <w:rPr>
          <w:color w:val="auto"/>
        </w:rPr>
        <w:t>Cümledeki her kelime farklı sözlük kategorilerine girdiğinden, duygu buna göre hesaplanabilir. Bir cümlenin duygu puanı, cümlenin her bir kelimesinin kutupluluklarının toplamını oluşturur [13].</w:t>
      </w:r>
    </w:p>
    <w:p w:rsidR="002D01D4" w:rsidRDefault="002D01D4" w:rsidP="002D01D4">
      <w:pPr>
        <w:pStyle w:val="Default"/>
        <w:rPr>
          <w:color w:val="auto"/>
        </w:rPr>
      </w:pPr>
      <w:r w:rsidRPr="002D01D4">
        <w:rPr>
          <w:color w:val="auto"/>
        </w:rPr>
        <w:t>Duyarlılık etiketlerini hesaplamak amacıyla ve yüksek doğrulukta bir model elde etme arzusuyla bu proje, makine öğrenmesi yaklaşımları arasında denetimli öğrenme yönteminin referansını kullanır.</w:t>
      </w:r>
    </w:p>
    <w:p w:rsidR="002D01D4" w:rsidRDefault="002D01D4" w:rsidP="002D01D4">
      <w:pPr>
        <w:pStyle w:val="Default"/>
        <w:rPr>
          <w:color w:val="auto"/>
        </w:rPr>
      </w:pPr>
    </w:p>
    <w:tbl>
      <w:tblPr>
        <w:tblpPr w:leftFromText="141" w:rightFromText="141" w:vertAnchor="text" w:horzAnchor="margin" w:tblpY="585"/>
        <w:tblW w:w="0" w:type="auto"/>
        <w:tblBorders>
          <w:top w:val="nil"/>
          <w:left w:val="nil"/>
          <w:bottom w:val="nil"/>
          <w:right w:val="nil"/>
        </w:tblBorders>
        <w:tblLayout w:type="fixed"/>
        <w:tblLook w:val="0000" w:firstRow="0" w:lastRow="0" w:firstColumn="0" w:lastColumn="0" w:noHBand="0" w:noVBand="0"/>
      </w:tblPr>
      <w:tblGrid>
        <w:gridCol w:w="4567"/>
        <w:gridCol w:w="4567"/>
      </w:tblGrid>
      <w:tr w:rsidR="002D01D4" w:rsidTr="002D01D4">
        <w:trPr>
          <w:trHeight w:val="166"/>
        </w:trPr>
        <w:tc>
          <w:tcPr>
            <w:tcW w:w="4567" w:type="dxa"/>
            <w:tcBorders>
              <w:bottom w:val="single" w:sz="4" w:space="0" w:color="auto"/>
            </w:tcBorders>
          </w:tcPr>
          <w:p w:rsidR="002D01D4" w:rsidRDefault="002D01D4" w:rsidP="002D01D4">
            <w:pPr>
              <w:pStyle w:val="Default"/>
              <w:rPr>
                <w:b/>
                <w:bCs/>
                <w:color w:val="auto"/>
                <w:sz w:val="23"/>
                <w:szCs w:val="23"/>
              </w:rPr>
            </w:pPr>
            <w:r>
              <w:rPr>
                <w:b/>
                <w:bCs/>
                <w:color w:val="auto"/>
                <w:sz w:val="23"/>
                <w:szCs w:val="23"/>
              </w:rPr>
              <w:t xml:space="preserve">Table 2.1 Different types of Lexicons </w:t>
            </w:r>
          </w:p>
          <w:p w:rsidR="002D01D4" w:rsidRDefault="002D01D4" w:rsidP="002D01D4">
            <w:pPr>
              <w:pStyle w:val="Default"/>
              <w:rPr>
                <w:sz w:val="23"/>
                <w:szCs w:val="23"/>
              </w:rPr>
            </w:pPr>
            <w:r>
              <w:rPr>
                <w:b/>
                <w:bCs/>
                <w:sz w:val="23"/>
                <w:szCs w:val="23"/>
              </w:rPr>
              <w:t xml:space="preserve">Type of Lexicon </w:t>
            </w:r>
          </w:p>
        </w:tc>
        <w:tc>
          <w:tcPr>
            <w:tcW w:w="4567" w:type="dxa"/>
            <w:tcBorders>
              <w:bottom w:val="single" w:sz="4" w:space="0" w:color="auto"/>
            </w:tcBorders>
          </w:tcPr>
          <w:p w:rsidR="002D01D4" w:rsidRDefault="002D01D4" w:rsidP="002D01D4">
            <w:pPr>
              <w:pStyle w:val="Default"/>
              <w:rPr>
                <w:b/>
                <w:bCs/>
                <w:sz w:val="23"/>
                <w:szCs w:val="23"/>
              </w:rPr>
            </w:pPr>
          </w:p>
          <w:p w:rsidR="002D01D4" w:rsidRDefault="002D01D4" w:rsidP="002D01D4">
            <w:pPr>
              <w:pStyle w:val="Default"/>
              <w:rPr>
                <w:sz w:val="23"/>
                <w:szCs w:val="23"/>
              </w:rPr>
            </w:pPr>
            <w:r>
              <w:rPr>
                <w:b/>
                <w:bCs/>
                <w:sz w:val="23"/>
                <w:szCs w:val="23"/>
              </w:rPr>
              <w:t xml:space="preserve">Description </w:t>
            </w:r>
          </w:p>
        </w:tc>
      </w:tr>
      <w:tr w:rsidR="002D01D4" w:rsidTr="002D01D4">
        <w:trPr>
          <w:trHeight w:val="713"/>
        </w:trPr>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Pr>
                <w:sz w:val="23"/>
                <w:szCs w:val="23"/>
              </w:rPr>
              <w:t xml:space="preserve">Sentiment words </w:t>
            </w:r>
          </w:p>
        </w:tc>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sidRPr="002D01D4">
              <w:rPr>
                <w:sz w:val="23"/>
                <w:szCs w:val="23"/>
              </w:rPr>
              <w:t>Pozitif veya Negatif duygu sözcükleri, ilgili kutupluluğu belirtmek için +1 veya -1 duygu puanına sahiptir.</w:t>
            </w:r>
          </w:p>
        </w:tc>
      </w:tr>
      <w:tr w:rsidR="002D01D4" w:rsidTr="002D01D4">
        <w:trPr>
          <w:trHeight w:val="437"/>
        </w:trPr>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Pr>
                <w:sz w:val="23"/>
                <w:szCs w:val="23"/>
              </w:rPr>
              <w:t xml:space="preserve">Negation Words </w:t>
            </w:r>
          </w:p>
        </w:tc>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sidRPr="002D01D4">
              <w:rPr>
                <w:sz w:val="23"/>
                <w:szCs w:val="23"/>
              </w:rPr>
              <w:t>Olumsuzluk sözcükleri, duygunun kutupsallığını tersine çeviren sözcüklerdir.</w:t>
            </w:r>
          </w:p>
        </w:tc>
      </w:tr>
      <w:tr w:rsidR="002D01D4" w:rsidTr="002D01D4">
        <w:trPr>
          <w:trHeight w:val="989"/>
        </w:trPr>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Pr>
                <w:sz w:val="23"/>
                <w:szCs w:val="23"/>
              </w:rPr>
              <w:t xml:space="preserve">Blind Negation Words </w:t>
            </w:r>
          </w:p>
        </w:tc>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sidRPr="002D01D4">
              <w:rPr>
                <w:sz w:val="23"/>
                <w:szCs w:val="23"/>
              </w:rPr>
              <w:t>Kör olumsuzlama sözcükleri cümle düzeyinde çalışır ve bir ürün özelliğinde istenmeyen bir anlamın yokluğuna veya varlığına işaret eder.</w:t>
            </w:r>
          </w:p>
        </w:tc>
      </w:tr>
      <w:tr w:rsidR="002D01D4" w:rsidTr="002D01D4">
        <w:trPr>
          <w:trHeight w:val="989"/>
        </w:trPr>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Pr>
                <w:sz w:val="23"/>
                <w:szCs w:val="23"/>
              </w:rPr>
              <w:t xml:space="preserve">Split Words </w:t>
            </w:r>
          </w:p>
        </w:tc>
        <w:tc>
          <w:tcPr>
            <w:tcW w:w="4567" w:type="dxa"/>
            <w:tcBorders>
              <w:top w:val="single" w:sz="4" w:space="0" w:color="auto"/>
              <w:left w:val="single" w:sz="4" w:space="0" w:color="auto"/>
              <w:bottom w:val="single" w:sz="4" w:space="0" w:color="auto"/>
              <w:right w:val="single" w:sz="4" w:space="0" w:color="auto"/>
            </w:tcBorders>
          </w:tcPr>
          <w:p w:rsidR="002D01D4" w:rsidRDefault="002D01D4" w:rsidP="002D01D4">
            <w:pPr>
              <w:pStyle w:val="Default"/>
              <w:rPr>
                <w:sz w:val="23"/>
                <w:szCs w:val="23"/>
              </w:rPr>
            </w:pPr>
            <w:r w:rsidRPr="002D01D4">
              <w:rPr>
                <w:sz w:val="23"/>
                <w:szCs w:val="23"/>
              </w:rPr>
              <w:t>Bölünmüş sözcükler, cümleleri yan tümcelere bölmek için kullanılan sözcüklerdir. Bölünmüş sözcükler listesi bağlaçlar ve noktalama işaretlerinden oluşur.</w:t>
            </w:r>
          </w:p>
        </w:tc>
      </w:tr>
    </w:tbl>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2D01D4" w:rsidP="002D01D4">
      <w:pPr>
        <w:pStyle w:val="Default"/>
        <w:rPr>
          <w:color w:val="auto"/>
        </w:rPr>
      </w:pPr>
    </w:p>
    <w:p w:rsidR="002D01D4" w:rsidRDefault="00C77921" w:rsidP="002D01D4">
      <w:pPr>
        <w:pStyle w:val="Default"/>
        <w:rPr>
          <w:color w:val="auto"/>
        </w:rPr>
      </w:pPr>
      <w:r>
        <w:rPr>
          <w:color w:val="auto"/>
        </w:rPr>
        <w:t xml:space="preserve">2.3. </w:t>
      </w:r>
      <w:proofErr w:type="gramStart"/>
      <w:r>
        <w:rPr>
          <w:color w:val="auto"/>
        </w:rPr>
        <w:t>Emotion  Analiz</w:t>
      </w:r>
      <w:proofErr w:type="gramEnd"/>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2D01D4">
      <w:pPr>
        <w:pStyle w:val="Default"/>
        <w:rPr>
          <w:color w:val="auto"/>
        </w:rPr>
      </w:pPr>
      <w:r w:rsidRPr="00C77921">
        <w:rPr>
          <w:color w:val="auto"/>
        </w:rPr>
        <w:t>Duygu tanıma, duygu analizinin derinliklerine giren bir çalışma alanıdır. En üst düzey duyarlılık analizi, yalnızca ifadeyi olumlu, olumsuz ve tarafsız etiketler olarak sınıflandırmaya yönelik olabilir. Ancak duygu, cümlelerin veya konuşmaların hangi yönden olumlu veya olumsuz olduğunu bilerek daha derine iner. İnsani duygu, yüz ifadeleri, yazılar, konuşmalar, eylemler ve jestler şeklinde elde edilebilir. Duygular alanında yapılan çalışmalar, araştırmacıları her zaman büyülemiştir ve birçok alana yayılmıştır.</w:t>
      </w:r>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2D01D4">
      <w:pPr>
        <w:pStyle w:val="Default"/>
        <w:rPr>
          <w:color w:val="auto"/>
        </w:rPr>
      </w:pPr>
      <w:r w:rsidRPr="00C77921">
        <w:rPr>
          <w:color w:val="auto"/>
        </w:rPr>
        <w:t xml:space="preserve">Literatürde “duygu” yerine sıklıkla “duygu” kelimesi kullanılmaktadır. Bu araştırma alanı, Picard'ın [14] çalışmasına dayalı olarak topluca Afektif Hesaplama olarak bilinir. En alakalı çalışmalardan biri Alm ve </w:t>
      </w:r>
      <w:r w:rsidRPr="00C77921">
        <w:rPr>
          <w:color w:val="auto"/>
        </w:rPr>
        <w:lastRenderedPageBreak/>
        <w:t>ark. (2005) [15] metindeki duyguları otomatik olarak sınıflandırma görevini araştırmışlardır. Ekman, 1992 [16] tarafından tanımlanan temel duygulara göre çocuk masallarındaki duyguları tanımlamışlardır. Yazarlar ayrıca cümleleri duygusal ve duygu olmayan olarak ve ayrıca olumlu duygu, olumsuz duygu ve duygu yok olan değerler olarak sınıflandırmışlardır. Ekman [16] kavramını kullanarak, tüm duygu sınıfları mutlu, üzgün, kızgın, tiksinti, korkmuş, olumlu şaşırmış ve olumsuz şaşırmış olarak alınmıştır. Bunlar arasında mutlu ve olumlu şaşkınlık olumlu duygu sınıfı, üzgün, kızgın, iğrenmiş, korkmuş ve olumsuz şaşırmış olanlar ise olumsuz duygu sınıfında sınıflandırılmıştır.</w:t>
      </w:r>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2D01D4">
      <w:pPr>
        <w:pStyle w:val="Default"/>
        <w:rPr>
          <w:color w:val="auto"/>
        </w:rPr>
      </w:pPr>
      <w:r w:rsidRPr="00C77921">
        <w:rPr>
          <w:color w:val="auto"/>
        </w:rPr>
        <w:t>Daha sonra bazı araştırmacılar, metinde edinilen duyguları görselleştirmek için teknikler geliştirdiler. Örneğin, yazarlar bir belgenin duygulanımsal içeriğini bir renk çubuğuna eşlemişlerdir, öyle ki çubuklardaki renk değişimi belge boyunca etki değişimini temsil etmektedir [17]. Ekman [16] tarafından sağlanan 6 temel duygu kategorisini kodlamak için bir duygulanımdan renge uyum şeması oluşturmuşlardır. Aşağıdaki tablo, birkaç yıl içinde farklı araştırmacılar tarafından tanımlanan temel duygu sınıflarını göstermektedir.</w:t>
      </w:r>
    </w:p>
    <w:p w:rsidR="00C77921" w:rsidRDefault="00C77921" w:rsidP="002D01D4">
      <w:pPr>
        <w:pStyle w:val="Default"/>
        <w:rPr>
          <w:color w:val="auto"/>
        </w:rPr>
      </w:pPr>
    </w:p>
    <w:p w:rsidR="00C77921" w:rsidRDefault="00C77921" w:rsidP="002D01D4">
      <w:pPr>
        <w:pStyle w:val="Default"/>
        <w:rPr>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4"/>
        <w:gridCol w:w="1904"/>
        <w:gridCol w:w="1904"/>
        <w:gridCol w:w="1904"/>
        <w:gridCol w:w="1904"/>
      </w:tblGrid>
      <w:tr w:rsidR="00C77921" w:rsidTr="00C77921">
        <w:trPr>
          <w:trHeight w:val="166"/>
        </w:trPr>
        <w:tc>
          <w:tcPr>
            <w:tcW w:w="1904" w:type="dxa"/>
          </w:tcPr>
          <w:p w:rsidR="00C77921" w:rsidRDefault="00C77921">
            <w:pPr>
              <w:pStyle w:val="Default"/>
              <w:rPr>
                <w:sz w:val="23"/>
                <w:szCs w:val="23"/>
              </w:rPr>
            </w:pPr>
            <w:r>
              <w:rPr>
                <w:b/>
                <w:bCs/>
                <w:sz w:val="23"/>
                <w:szCs w:val="23"/>
              </w:rPr>
              <w:t xml:space="preserve">Table 2.2 Basic Emotion classes identified by researchers Tomkins (1962) </w:t>
            </w:r>
          </w:p>
        </w:tc>
        <w:tc>
          <w:tcPr>
            <w:tcW w:w="1904" w:type="dxa"/>
          </w:tcPr>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sz w:val="23"/>
                <w:szCs w:val="23"/>
              </w:rPr>
            </w:pPr>
            <w:r>
              <w:rPr>
                <w:b/>
                <w:bCs/>
                <w:sz w:val="23"/>
                <w:szCs w:val="23"/>
              </w:rPr>
              <w:t xml:space="preserve">Izard (1977) </w:t>
            </w:r>
          </w:p>
        </w:tc>
        <w:tc>
          <w:tcPr>
            <w:tcW w:w="1904" w:type="dxa"/>
          </w:tcPr>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sz w:val="23"/>
                <w:szCs w:val="23"/>
              </w:rPr>
            </w:pPr>
            <w:r>
              <w:rPr>
                <w:b/>
                <w:bCs/>
                <w:sz w:val="23"/>
                <w:szCs w:val="23"/>
              </w:rPr>
              <w:t xml:space="preserve">Plutchik (1980) </w:t>
            </w:r>
          </w:p>
        </w:tc>
        <w:tc>
          <w:tcPr>
            <w:tcW w:w="1904" w:type="dxa"/>
          </w:tcPr>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sz w:val="23"/>
                <w:szCs w:val="23"/>
              </w:rPr>
            </w:pPr>
            <w:r>
              <w:rPr>
                <w:b/>
                <w:bCs/>
                <w:sz w:val="23"/>
                <w:szCs w:val="23"/>
              </w:rPr>
              <w:t xml:space="preserve">Ortony (1988) </w:t>
            </w:r>
          </w:p>
        </w:tc>
        <w:tc>
          <w:tcPr>
            <w:tcW w:w="1904" w:type="dxa"/>
          </w:tcPr>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b/>
                <w:bCs/>
                <w:sz w:val="23"/>
                <w:szCs w:val="23"/>
              </w:rPr>
            </w:pPr>
          </w:p>
          <w:p w:rsidR="00C77921" w:rsidRDefault="00C77921">
            <w:pPr>
              <w:pStyle w:val="Default"/>
              <w:rPr>
                <w:sz w:val="23"/>
                <w:szCs w:val="23"/>
              </w:rPr>
            </w:pPr>
            <w:r>
              <w:rPr>
                <w:b/>
                <w:bCs/>
                <w:sz w:val="23"/>
                <w:szCs w:val="23"/>
              </w:rPr>
              <w:t xml:space="preserve">Ekman (1992) </w:t>
            </w:r>
          </w:p>
        </w:tc>
      </w:tr>
      <w:tr w:rsidR="00C77921" w:rsidTr="00C77921">
        <w:trPr>
          <w:trHeight w:val="2645"/>
        </w:trPr>
        <w:tc>
          <w:tcPr>
            <w:tcW w:w="1904" w:type="dxa"/>
          </w:tcPr>
          <w:p w:rsidR="00C77921" w:rsidRDefault="00C77921">
            <w:pPr>
              <w:pStyle w:val="Default"/>
              <w:rPr>
                <w:sz w:val="23"/>
                <w:szCs w:val="23"/>
              </w:rPr>
            </w:pPr>
            <w:r>
              <w:rPr>
                <w:sz w:val="23"/>
                <w:szCs w:val="23"/>
              </w:rPr>
              <w:t xml:space="preserve">Joy </w:t>
            </w:r>
          </w:p>
          <w:p w:rsidR="00C77921" w:rsidRDefault="00C77921">
            <w:pPr>
              <w:pStyle w:val="Default"/>
              <w:rPr>
                <w:sz w:val="23"/>
                <w:szCs w:val="23"/>
              </w:rPr>
            </w:pPr>
            <w:r>
              <w:rPr>
                <w:sz w:val="23"/>
                <w:szCs w:val="23"/>
              </w:rPr>
              <w:t xml:space="preserve">Anguish </w:t>
            </w:r>
          </w:p>
          <w:p w:rsidR="00C77921" w:rsidRDefault="00C77921">
            <w:pPr>
              <w:pStyle w:val="Default"/>
              <w:rPr>
                <w:sz w:val="23"/>
                <w:szCs w:val="23"/>
              </w:rPr>
            </w:pPr>
            <w:r>
              <w:rPr>
                <w:sz w:val="23"/>
                <w:szCs w:val="23"/>
              </w:rPr>
              <w:t xml:space="preserve">Fear </w:t>
            </w:r>
          </w:p>
          <w:p w:rsidR="00C77921" w:rsidRDefault="00C77921">
            <w:pPr>
              <w:pStyle w:val="Default"/>
              <w:rPr>
                <w:sz w:val="23"/>
                <w:szCs w:val="23"/>
              </w:rPr>
            </w:pPr>
            <w:r>
              <w:rPr>
                <w:sz w:val="23"/>
                <w:szCs w:val="23"/>
              </w:rPr>
              <w:t xml:space="preserve">Anger </w:t>
            </w:r>
          </w:p>
          <w:p w:rsidR="00C77921" w:rsidRDefault="00C77921">
            <w:pPr>
              <w:pStyle w:val="Default"/>
              <w:rPr>
                <w:sz w:val="23"/>
                <w:szCs w:val="23"/>
              </w:rPr>
            </w:pPr>
            <w:r>
              <w:rPr>
                <w:sz w:val="23"/>
                <w:szCs w:val="23"/>
              </w:rPr>
              <w:t xml:space="preserve">Disgust </w:t>
            </w:r>
          </w:p>
          <w:p w:rsidR="00C77921" w:rsidRDefault="00C77921">
            <w:pPr>
              <w:pStyle w:val="Default"/>
              <w:rPr>
                <w:sz w:val="23"/>
                <w:szCs w:val="23"/>
              </w:rPr>
            </w:pPr>
            <w:r>
              <w:rPr>
                <w:sz w:val="23"/>
                <w:szCs w:val="23"/>
              </w:rPr>
              <w:t xml:space="preserve">Surprise </w:t>
            </w:r>
          </w:p>
          <w:p w:rsidR="00C77921" w:rsidRDefault="00C77921">
            <w:pPr>
              <w:pStyle w:val="Default"/>
              <w:rPr>
                <w:sz w:val="23"/>
                <w:szCs w:val="23"/>
              </w:rPr>
            </w:pPr>
            <w:r>
              <w:rPr>
                <w:sz w:val="23"/>
                <w:szCs w:val="23"/>
              </w:rPr>
              <w:t xml:space="preserve">Interest </w:t>
            </w:r>
          </w:p>
          <w:p w:rsidR="00C77921" w:rsidRDefault="00C77921">
            <w:pPr>
              <w:pStyle w:val="Default"/>
              <w:rPr>
                <w:sz w:val="23"/>
                <w:szCs w:val="23"/>
              </w:rPr>
            </w:pPr>
            <w:r>
              <w:rPr>
                <w:sz w:val="23"/>
                <w:szCs w:val="23"/>
              </w:rPr>
              <w:t xml:space="preserve">Shame </w:t>
            </w:r>
          </w:p>
        </w:tc>
        <w:tc>
          <w:tcPr>
            <w:tcW w:w="1904" w:type="dxa"/>
          </w:tcPr>
          <w:p w:rsidR="00C77921" w:rsidRDefault="00C77921">
            <w:pPr>
              <w:pStyle w:val="Default"/>
              <w:rPr>
                <w:sz w:val="23"/>
                <w:szCs w:val="23"/>
              </w:rPr>
            </w:pPr>
            <w:r>
              <w:rPr>
                <w:sz w:val="23"/>
                <w:szCs w:val="23"/>
              </w:rPr>
              <w:t xml:space="preserve">Enjoyment </w:t>
            </w:r>
          </w:p>
          <w:p w:rsidR="00C77921" w:rsidRDefault="00C77921">
            <w:pPr>
              <w:pStyle w:val="Default"/>
              <w:rPr>
                <w:sz w:val="23"/>
                <w:szCs w:val="23"/>
              </w:rPr>
            </w:pPr>
            <w:r>
              <w:rPr>
                <w:sz w:val="23"/>
                <w:szCs w:val="23"/>
              </w:rPr>
              <w:t xml:space="preserve">Sadness </w:t>
            </w:r>
          </w:p>
          <w:p w:rsidR="00C77921" w:rsidRDefault="00C77921">
            <w:pPr>
              <w:pStyle w:val="Default"/>
              <w:rPr>
                <w:sz w:val="23"/>
                <w:szCs w:val="23"/>
              </w:rPr>
            </w:pPr>
            <w:r>
              <w:rPr>
                <w:sz w:val="23"/>
                <w:szCs w:val="23"/>
              </w:rPr>
              <w:t xml:space="preserve">Fear </w:t>
            </w:r>
          </w:p>
          <w:p w:rsidR="00C77921" w:rsidRDefault="00C77921">
            <w:pPr>
              <w:pStyle w:val="Default"/>
              <w:rPr>
                <w:sz w:val="23"/>
                <w:szCs w:val="23"/>
              </w:rPr>
            </w:pPr>
            <w:r>
              <w:rPr>
                <w:sz w:val="23"/>
                <w:szCs w:val="23"/>
              </w:rPr>
              <w:t xml:space="preserve">Anger </w:t>
            </w:r>
          </w:p>
          <w:p w:rsidR="00C77921" w:rsidRDefault="00C77921">
            <w:pPr>
              <w:pStyle w:val="Default"/>
              <w:rPr>
                <w:sz w:val="23"/>
                <w:szCs w:val="23"/>
              </w:rPr>
            </w:pPr>
            <w:r>
              <w:rPr>
                <w:sz w:val="23"/>
                <w:szCs w:val="23"/>
              </w:rPr>
              <w:t xml:space="preserve">Disgust </w:t>
            </w:r>
          </w:p>
          <w:p w:rsidR="00C77921" w:rsidRDefault="00C77921">
            <w:pPr>
              <w:pStyle w:val="Default"/>
              <w:rPr>
                <w:sz w:val="23"/>
                <w:szCs w:val="23"/>
              </w:rPr>
            </w:pPr>
            <w:r>
              <w:rPr>
                <w:sz w:val="23"/>
                <w:szCs w:val="23"/>
              </w:rPr>
              <w:t xml:space="preserve">Surprise </w:t>
            </w:r>
          </w:p>
          <w:p w:rsidR="00C77921" w:rsidRDefault="00C77921">
            <w:pPr>
              <w:pStyle w:val="Default"/>
              <w:rPr>
                <w:sz w:val="23"/>
                <w:szCs w:val="23"/>
              </w:rPr>
            </w:pPr>
            <w:r>
              <w:rPr>
                <w:sz w:val="23"/>
                <w:szCs w:val="23"/>
              </w:rPr>
              <w:t xml:space="preserve">Interest </w:t>
            </w:r>
          </w:p>
          <w:p w:rsidR="00C77921" w:rsidRDefault="00C77921">
            <w:pPr>
              <w:pStyle w:val="Default"/>
              <w:rPr>
                <w:sz w:val="23"/>
                <w:szCs w:val="23"/>
              </w:rPr>
            </w:pPr>
            <w:r>
              <w:rPr>
                <w:sz w:val="23"/>
                <w:szCs w:val="23"/>
              </w:rPr>
              <w:t xml:space="preserve">Shame </w:t>
            </w:r>
          </w:p>
          <w:p w:rsidR="00C77921" w:rsidRDefault="00C77921">
            <w:pPr>
              <w:pStyle w:val="Default"/>
              <w:rPr>
                <w:sz w:val="23"/>
                <w:szCs w:val="23"/>
              </w:rPr>
            </w:pPr>
            <w:r>
              <w:rPr>
                <w:sz w:val="23"/>
                <w:szCs w:val="23"/>
              </w:rPr>
              <w:t xml:space="preserve">Shyness </w:t>
            </w:r>
          </w:p>
          <w:p w:rsidR="00C77921" w:rsidRDefault="00C77921">
            <w:pPr>
              <w:pStyle w:val="Default"/>
              <w:rPr>
                <w:sz w:val="23"/>
                <w:szCs w:val="23"/>
              </w:rPr>
            </w:pPr>
            <w:r>
              <w:rPr>
                <w:sz w:val="23"/>
                <w:szCs w:val="23"/>
              </w:rPr>
              <w:t xml:space="preserve">Guilt </w:t>
            </w:r>
          </w:p>
        </w:tc>
        <w:tc>
          <w:tcPr>
            <w:tcW w:w="1904" w:type="dxa"/>
          </w:tcPr>
          <w:p w:rsidR="00C77921" w:rsidRDefault="00C77921">
            <w:pPr>
              <w:pStyle w:val="Default"/>
              <w:rPr>
                <w:sz w:val="23"/>
                <w:szCs w:val="23"/>
              </w:rPr>
            </w:pPr>
            <w:r>
              <w:rPr>
                <w:sz w:val="23"/>
                <w:szCs w:val="23"/>
              </w:rPr>
              <w:t xml:space="preserve">Joy </w:t>
            </w:r>
          </w:p>
          <w:p w:rsidR="00C77921" w:rsidRDefault="00C77921">
            <w:pPr>
              <w:pStyle w:val="Default"/>
              <w:rPr>
                <w:sz w:val="23"/>
                <w:szCs w:val="23"/>
              </w:rPr>
            </w:pPr>
            <w:r>
              <w:rPr>
                <w:sz w:val="23"/>
                <w:szCs w:val="23"/>
              </w:rPr>
              <w:t xml:space="preserve">Sorrow </w:t>
            </w:r>
          </w:p>
          <w:p w:rsidR="00C77921" w:rsidRDefault="00C77921">
            <w:pPr>
              <w:pStyle w:val="Default"/>
              <w:rPr>
                <w:sz w:val="23"/>
                <w:szCs w:val="23"/>
              </w:rPr>
            </w:pPr>
            <w:r>
              <w:rPr>
                <w:sz w:val="23"/>
                <w:szCs w:val="23"/>
              </w:rPr>
              <w:t xml:space="preserve">Fear </w:t>
            </w:r>
          </w:p>
          <w:p w:rsidR="00C77921" w:rsidRDefault="00C77921">
            <w:pPr>
              <w:pStyle w:val="Default"/>
              <w:rPr>
                <w:sz w:val="23"/>
                <w:szCs w:val="23"/>
              </w:rPr>
            </w:pPr>
            <w:r>
              <w:rPr>
                <w:sz w:val="23"/>
                <w:szCs w:val="23"/>
              </w:rPr>
              <w:t xml:space="preserve">Anger </w:t>
            </w:r>
          </w:p>
          <w:p w:rsidR="00C77921" w:rsidRDefault="00C77921">
            <w:pPr>
              <w:pStyle w:val="Default"/>
              <w:rPr>
                <w:sz w:val="23"/>
                <w:szCs w:val="23"/>
              </w:rPr>
            </w:pPr>
            <w:r>
              <w:rPr>
                <w:sz w:val="23"/>
                <w:szCs w:val="23"/>
              </w:rPr>
              <w:t xml:space="preserve">Disgust </w:t>
            </w:r>
          </w:p>
          <w:p w:rsidR="00C77921" w:rsidRDefault="00C77921">
            <w:pPr>
              <w:pStyle w:val="Default"/>
              <w:rPr>
                <w:sz w:val="23"/>
                <w:szCs w:val="23"/>
              </w:rPr>
            </w:pPr>
            <w:r>
              <w:rPr>
                <w:sz w:val="23"/>
                <w:szCs w:val="23"/>
              </w:rPr>
              <w:t xml:space="preserve">Surprise </w:t>
            </w:r>
          </w:p>
          <w:p w:rsidR="00C77921" w:rsidRDefault="00C77921">
            <w:pPr>
              <w:pStyle w:val="Default"/>
              <w:rPr>
                <w:sz w:val="23"/>
                <w:szCs w:val="23"/>
              </w:rPr>
            </w:pPr>
            <w:r>
              <w:rPr>
                <w:sz w:val="23"/>
                <w:szCs w:val="23"/>
              </w:rPr>
              <w:t xml:space="preserve">Acceptance </w:t>
            </w:r>
          </w:p>
          <w:p w:rsidR="00C77921" w:rsidRDefault="00C77921">
            <w:pPr>
              <w:pStyle w:val="Default"/>
              <w:rPr>
                <w:sz w:val="23"/>
                <w:szCs w:val="23"/>
              </w:rPr>
            </w:pPr>
            <w:r>
              <w:rPr>
                <w:sz w:val="23"/>
                <w:szCs w:val="23"/>
              </w:rPr>
              <w:t xml:space="preserve">Anticipation </w:t>
            </w:r>
          </w:p>
        </w:tc>
        <w:tc>
          <w:tcPr>
            <w:tcW w:w="1904" w:type="dxa"/>
          </w:tcPr>
          <w:p w:rsidR="00C77921" w:rsidRDefault="00C77921">
            <w:pPr>
              <w:pStyle w:val="Default"/>
              <w:rPr>
                <w:sz w:val="23"/>
                <w:szCs w:val="23"/>
              </w:rPr>
            </w:pPr>
            <w:r>
              <w:rPr>
                <w:sz w:val="23"/>
                <w:szCs w:val="23"/>
              </w:rPr>
              <w:t xml:space="preserve">Joy </w:t>
            </w:r>
          </w:p>
          <w:p w:rsidR="00C77921" w:rsidRDefault="00C77921">
            <w:pPr>
              <w:pStyle w:val="Default"/>
              <w:rPr>
                <w:sz w:val="23"/>
                <w:szCs w:val="23"/>
              </w:rPr>
            </w:pPr>
            <w:r>
              <w:rPr>
                <w:sz w:val="23"/>
                <w:szCs w:val="23"/>
              </w:rPr>
              <w:t xml:space="preserve">Sadness </w:t>
            </w:r>
          </w:p>
          <w:p w:rsidR="00C77921" w:rsidRDefault="00C77921">
            <w:pPr>
              <w:pStyle w:val="Default"/>
              <w:rPr>
                <w:sz w:val="23"/>
                <w:szCs w:val="23"/>
              </w:rPr>
            </w:pPr>
            <w:r>
              <w:rPr>
                <w:sz w:val="23"/>
                <w:szCs w:val="23"/>
              </w:rPr>
              <w:t xml:space="preserve">Fear </w:t>
            </w:r>
          </w:p>
          <w:p w:rsidR="00C77921" w:rsidRDefault="00C77921">
            <w:pPr>
              <w:pStyle w:val="Default"/>
              <w:rPr>
                <w:sz w:val="23"/>
                <w:szCs w:val="23"/>
              </w:rPr>
            </w:pPr>
            <w:r>
              <w:rPr>
                <w:sz w:val="23"/>
                <w:szCs w:val="23"/>
              </w:rPr>
              <w:t xml:space="preserve">Anger </w:t>
            </w:r>
          </w:p>
          <w:p w:rsidR="00C77921" w:rsidRDefault="00C77921">
            <w:pPr>
              <w:pStyle w:val="Default"/>
              <w:rPr>
                <w:sz w:val="23"/>
                <w:szCs w:val="23"/>
              </w:rPr>
            </w:pPr>
            <w:r>
              <w:rPr>
                <w:sz w:val="23"/>
                <w:szCs w:val="23"/>
              </w:rPr>
              <w:t xml:space="preserve">Disgust </w:t>
            </w:r>
          </w:p>
          <w:p w:rsidR="00C77921" w:rsidRDefault="00C77921">
            <w:pPr>
              <w:pStyle w:val="Default"/>
              <w:rPr>
                <w:sz w:val="23"/>
                <w:szCs w:val="23"/>
              </w:rPr>
            </w:pPr>
            <w:r>
              <w:rPr>
                <w:sz w:val="23"/>
                <w:szCs w:val="23"/>
              </w:rPr>
              <w:t xml:space="preserve">Surprise </w:t>
            </w:r>
          </w:p>
        </w:tc>
        <w:tc>
          <w:tcPr>
            <w:tcW w:w="1904" w:type="dxa"/>
          </w:tcPr>
          <w:p w:rsidR="00C77921" w:rsidRDefault="00C77921">
            <w:pPr>
              <w:pStyle w:val="Default"/>
              <w:rPr>
                <w:sz w:val="23"/>
                <w:szCs w:val="23"/>
              </w:rPr>
            </w:pPr>
            <w:r>
              <w:rPr>
                <w:sz w:val="23"/>
                <w:szCs w:val="23"/>
              </w:rPr>
              <w:t xml:space="preserve">Happiness </w:t>
            </w:r>
          </w:p>
          <w:p w:rsidR="00C77921" w:rsidRDefault="00C77921">
            <w:pPr>
              <w:pStyle w:val="Default"/>
              <w:rPr>
                <w:sz w:val="23"/>
                <w:szCs w:val="23"/>
              </w:rPr>
            </w:pPr>
            <w:r>
              <w:rPr>
                <w:sz w:val="23"/>
                <w:szCs w:val="23"/>
              </w:rPr>
              <w:t xml:space="preserve">Sadness </w:t>
            </w:r>
          </w:p>
          <w:p w:rsidR="00C77921" w:rsidRDefault="00C77921">
            <w:pPr>
              <w:pStyle w:val="Default"/>
              <w:rPr>
                <w:sz w:val="23"/>
                <w:szCs w:val="23"/>
              </w:rPr>
            </w:pPr>
            <w:r>
              <w:rPr>
                <w:sz w:val="23"/>
                <w:szCs w:val="23"/>
              </w:rPr>
              <w:t xml:space="preserve">Fear </w:t>
            </w:r>
          </w:p>
          <w:p w:rsidR="00C77921" w:rsidRDefault="00C77921">
            <w:pPr>
              <w:pStyle w:val="Default"/>
              <w:rPr>
                <w:sz w:val="23"/>
                <w:szCs w:val="23"/>
              </w:rPr>
            </w:pPr>
            <w:r>
              <w:rPr>
                <w:sz w:val="23"/>
                <w:szCs w:val="23"/>
              </w:rPr>
              <w:t xml:space="preserve">Anger </w:t>
            </w:r>
          </w:p>
          <w:p w:rsidR="00C77921" w:rsidRDefault="00C77921">
            <w:pPr>
              <w:pStyle w:val="Default"/>
              <w:rPr>
                <w:sz w:val="23"/>
                <w:szCs w:val="23"/>
              </w:rPr>
            </w:pPr>
            <w:r>
              <w:rPr>
                <w:sz w:val="23"/>
                <w:szCs w:val="23"/>
              </w:rPr>
              <w:t xml:space="preserve">Disgust </w:t>
            </w:r>
          </w:p>
          <w:p w:rsidR="00C77921" w:rsidRDefault="00C77921">
            <w:pPr>
              <w:pStyle w:val="Default"/>
              <w:rPr>
                <w:sz w:val="23"/>
                <w:szCs w:val="23"/>
              </w:rPr>
            </w:pPr>
            <w:r>
              <w:rPr>
                <w:sz w:val="23"/>
                <w:szCs w:val="23"/>
              </w:rPr>
              <w:t xml:space="preserve">Surprise </w:t>
            </w:r>
          </w:p>
        </w:tc>
      </w:tr>
      <w:tr w:rsidR="00C77921" w:rsidTr="00C77921">
        <w:trPr>
          <w:trHeight w:val="2645"/>
        </w:trPr>
        <w:tc>
          <w:tcPr>
            <w:tcW w:w="1904" w:type="dxa"/>
          </w:tcPr>
          <w:p w:rsidR="00C77921" w:rsidRDefault="00C77921">
            <w:pPr>
              <w:pStyle w:val="Default"/>
              <w:rPr>
                <w:sz w:val="23"/>
                <w:szCs w:val="23"/>
              </w:rPr>
            </w:pPr>
          </w:p>
        </w:tc>
        <w:tc>
          <w:tcPr>
            <w:tcW w:w="1904" w:type="dxa"/>
          </w:tcPr>
          <w:p w:rsidR="00C77921" w:rsidRDefault="00C77921">
            <w:pPr>
              <w:pStyle w:val="Default"/>
              <w:rPr>
                <w:sz w:val="23"/>
                <w:szCs w:val="23"/>
              </w:rPr>
            </w:pPr>
          </w:p>
        </w:tc>
        <w:tc>
          <w:tcPr>
            <w:tcW w:w="1904" w:type="dxa"/>
          </w:tcPr>
          <w:p w:rsidR="00C77921" w:rsidRDefault="00C77921">
            <w:pPr>
              <w:pStyle w:val="Default"/>
              <w:rPr>
                <w:sz w:val="23"/>
                <w:szCs w:val="23"/>
              </w:rPr>
            </w:pPr>
          </w:p>
        </w:tc>
        <w:tc>
          <w:tcPr>
            <w:tcW w:w="1904" w:type="dxa"/>
          </w:tcPr>
          <w:p w:rsidR="00C77921" w:rsidRDefault="00C77921">
            <w:pPr>
              <w:pStyle w:val="Default"/>
              <w:rPr>
                <w:sz w:val="23"/>
                <w:szCs w:val="23"/>
              </w:rPr>
            </w:pPr>
          </w:p>
        </w:tc>
        <w:tc>
          <w:tcPr>
            <w:tcW w:w="1904" w:type="dxa"/>
          </w:tcPr>
          <w:p w:rsidR="00C77921" w:rsidRDefault="00C77921">
            <w:pPr>
              <w:pStyle w:val="Default"/>
              <w:rPr>
                <w:sz w:val="23"/>
                <w:szCs w:val="23"/>
              </w:rPr>
            </w:pPr>
          </w:p>
        </w:tc>
      </w:tr>
    </w:tbl>
    <w:p w:rsidR="00C77921" w:rsidRDefault="00C77921" w:rsidP="002D01D4">
      <w:pPr>
        <w:pStyle w:val="Default"/>
        <w:rPr>
          <w:color w:val="auto"/>
        </w:rPr>
      </w:pPr>
    </w:p>
    <w:p w:rsidR="00C77921" w:rsidRDefault="00C77921" w:rsidP="002D01D4">
      <w:pPr>
        <w:pStyle w:val="Default"/>
        <w:rPr>
          <w:color w:val="auto"/>
        </w:rPr>
      </w:pPr>
      <w:r w:rsidRPr="00C77921">
        <w:rPr>
          <w:color w:val="auto"/>
        </w:rPr>
        <w:t>Plutchik, yalnızca bu duygu sınıflarıyla sınırlı kalmayarak, öfke, korku, üzüntü, iğrenme, şaşkınlık, beklenti, güven ve neşe gibi bu birincil duyguları sınıflandırmak için psiko evrimsel bir sınıflandırma yaklaşımı önermiştir. Farklı duyguları ve kendi kategorilerini göstermek için bir duygu çarkı yarattı. Duyguların birbirleriyle nasıl ilişkili olduğunu gösterir. Bu aynı zamanda onun çevresel modeli olarak da bilinir. Her duygu da farklı yoğunluklarda ifade edilir ve farklı duygular oluşturmak için birbiriyle karıştırılabilir. Plutchik'in duygu çarkı aşağıdaki şekilde gösterilmiştir.</w:t>
      </w:r>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2D01D4">
      <w:pPr>
        <w:pStyle w:val="Default"/>
        <w:rPr>
          <w:color w:val="auto"/>
        </w:rPr>
      </w:pPr>
      <w:r w:rsidRPr="00C77921">
        <w:rPr>
          <w:noProof/>
          <w:color w:val="auto"/>
          <w:lang w:eastAsia="tr-TR"/>
        </w:rPr>
        <w:drawing>
          <wp:inline distT="0" distB="0" distL="0" distR="0">
            <wp:extent cx="6462395" cy="6550806"/>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2395" cy="6550806"/>
                    </a:xfrm>
                    <a:prstGeom prst="rect">
                      <a:avLst/>
                    </a:prstGeom>
                    <a:noFill/>
                    <a:ln>
                      <a:noFill/>
                    </a:ln>
                  </pic:spPr>
                </pic:pic>
              </a:graphicData>
            </a:graphic>
          </wp:inline>
        </w:drawing>
      </w:r>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2D01D4">
      <w:pPr>
        <w:pStyle w:val="Default"/>
        <w:rPr>
          <w:color w:val="auto"/>
        </w:rPr>
      </w:pPr>
    </w:p>
    <w:p w:rsidR="00C77921" w:rsidRDefault="00C77921" w:rsidP="00C77921">
      <w:pPr>
        <w:pStyle w:val="Default"/>
        <w:rPr>
          <w:color w:val="auto"/>
        </w:rPr>
        <w:sectPr w:rsidR="00C77921">
          <w:pgSz w:w="12240" w:h="16340"/>
          <w:pgMar w:top="1862" w:right="854" w:bottom="650" w:left="1209" w:header="708" w:footer="708" w:gutter="0"/>
          <w:cols w:space="708"/>
          <w:noEndnote/>
        </w:sectPr>
      </w:pPr>
      <w:r>
        <w:rPr>
          <w:b/>
          <w:bCs/>
          <w:sz w:val="23"/>
          <w:szCs w:val="23"/>
        </w:rPr>
        <w:t>Figure 2.2 Plutchik’s Wheel of Emotions</w:t>
      </w:r>
    </w:p>
    <w:p w:rsidR="002D01D4" w:rsidRDefault="00C77921" w:rsidP="002D01D4">
      <w:r w:rsidRPr="00C77921">
        <w:lastRenderedPageBreak/>
        <w:t xml:space="preserve">Bu tez, COVID-19 sırasında pandeminin durumuna göre duygu etiketlerini kullanmıştır. “Mutlu” kategorisine giren ifadeler vaka sayısında azalma, alınan önlemler vb. ibarelerden oluşmaktadır. Liderlerin çoğu ifadesinde olduğu gibi duygular sınıflandırılırken “mutlu” etiketi yerine “Güvenlik” etiketi değiştirilmiştir. </w:t>
      </w:r>
      <w:proofErr w:type="gramStart"/>
      <w:r w:rsidRPr="00C77921">
        <w:t>güvenlik</w:t>
      </w:r>
      <w:proofErr w:type="gramEnd"/>
      <w:r w:rsidRPr="00C77921">
        <w:t xml:space="preserve"> önlemleri ile ilgiliydi. Tez sırasında alınan farklı duyguların değerlendirilmesi ile ilgili detaylı açıklamalar daha sonraki bölümlerde verilecektir.</w:t>
      </w:r>
    </w:p>
    <w:p w:rsidR="00C77921" w:rsidRDefault="00C77921" w:rsidP="002D01D4"/>
    <w:p w:rsidR="00E53ECE" w:rsidRDefault="00E53ECE" w:rsidP="002D01D4">
      <w:r>
        <w:t xml:space="preserve">BÖLÜM </w:t>
      </w:r>
      <w:proofErr w:type="gramStart"/>
      <w:r>
        <w:t>3 : VERİ</w:t>
      </w:r>
      <w:proofErr w:type="gramEnd"/>
      <w:r>
        <w:t xml:space="preserve"> TOPLAMA</w:t>
      </w:r>
    </w:p>
    <w:p w:rsidR="00E53ECE" w:rsidRDefault="00E53ECE" w:rsidP="002D01D4"/>
    <w:p w:rsidR="00E53ECE" w:rsidRDefault="00E53ECE" w:rsidP="002D01D4">
      <w:r>
        <w:t>3.1. Data Collection</w:t>
      </w:r>
    </w:p>
    <w:p w:rsidR="00E53ECE" w:rsidRDefault="00E53ECE" w:rsidP="002D01D4">
      <w:r w:rsidRPr="00E53ECE">
        <w:t>Her uygulamanın kendi hedefi ve yerine getirilmesi gereken gereksinimleri vardır. Sonunda güvenilir bir çıktı elde etmek için farklı stratejiler uygulanmalıdır. Ve böyle bir ihtiyaç, daha sonra çok amaçlı kullanılabilecek yeni veri kümeleri oluşturma fikrine yol açar. Manuel olarak yapılırsa, büyük bir veri kümesi oluşturmak sıkıcı bir iştir. Ancak web kazıma ve web tarama gibi yöntemler, veri toplamayı otomatikleştirebilir ve analiz için veri kümeleri oluşturmayı kolaylaştırabilir. Ancak başlangıçta, birkaç haber kanalının web sitelerinden elde ettiğimiz liderin açıklamalarının saklanması gerekir. ABD'de ve uluslararası alanda da en popüler haber kanallarından biri olan CNN'i, veri setini oluşturmak için ana kaynaklardan biri olarak seçtik. Bu kanal insanlara sadece canlı haber akışı sağlamakla kalmıyor, aynı zamanda birkaç yılın arşivlerini de saklıyor. ABD'de pandeminin Mart 2020'den itibaren ortaya çıkmasıyla birlikte, o tarihten itibaren liderin açıklamalarının alınmasına odaklandık. CNN, her gün için farklı haber kategorileri içeren kendi web sitelerini tutar. COVID-19 son zamanların en popüler güncellemesi olduğundan, onlar tarafından dünya genelinde Coronavirus'un canlı güncellemelerini almak için benzersiz bir portal geliştiriliyor.</w:t>
      </w:r>
    </w:p>
    <w:p w:rsidR="00E53ECE" w:rsidRDefault="00E53ECE" w:rsidP="00E53ECE">
      <w:r>
        <w:t xml:space="preserve">Bu kadar büyük miktarda veriyi çıkarmak için en iyi seçenek olarak web kazımayı seçtik. Web kazıma yoluyla, HTML özelliklerini kullanarak verileri birkaç web sitesinde kazıyabiliriz. Kazıma işlemini gerçekleştirmek için R programlama dilini kullandık. Python gibi diğer dillerde web kazıma için birkaç kitaplık vardır, ancak bir sonraki bölümde tartışılacak olan çeşitli avantajlar nedeniyle R'yi seçtik. Web kazımanın tüm süreci, doğru kitaplıkların seçilmesine bir bakış ve bunlardan uygulanan </w:t>
      </w:r>
      <w:proofErr w:type="gramStart"/>
      <w:r>
        <w:t>metodoloji</w:t>
      </w:r>
      <w:proofErr w:type="gramEnd"/>
      <w:r>
        <w:t xml:space="preserve"> bir sonraki bölüm 3.2'de ayrıntılı olarak açıklanacaktır.</w:t>
      </w:r>
    </w:p>
    <w:p w:rsidR="00E53ECE" w:rsidRDefault="00E53ECE" w:rsidP="00E53ECE">
      <w:r>
        <w:t xml:space="preserve">Liderin açıklamaları ile COVID-19'un yayılması arasındaki ilişkinin analizi ile ilgili önceki bölümlerde gördüğümüz gibi, liderin açıklamaları kullanılarak oluşturulan veri seti yeterli değildir. Liderlerin emirlerini belirttiği bölge genelinde vaka sayısının yayılmasını bilmek için COVID-19 verileri çıkarılmalıdır. COVID-19'un </w:t>
      </w:r>
      <w:proofErr w:type="gramStart"/>
      <w:r>
        <w:t>mekansal</w:t>
      </w:r>
      <w:proofErr w:type="gramEnd"/>
      <w:r>
        <w:t xml:space="preserve"> formlarda yayılmasını sağlayan birçok kaynak var. Ancak çoğu, verilerini John Hopkins Üniversitesi'nin CSE </w:t>
      </w:r>
      <w:proofErr w:type="gramStart"/>
      <w:r>
        <w:t>departmanı</w:t>
      </w:r>
      <w:proofErr w:type="gramEnd"/>
      <w:r>
        <w:t xml:space="preserve"> tarafından oluşturulan COVID-19 veri setinden çıkarmaktadır [44]. İlçe Adı, İl_Eyalet, Onaylanmış vakalar ve ölümler vb. gibi birçok alanı içeren günlük COVID-19 verileri güncellemeleri vardır. Tüm dünyadan elde edilen verileri tutar ve güncellerler ve ayrıca, ABD için ayrı klasörler tutarlar. Bu projede son analiz için kullanılmıştır.</w:t>
      </w:r>
    </w:p>
    <w:p w:rsidR="00E53ECE" w:rsidRDefault="0050074D" w:rsidP="00E53ECE">
      <w:r>
        <w:t xml:space="preserve">BÖLÜM </w:t>
      </w:r>
      <w:proofErr w:type="gramStart"/>
      <w:r>
        <w:t>4 : VERİSETİ</w:t>
      </w:r>
      <w:proofErr w:type="gramEnd"/>
      <w:r>
        <w:t xml:space="preserve"> HAZIRLAMA</w:t>
      </w:r>
    </w:p>
    <w:p w:rsidR="00E53ECE" w:rsidRDefault="0050074D" w:rsidP="00E53ECE">
      <w:r w:rsidRPr="0050074D">
        <w:t xml:space="preserve">Doğal dil işleme (NLP), geniş Yapay </w:t>
      </w:r>
      <w:proofErr w:type="gramStart"/>
      <w:r w:rsidRPr="0050074D">
        <w:t>Zeka</w:t>
      </w:r>
      <w:proofErr w:type="gramEnd"/>
      <w:r w:rsidRPr="0050074D">
        <w:t xml:space="preserve"> (AI) kapsamına girer. Bu tez, eksiksiz bir veri seti oluşturmak için gereken ara </w:t>
      </w:r>
      <w:proofErr w:type="gramStart"/>
      <w:r w:rsidRPr="0050074D">
        <w:t>prosedürleri</w:t>
      </w:r>
      <w:proofErr w:type="gramEnd"/>
      <w:r w:rsidRPr="0050074D">
        <w:t xml:space="preserve"> tamamlamak için NLP kavramlarını kullanır. Yazar Chowdhury'ye [30] göre, "Doğal Dil İşleme (NLP), bilgisayarların doğal dildeki metni veya konuşmayı yararlı şeyler yapmak için anlamak ve işlemek için nasıl kullanılabileceğini araştıran bir araştırma ve uygulama alanıdır".</w:t>
      </w:r>
    </w:p>
    <w:p w:rsidR="0050074D" w:rsidRDefault="0050074D" w:rsidP="00E53ECE">
      <w:r w:rsidRPr="0050074D">
        <w:lastRenderedPageBreak/>
        <w:t>NLP'de, Python kullanılarak programlara uygulanabilen Natural Language ToolKit (NLTK) ile birleştirilen birkaç teknik vardır. Bu bölümün sonraki kısımları, bu tezle ilgili çeşitli teknikler ve bunların projede her düzeyde kullanımları hakkında açıklamalardan oluşmaktadır.</w:t>
      </w:r>
    </w:p>
    <w:p w:rsidR="0050074D" w:rsidRDefault="0050074D" w:rsidP="00E53ECE"/>
    <w:p w:rsidR="0050074D" w:rsidRDefault="0050074D" w:rsidP="00E53ECE">
      <w:r>
        <w:t>4.1. Yazı için NLP Teknikleri</w:t>
      </w:r>
    </w:p>
    <w:p w:rsidR="0050074D" w:rsidRDefault="0050074D" w:rsidP="00E53ECE">
      <w:r w:rsidRPr="0050074D">
        <w:t xml:space="preserve">NLP geniş bir konudur ve metinle uğraşırken her </w:t>
      </w:r>
      <w:proofErr w:type="gramStart"/>
      <w:r w:rsidRPr="0050074D">
        <w:t>prosedür</w:t>
      </w:r>
      <w:proofErr w:type="gramEnd"/>
      <w:r w:rsidRPr="0050074D">
        <w:t xml:space="preserve"> için çok sayıda teknik içerir. Ancak metni işlemeden önce izlenmesi gereken birkaç teknik vardır. Bunlar aşağıdaki gibi listelenmiştir.</w:t>
      </w:r>
    </w:p>
    <w:p w:rsidR="0050074D" w:rsidRDefault="0050074D" w:rsidP="00E53ECE">
      <w:r>
        <w:t>1.Tokenization</w:t>
      </w:r>
    </w:p>
    <w:p w:rsidR="0050074D" w:rsidRDefault="00AE208F" w:rsidP="00E53ECE">
      <w:r w:rsidRPr="00AE208F">
        <w:t>Belirteçleştirme, dizi dizisini alt bileşenlere bölme işlemidir. Bu hem cümle hem de kelime düzeyinde yapılabilir. Cümle belirteci, bir cümle üzerinde gerçekleştirildiğinde, noktalama işaretlerine göre dizi dizisini böler. Kelime düzeyinde tokenizasyon, tüm cümleyi, gereksinimlere göre daha fazla işlenebilecek kelime listesine böler. Herhangi bir işleme geçmeden önce, bir belge veya basit bir cümle için kelime veya cümleleri elde etmek için yapılması gereken temel işlemdir. Tokenizasyon süreci bir örnek üzerinden gösterilebilir.</w:t>
      </w:r>
    </w:p>
    <w:p w:rsidR="00AE208F" w:rsidRDefault="00AE208F" w:rsidP="00AE208F">
      <w:r>
        <w:t>NLTK zaten birkaç kitaplıktan oluştuğundan, tokenleştirme yöntemlerini de oluşturur. Başlangıçta NLTK'yı bir uygulamada kullanmak için kitaplığın python kullanılarak içe aktarılması gerekir. Komut aşağıdaki gibi verilebilir,</w:t>
      </w:r>
    </w:p>
    <w:p w:rsidR="00AE208F" w:rsidRDefault="00AE208F" w:rsidP="00AE208F">
      <w:r>
        <w:t xml:space="preserve">import nltk </w:t>
      </w:r>
    </w:p>
    <w:p w:rsidR="00AE208F" w:rsidRDefault="00AE208F" w:rsidP="00AE208F">
      <w:r>
        <w:t>Bu NLTK ile birlikte Punkt olarak bilinen yerleşik belirteç vardır. Bu belirteç, yerleşik bir denetimsiz algoritma kullanarak cümleleri böler. Başka belirteçler de mevcuttur, ancak Punkt en popüler olarak kullanılan cümle belirtecidir ve bu tezde kullanılmıştır. NLTK paketini içe aktardıktan sonra bir kez indirilebilir. İndirme komutu aşağıdaki gibi verilmiştir,</w:t>
      </w:r>
    </w:p>
    <w:p w:rsidR="00AE208F" w:rsidRDefault="00AE208F" w:rsidP="00AE208F">
      <w:proofErr w:type="gramStart"/>
      <w:r>
        <w:t>nltk.download</w:t>
      </w:r>
      <w:proofErr w:type="gramEnd"/>
      <w:r>
        <w:t>('punkt')</w:t>
      </w:r>
    </w:p>
    <w:p w:rsidR="00AE208F" w:rsidRDefault="00AE208F" w:rsidP="00AE208F">
      <w:r>
        <w:t>Gerekli paketler elde edildikten sonra, sırasıyla “sent_tokenize” ve “word_tokenize” yöntemleri kullanılarak tokenizasyon, cümlelere ve kelimelere dönüştürülebilir. Bu, aşağıdaki gibi bir örnekle gösterilebilir.</w:t>
      </w:r>
    </w:p>
    <w:p w:rsidR="00AE208F" w:rsidRDefault="00AE208F" w:rsidP="00AE208F">
      <w:r>
        <w:t>COVID-19 salgını sırasında bir liderin verdiği birkaç açıklamadan bir parça metin alalım.</w:t>
      </w:r>
    </w:p>
    <w:p w:rsidR="00AE208F" w:rsidRDefault="00AE208F" w:rsidP="00AE208F">
      <w:r>
        <w:t>“Teksas eyaleti güçlü, halkımız dirençli. Geçmiş yıllarda gördüğümüz gibi, yangın, sel veya kasırga tarafından test edildiğinde, Teksaslılar esneklik ve sakin bir kararlılıkla yanıt veriyor. Ve bu zorlukları nasıl aştıysak, bunu da aşacağız. Komşular komşulara yardım ettiğinde direncimiz iki katına çıkar. Teksaslıların önümüzdeki günlerde ve haftalarda bu ruhla birlikte çalışmaya devam edeceğinden şüphem yok. Ve yardım etmek için buradayız.”</w:t>
      </w:r>
    </w:p>
    <w:p w:rsidR="00334593" w:rsidRDefault="00334593" w:rsidP="00334593">
      <w:pPr>
        <w:pStyle w:val="Default"/>
        <w:rPr>
          <w:sz w:val="23"/>
          <w:szCs w:val="23"/>
        </w:rPr>
      </w:pPr>
      <w:r>
        <w:rPr>
          <w:sz w:val="23"/>
          <w:szCs w:val="23"/>
        </w:rPr>
        <w:t xml:space="preserve">The code snippet to perform tokenization at sentence level can be given as follows, </w:t>
      </w:r>
    </w:p>
    <w:p w:rsidR="00334593" w:rsidRDefault="00334593" w:rsidP="00334593">
      <w:pPr>
        <w:pStyle w:val="Default"/>
        <w:rPr>
          <w:rFonts w:ascii="Courier New" w:hAnsi="Courier New" w:cs="Courier New"/>
          <w:color w:val="A21414"/>
          <w:sz w:val="22"/>
          <w:szCs w:val="22"/>
        </w:rPr>
      </w:pPr>
      <w:r>
        <w:rPr>
          <w:rFonts w:ascii="Courier New" w:hAnsi="Courier New" w:cs="Courier New"/>
          <w:sz w:val="22"/>
          <w:szCs w:val="22"/>
        </w:rPr>
        <w:t xml:space="preserve">leader_statement = </w:t>
      </w:r>
      <w:r>
        <w:rPr>
          <w:rFonts w:ascii="Courier New" w:hAnsi="Courier New" w:cs="Courier New"/>
          <w:color w:val="A21414"/>
          <w:sz w:val="22"/>
          <w:szCs w:val="22"/>
        </w:rPr>
        <w:t xml:space="preserve">"The state of Texas is strong, our people, resilient. As we have seen in years past, when tested by fire, flood, or hurricane, Texans respond with resilience and calm resolve. And just as we overcame those challenges, we will overcome this one. When neighbors help neighbors, our resilience is redoubled. I have no doubt that Texans will continue to work together in that spirit over the coming days and weeks. And we are here to help." </w:t>
      </w:r>
    </w:p>
    <w:p w:rsidR="00334593" w:rsidRDefault="00334593" w:rsidP="00334593">
      <w:pPr>
        <w:pStyle w:val="Default"/>
        <w:rPr>
          <w:rFonts w:ascii="Courier New" w:hAnsi="Courier New" w:cs="Courier New"/>
          <w:sz w:val="22"/>
          <w:szCs w:val="22"/>
        </w:rPr>
      </w:pPr>
      <w:r>
        <w:rPr>
          <w:rFonts w:ascii="Courier New" w:hAnsi="Courier New" w:cs="Courier New"/>
          <w:sz w:val="22"/>
          <w:szCs w:val="22"/>
        </w:rPr>
        <w:t xml:space="preserve">tokenized_sentences = </w:t>
      </w:r>
      <w:proofErr w:type="gramStart"/>
      <w:r>
        <w:rPr>
          <w:rFonts w:ascii="Courier New" w:hAnsi="Courier New" w:cs="Courier New"/>
          <w:sz w:val="22"/>
          <w:szCs w:val="22"/>
        </w:rPr>
        <w:t>nltk.sent</w:t>
      </w:r>
      <w:proofErr w:type="gramEnd"/>
      <w:r>
        <w:rPr>
          <w:rFonts w:ascii="Courier New" w:hAnsi="Courier New" w:cs="Courier New"/>
          <w:sz w:val="22"/>
          <w:szCs w:val="22"/>
        </w:rPr>
        <w:t xml:space="preserve">_tokenize(leader_statement) </w:t>
      </w:r>
    </w:p>
    <w:p w:rsidR="00334593" w:rsidRDefault="00334593" w:rsidP="00334593">
      <w:pPr>
        <w:pStyle w:val="Default"/>
        <w:rPr>
          <w:rFonts w:ascii="Courier New" w:hAnsi="Courier New" w:cs="Courier New"/>
          <w:sz w:val="22"/>
          <w:szCs w:val="22"/>
        </w:rPr>
      </w:pPr>
      <w:r>
        <w:rPr>
          <w:rFonts w:ascii="Courier New" w:hAnsi="Courier New" w:cs="Courier New"/>
          <w:color w:val="AE00DB"/>
          <w:sz w:val="22"/>
          <w:szCs w:val="22"/>
        </w:rPr>
        <w:lastRenderedPageBreak/>
        <w:t xml:space="preserve">for </w:t>
      </w:r>
      <w:r>
        <w:rPr>
          <w:rFonts w:ascii="Courier New" w:hAnsi="Courier New" w:cs="Courier New"/>
          <w:sz w:val="22"/>
          <w:szCs w:val="22"/>
        </w:rPr>
        <w:t xml:space="preserve">sentence </w:t>
      </w:r>
      <w:r>
        <w:rPr>
          <w:rFonts w:ascii="Courier New" w:hAnsi="Courier New" w:cs="Courier New"/>
          <w:color w:val="0000FF"/>
          <w:sz w:val="22"/>
          <w:szCs w:val="22"/>
        </w:rPr>
        <w:t xml:space="preserve">in </w:t>
      </w:r>
      <w:r>
        <w:rPr>
          <w:rFonts w:ascii="Courier New" w:hAnsi="Courier New" w:cs="Courier New"/>
          <w:sz w:val="22"/>
          <w:szCs w:val="22"/>
        </w:rPr>
        <w:t xml:space="preserve">tokenized_sentences: </w:t>
      </w:r>
    </w:p>
    <w:p w:rsidR="00334593" w:rsidRDefault="00334593" w:rsidP="00334593">
      <w:pPr>
        <w:pStyle w:val="Default"/>
        <w:rPr>
          <w:rFonts w:ascii="Courier New" w:hAnsi="Courier New" w:cs="Courier New"/>
          <w:sz w:val="22"/>
          <w:szCs w:val="22"/>
        </w:rPr>
      </w:pPr>
      <w:r>
        <w:rPr>
          <w:rFonts w:ascii="Courier New" w:hAnsi="Courier New" w:cs="Courier New"/>
          <w:color w:val="795E25"/>
          <w:sz w:val="22"/>
          <w:szCs w:val="22"/>
        </w:rPr>
        <w:t>print</w:t>
      </w:r>
      <w:r>
        <w:rPr>
          <w:rFonts w:ascii="Courier New" w:hAnsi="Courier New" w:cs="Courier New"/>
          <w:sz w:val="22"/>
          <w:szCs w:val="22"/>
        </w:rPr>
        <w:t xml:space="preserve">(sentence) </w:t>
      </w:r>
    </w:p>
    <w:p w:rsidR="002D01D4" w:rsidRDefault="00334593" w:rsidP="00334593">
      <w:pPr>
        <w:rPr>
          <w:rFonts w:ascii="Courier New" w:hAnsi="Courier New" w:cs="Courier New"/>
        </w:rPr>
      </w:pPr>
      <w:r>
        <w:rPr>
          <w:rFonts w:ascii="Courier New" w:hAnsi="Courier New" w:cs="Courier New"/>
          <w:color w:val="795E25"/>
        </w:rPr>
        <w:t>print</w:t>
      </w:r>
      <w:r>
        <w:rPr>
          <w:rFonts w:ascii="Courier New" w:hAnsi="Courier New" w:cs="Courier New"/>
        </w:rPr>
        <w:t>()</w:t>
      </w:r>
    </w:p>
    <w:p w:rsidR="00334593" w:rsidRDefault="00334593" w:rsidP="00334593">
      <w:pPr>
        <w:rPr>
          <w:rFonts w:ascii="Courier New" w:hAnsi="Courier New" w:cs="Courier New"/>
        </w:rPr>
      </w:pPr>
    </w:p>
    <w:p w:rsidR="00334593" w:rsidRDefault="00334593" w:rsidP="00334593">
      <w:r w:rsidRPr="00334593">
        <w:rPr>
          <w:noProof/>
          <w:lang w:eastAsia="tr-TR"/>
        </w:rPr>
        <w:drawing>
          <wp:inline distT="0" distB="0" distL="0" distR="0">
            <wp:extent cx="5760720" cy="12008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200875"/>
                    </a:xfrm>
                    <a:prstGeom prst="rect">
                      <a:avLst/>
                    </a:prstGeom>
                    <a:noFill/>
                    <a:ln>
                      <a:noFill/>
                    </a:ln>
                  </pic:spPr>
                </pic:pic>
              </a:graphicData>
            </a:graphic>
          </wp:inline>
        </w:drawing>
      </w:r>
    </w:p>
    <w:p w:rsidR="00334593" w:rsidRDefault="00334593" w:rsidP="00334593">
      <w:pPr>
        <w:rPr>
          <w:b/>
          <w:bCs/>
          <w:sz w:val="23"/>
          <w:szCs w:val="23"/>
        </w:rPr>
      </w:pPr>
      <w:r>
        <w:rPr>
          <w:b/>
          <w:bCs/>
          <w:sz w:val="23"/>
          <w:szCs w:val="23"/>
        </w:rPr>
        <w:t>Figure 4.1 Output when Punkt tokenizer is applied to text at sentence level</w:t>
      </w:r>
    </w:p>
    <w:p w:rsidR="00334593" w:rsidRDefault="00334593" w:rsidP="00334593">
      <w:pPr>
        <w:rPr>
          <w:b/>
          <w:bCs/>
          <w:sz w:val="23"/>
          <w:szCs w:val="23"/>
        </w:rPr>
      </w:pPr>
    </w:p>
    <w:p w:rsidR="00334593" w:rsidRDefault="00334593" w:rsidP="00334593">
      <w:r>
        <w:t>Yukarıdaki şekil, liderin cümle düzeyindeki ifadelerine Punkt belirteci uygulandığında elde edilen çıktıyı göstermektedir.</w:t>
      </w:r>
    </w:p>
    <w:p w:rsidR="00334593" w:rsidRDefault="00334593" w:rsidP="00334593">
      <w:r>
        <w:t>Tokenizasyon, “word_tokenize” yönteminin uygulanabileceği kelimeler düzeyinde gerçekleştirilebilir. Aynı grup deyimlere uygulanabilir ve aşağıda gösterilmiştir. Kod parçacığı aşağıdaki gibi verilebilir,</w:t>
      </w:r>
    </w:p>
    <w:p w:rsidR="00334593" w:rsidRDefault="00334593" w:rsidP="00334593">
      <w:pPr>
        <w:pStyle w:val="Default"/>
        <w:rPr>
          <w:color w:val="A21414"/>
          <w:sz w:val="22"/>
          <w:szCs w:val="22"/>
        </w:rPr>
      </w:pPr>
      <w:r>
        <w:rPr>
          <w:sz w:val="22"/>
          <w:szCs w:val="22"/>
        </w:rPr>
        <w:t xml:space="preserve">leader_statement = </w:t>
      </w:r>
      <w:r>
        <w:rPr>
          <w:color w:val="A21414"/>
          <w:sz w:val="22"/>
          <w:szCs w:val="22"/>
        </w:rPr>
        <w:t xml:space="preserve">"The state of Texas is strong, our people, resilient. As we have seen in years past, when tested by fire, flood, or hurricane, Texans respond with resilience and calm resolve. And just as we overcame those challenges, we will overcome this one. When neighbors help neighbors, our resilience is redoubled. I have no doubt that Texans will continue to work together in that spirit over the coming days and weeks. And we are here to help." </w:t>
      </w:r>
    </w:p>
    <w:p w:rsidR="00334593" w:rsidRDefault="00334593" w:rsidP="00334593">
      <w:pPr>
        <w:pStyle w:val="Default"/>
        <w:rPr>
          <w:sz w:val="22"/>
          <w:szCs w:val="22"/>
        </w:rPr>
      </w:pPr>
      <w:r>
        <w:rPr>
          <w:color w:val="AE00DB"/>
          <w:sz w:val="22"/>
          <w:szCs w:val="22"/>
        </w:rPr>
        <w:t xml:space="preserve">for </w:t>
      </w:r>
      <w:r>
        <w:rPr>
          <w:sz w:val="22"/>
          <w:szCs w:val="22"/>
        </w:rPr>
        <w:t xml:space="preserve">sentence </w:t>
      </w:r>
      <w:r>
        <w:rPr>
          <w:color w:val="0000FF"/>
          <w:sz w:val="22"/>
          <w:szCs w:val="22"/>
        </w:rPr>
        <w:t xml:space="preserve">in </w:t>
      </w:r>
      <w:r>
        <w:rPr>
          <w:sz w:val="22"/>
          <w:szCs w:val="22"/>
        </w:rPr>
        <w:t xml:space="preserve">tokenized_sentences: </w:t>
      </w:r>
    </w:p>
    <w:p w:rsidR="00334593" w:rsidRDefault="00334593" w:rsidP="00334593">
      <w:pPr>
        <w:pStyle w:val="Default"/>
        <w:rPr>
          <w:sz w:val="22"/>
          <w:szCs w:val="22"/>
        </w:rPr>
      </w:pPr>
      <w:r>
        <w:rPr>
          <w:sz w:val="22"/>
          <w:szCs w:val="22"/>
        </w:rPr>
        <w:t xml:space="preserve">words = </w:t>
      </w:r>
      <w:proofErr w:type="gramStart"/>
      <w:r>
        <w:rPr>
          <w:sz w:val="22"/>
          <w:szCs w:val="22"/>
        </w:rPr>
        <w:t>nltk.word</w:t>
      </w:r>
      <w:proofErr w:type="gramEnd"/>
      <w:r>
        <w:rPr>
          <w:sz w:val="22"/>
          <w:szCs w:val="22"/>
        </w:rPr>
        <w:t xml:space="preserve">_tokenize(leader_statement) </w:t>
      </w:r>
    </w:p>
    <w:p w:rsidR="00334593" w:rsidRDefault="00334593" w:rsidP="00334593">
      <w:r>
        <w:rPr>
          <w:color w:val="795E25"/>
        </w:rPr>
        <w:t>print</w:t>
      </w:r>
      <w:r>
        <w:t>(words)</w:t>
      </w:r>
    </w:p>
    <w:p w:rsidR="00334593" w:rsidRDefault="00334593" w:rsidP="00334593">
      <w:r w:rsidRPr="00334593">
        <w:rPr>
          <w:noProof/>
          <w:lang w:eastAsia="tr-TR"/>
        </w:rPr>
        <w:drawing>
          <wp:inline distT="0" distB="0" distL="0" distR="0">
            <wp:extent cx="5760720" cy="909341"/>
            <wp:effectExtent l="0" t="0" r="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909341"/>
                    </a:xfrm>
                    <a:prstGeom prst="rect">
                      <a:avLst/>
                    </a:prstGeom>
                    <a:noFill/>
                    <a:ln>
                      <a:noFill/>
                    </a:ln>
                  </pic:spPr>
                </pic:pic>
              </a:graphicData>
            </a:graphic>
          </wp:inline>
        </w:drawing>
      </w:r>
    </w:p>
    <w:p w:rsidR="00334593" w:rsidRDefault="00334593" w:rsidP="00334593">
      <w:pPr>
        <w:rPr>
          <w:b/>
          <w:bCs/>
          <w:sz w:val="23"/>
          <w:szCs w:val="23"/>
        </w:rPr>
      </w:pPr>
      <w:r>
        <w:rPr>
          <w:b/>
          <w:bCs/>
          <w:sz w:val="23"/>
          <w:szCs w:val="23"/>
        </w:rPr>
        <w:t>Figure 4.2 Output when Punkt tokenizer is applied to text at word level</w:t>
      </w:r>
    </w:p>
    <w:p w:rsidR="00334593" w:rsidRDefault="00334593" w:rsidP="00334593">
      <w:pPr>
        <w:rPr>
          <w:b/>
          <w:bCs/>
          <w:sz w:val="23"/>
          <w:szCs w:val="23"/>
        </w:rPr>
      </w:pPr>
    </w:p>
    <w:p w:rsidR="00334593" w:rsidRDefault="00334593" w:rsidP="00334593">
      <w:r w:rsidRPr="00334593">
        <w:t>Yukarıdaki şekil, Punkt belirteci liderin ifadelerine kelime düzeyinde uygulandığında elde edilen çıktıyı göstermektedir. Her cümleden kelimeler farklı listeler halinde oluşturulmuştur. Bu tezde, bu bölümün sonraki bölümlerinde tartışacağımız metin üzerinde farklı işlemler denenmeden önce kelime düzeyinde belirteç kullanılmıştır.</w:t>
      </w: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4"/>
          <w:szCs w:val="24"/>
        </w:rPr>
      </w:pP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3"/>
          <w:szCs w:val="23"/>
        </w:rPr>
      </w:pPr>
      <w:r w:rsidRPr="00334593">
        <w:rPr>
          <w:rFonts w:ascii="Times New Roman" w:hAnsi="Times New Roman" w:cs="Times New Roman"/>
          <w:b/>
          <w:bCs/>
          <w:i/>
          <w:iCs/>
          <w:color w:val="000000"/>
          <w:sz w:val="23"/>
          <w:szCs w:val="23"/>
        </w:rPr>
        <w:t xml:space="preserve">2. Stemming and Lemmatization </w:t>
      </w:r>
    </w:p>
    <w:p w:rsidR="00334593" w:rsidRDefault="00334593" w:rsidP="00334593"/>
    <w:p w:rsidR="00334593" w:rsidRDefault="00334593" w:rsidP="00334593">
      <w:r>
        <w:t xml:space="preserve">Bir kelimenin zaman kiplerine göre organize etme, organize etme, organize etme gibi farklı formları olabilir. Köklendirme ve lemmatizasyon yoluyla bu tür oluşumlar belirlenebilir ve ilgili tüm kelimeler bir temel kelimeye sıkıştırılabilir. Stemming genellikle, çoğu zaman bu amaca doğru bir şekilde ulaşma </w:t>
      </w:r>
      <w:r>
        <w:lastRenderedPageBreak/>
        <w:t>umuduyla kelimelerin uçlarını kesen ve çoğu zaman türetme eklerinin kaldırılmasını içeren kaba bir buluşsal süreci ifade eder. Lemmatizasyon, genellikle, normalde yalnızca çekim sonlarını kaldırmayı ve lemma olarak bilinen bir kelimenin temel veya sözlük biçimini döndürmeyi amaçlayan bir kelime dağarcığı ve kelimelerin morfolojik analizini kullanarak işleri düzgün bir şekilde yapmayı ifade eder [5]. Stemmer ve lemmatizer arasındaki fark bir örnek aracılığıyla gösterilebilir.</w:t>
      </w:r>
    </w:p>
    <w:p w:rsidR="00334593" w:rsidRDefault="00334593" w:rsidP="00334593">
      <w:r>
        <w:t>İlk olarak, stemmer ve lemmatizer, NLTK Library'den alınabilir. Bunlarla birlikte, İngilizce isimler, Sıfatlar, Zarflar ve Fiillerden oluşan geniş bir kelime veritabanı olan wordnet kitaplığı [30] da indirilebilir. Komutlar şu şekilde verilebilir,</w:t>
      </w:r>
    </w:p>
    <w:p w:rsidR="00334593" w:rsidRDefault="00334593" w:rsidP="00334593">
      <w:pPr>
        <w:pStyle w:val="Default"/>
        <w:rPr>
          <w:sz w:val="22"/>
          <w:szCs w:val="22"/>
        </w:rPr>
      </w:pPr>
      <w:proofErr w:type="gramStart"/>
      <w:r>
        <w:rPr>
          <w:sz w:val="22"/>
          <w:szCs w:val="22"/>
        </w:rPr>
        <w:t>nltk.download</w:t>
      </w:r>
      <w:proofErr w:type="gramEnd"/>
      <w:r>
        <w:rPr>
          <w:sz w:val="22"/>
          <w:szCs w:val="22"/>
        </w:rPr>
        <w:t>(</w:t>
      </w:r>
      <w:r>
        <w:rPr>
          <w:color w:val="A21414"/>
          <w:sz w:val="22"/>
          <w:szCs w:val="22"/>
        </w:rPr>
        <w:t>"wordnet"</w:t>
      </w:r>
      <w:r>
        <w:rPr>
          <w:sz w:val="22"/>
          <w:szCs w:val="22"/>
        </w:rPr>
        <w:t xml:space="preserve">) </w:t>
      </w:r>
    </w:p>
    <w:p w:rsidR="00334593" w:rsidRDefault="00334593" w:rsidP="00334593">
      <w:pPr>
        <w:pStyle w:val="Default"/>
        <w:rPr>
          <w:sz w:val="22"/>
          <w:szCs w:val="22"/>
        </w:rPr>
      </w:pPr>
      <w:r>
        <w:rPr>
          <w:color w:val="AE00DB"/>
          <w:sz w:val="22"/>
          <w:szCs w:val="22"/>
        </w:rPr>
        <w:t xml:space="preserve">from </w:t>
      </w:r>
      <w:proofErr w:type="gramStart"/>
      <w:r>
        <w:rPr>
          <w:sz w:val="22"/>
          <w:szCs w:val="22"/>
        </w:rPr>
        <w:t>nltk.stem</w:t>
      </w:r>
      <w:proofErr w:type="gramEnd"/>
      <w:r>
        <w:rPr>
          <w:sz w:val="22"/>
          <w:szCs w:val="22"/>
        </w:rPr>
        <w:t xml:space="preserve"> </w:t>
      </w:r>
      <w:r>
        <w:rPr>
          <w:color w:val="AE00DB"/>
          <w:sz w:val="22"/>
          <w:szCs w:val="22"/>
        </w:rPr>
        <w:t xml:space="preserve">import </w:t>
      </w:r>
      <w:r>
        <w:rPr>
          <w:sz w:val="22"/>
          <w:szCs w:val="22"/>
        </w:rPr>
        <w:t xml:space="preserve">PorterStemmer, WordNetLemmatizer </w:t>
      </w:r>
    </w:p>
    <w:p w:rsidR="00334593" w:rsidRDefault="00334593" w:rsidP="00334593">
      <w:r>
        <w:rPr>
          <w:color w:val="AE00DB"/>
        </w:rPr>
        <w:t xml:space="preserve">from </w:t>
      </w:r>
      <w:proofErr w:type="gramStart"/>
      <w:r>
        <w:t>nltk.corpus</w:t>
      </w:r>
      <w:proofErr w:type="gramEnd"/>
      <w:r>
        <w:t xml:space="preserve"> </w:t>
      </w:r>
      <w:r>
        <w:rPr>
          <w:color w:val="AE00DB"/>
        </w:rPr>
        <w:t xml:space="preserve">import </w:t>
      </w:r>
      <w:r>
        <w:t>wordnet</w:t>
      </w:r>
    </w:p>
    <w:p w:rsidR="00334593" w:rsidRDefault="00334593" w:rsidP="00334593">
      <w:r w:rsidRPr="00334593">
        <w:t>Farkı analiz etmek için “görüldü” ve “sürdü” kelimeleri örnek olarak alınmıştır.</w:t>
      </w:r>
    </w:p>
    <w:p w:rsidR="00334593" w:rsidRDefault="00334593" w:rsidP="00334593">
      <w:r w:rsidRPr="00334593">
        <w:rPr>
          <w:noProof/>
          <w:lang w:eastAsia="tr-TR"/>
        </w:rPr>
        <w:drawing>
          <wp:inline distT="0" distB="0" distL="0" distR="0">
            <wp:extent cx="5760720" cy="2284945"/>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284945"/>
                    </a:xfrm>
                    <a:prstGeom prst="rect">
                      <a:avLst/>
                    </a:prstGeom>
                    <a:noFill/>
                    <a:ln>
                      <a:noFill/>
                    </a:ln>
                  </pic:spPr>
                </pic:pic>
              </a:graphicData>
            </a:graphic>
          </wp:inline>
        </w:drawing>
      </w:r>
    </w:p>
    <w:p w:rsidR="00334593" w:rsidRDefault="00334593" w:rsidP="00334593">
      <w:r>
        <w:rPr>
          <w:b/>
          <w:bCs/>
          <w:sz w:val="23"/>
          <w:szCs w:val="23"/>
        </w:rPr>
        <w:t>Figure 4.3 Output showing differences between Stemmer and Lemmatizer</w:t>
      </w:r>
    </w:p>
    <w:p w:rsidR="00334593" w:rsidRDefault="00334593" w:rsidP="00334593"/>
    <w:p w:rsidR="00334593" w:rsidRDefault="00334593" w:rsidP="00334593">
      <w:r>
        <w:t>Yukarıdaki şekilden, kök ayırıcının giriş metniyle aynı çıktıyı verdiğini, lemmatizer'ın ise konuşmanın bölümlerini belirleyerek temel kelimelerin bir çıktısını verdiğini görebiliriz.</w:t>
      </w:r>
    </w:p>
    <w:p w:rsidR="00334593" w:rsidRDefault="00334593" w:rsidP="00334593">
      <w:r>
        <w:t>Metni işlemek ve bir cümledeki tüm kelimeler arasında tekdüzelik elde etmek için, simgeleştirmeden sonra bir lemmatizer veya stemmer kullanılmalıdır. Bu proje, yukarıda tartışıldığı gibi, stemmer ile karşılaştırıldığında daha fazla faydası olduğu için, belirteçleştirmeden sonra lemmatizer kullanır.</w:t>
      </w: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4"/>
          <w:szCs w:val="24"/>
        </w:rPr>
      </w:pP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3"/>
          <w:szCs w:val="23"/>
        </w:rPr>
      </w:pPr>
      <w:r w:rsidRPr="00334593">
        <w:rPr>
          <w:rFonts w:ascii="Times New Roman" w:hAnsi="Times New Roman" w:cs="Times New Roman"/>
          <w:b/>
          <w:bCs/>
          <w:i/>
          <w:iCs/>
          <w:color w:val="000000"/>
          <w:sz w:val="23"/>
          <w:szCs w:val="23"/>
        </w:rPr>
        <w:t xml:space="preserve">3. Stop Word Removal </w:t>
      </w:r>
    </w:p>
    <w:p w:rsidR="00334593" w:rsidRDefault="00334593" w:rsidP="00334593"/>
    <w:p w:rsidR="00334593" w:rsidRDefault="00334593" w:rsidP="00334593">
      <w:r w:rsidRPr="00334593">
        <w:t>Durdurma sözcükleri, gramerde en sık kullanılan sözcükler olarak kabul edilebilir. Cümle oluşturmak için “a”, “an”, “the” gibi kelimeler kullanılır. Ancak ön işleme yapılırken bunlar cümleye herhangi bir önem veya ağırlık kazandırmaz. Bunun yerine, analize gürültü getirebilirler. Bu nedenle, metin işlenmeden önce kaldırılmalıdırlar. Durdurma sözcükleri listesi, bir uygulamanın gereksinimlerine göre değişebilir. Neyse ki, durma sözcüklerini listelemekle ilgili manuel işi azaltmak için NLTK, indirilebilen ve cümlelerden çıkarmak için kullanılabilecek bir durdurma sözcükleri listesi oluşturur.</w:t>
      </w:r>
    </w:p>
    <w:p w:rsidR="00334593" w:rsidRDefault="00334593" w:rsidP="00334593">
      <w:pPr>
        <w:autoSpaceDE w:val="0"/>
        <w:autoSpaceDN w:val="0"/>
        <w:adjustRightInd w:val="0"/>
        <w:spacing w:after="0" w:line="240" w:lineRule="auto"/>
        <w:rPr>
          <w:rFonts w:ascii="Times New Roman" w:hAnsi="Times New Roman" w:cs="Times New Roman"/>
          <w:color w:val="000000"/>
          <w:sz w:val="24"/>
          <w:szCs w:val="24"/>
        </w:rPr>
      </w:pP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4"/>
          <w:szCs w:val="24"/>
        </w:rPr>
      </w:pP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3"/>
          <w:szCs w:val="23"/>
        </w:rPr>
      </w:pPr>
      <w:r w:rsidRPr="00334593">
        <w:rPr>
          <w:rFonts w:ascii="Times New Roman" w:hAnsi="Times New Roman" w:cs="Times New Roman"/>
          <w:b/>
          <w:bCs/>
          <w:i/>
          <w:iCs/>
          <w:color w:val="000000"/>
          <w:sz w:val="23"/>
          <w:szCs w:val="23"/>
        </w:rPr>
        <w:lastRenderedPageBreak/>
        <w:t xml:space="preserve">4. Bag of Words </w:t>
      </w:r>
    </w:p>
    <w:p w:rsidR="00334593" w:rsidRDefault="00334593" w:rsidP="00334593"/>
    <w:p w:rsidR="00334593" w:rsidRDefault="00334593" w:rsidP="00334593">
      <w:r w:rsidRPr="00334593">
        <w:t>Metni işlemek için makine öğrenimi algoritmaları, doğrudan İngilizce kelimeler gibi ham metinle çalışamaz. Metin önceden işlenmeli ve sayı vektörlerine dönüştürülmelidir. Buna özellik çıkarma denir. Kelime torbası, her kelimenin kendisine listelenmiş bir sayıya sahip olacağı ve her kelimenin sayısının vektörde saklandığı, aynı zamanda Kelime Torbası (BoW) modeli olarak da bilinen bir özellik çıkarma tekniği olarak çalışır. Python kullanarak NLTK'dan bir BoW modeli oluşturmak için, her kelimenin oluşumunu sayan CountVectorizer sınıfı kullanılabilir.</w:t>
      </w: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4"/>
          <w:szCs w:val="24"/>
        </w:rPr>
      </w:pPr>
    </w:p>
    <w:p w:rsidR="00334593" w:rsidRPr="00334593" w:rsidRDefault="00334593" w:rsidP="00334593">
      <w:pPr>
        <w:autoSpaceDE w:val="0"/>
        <w:autoSpaceDN w:val="0"/>
        <w:adjustRightInd w:val="0"/>
        <w:spacing w:after="0" w:line="240" w:lineRule="auto"/>
        <w:rPr>
          <w:rFonts w:ascii="Times New Roman" w:hAnsi="Times New Roman" w:cs="Times New Roman"/>
          <w:color w:val="000000"/>
          <w:sz w:val="23"/>
          <w:szCs w:val="23"/>
        </w:rPr>
      </w:pPr>
      <w:r w:rsidRPr="00334593">
        <w:rPr>
          <w:rFonts w:ascii="Times New Roman" w:hAnsi="Times New Roman" w:cs="Times New Roman"/>
          <w:b/>
          <w:bCs/>
          <w:i/>
          <w:iCs/>
          <w:color w:val="000000"/>
          <w:sz w:val="23"/>
          <w:szCs w:val="23"/>
        </w:rPr>
        <w:t xml:space="preserve">5. N-grams </w:t>
      </w:r>
    </w:p>
    <w:p w:rsidR="00334593" w:rsidRDefault="00334593" w:rsidP="00334593"/>
    <w:p w:rsidR="00334593" w:rsidRDefault="00334593" w:rsidP="00334593">
      <w:r>
        <w:t xml:space="preserve">Metindeki kelimeler de n-gram oluşturacak şekilde gruplandırılabilir. Unigram bir kelimedir, bigram iki kelimenin birleşimidir, trigram üç kelimelik bir dizidir vs. n-gram ile her kelimenin sayısını saklamak yerine, her kelimenin tüm kelimelerden frekansları bir puan olarak hesaplanabilir. </w:t>
      </w:r>
      <w:proofErr w:type="gramStart"/>
      <w:r>
        <w:t>her</w:t>
      </w:r>
      <w:proofErr w:type="gramEnd"/>
      <w:r>
        <w:t xml:space="preserve"> kelime için. Bununla metin boyunca en sık kullanılan kelimeleri elde edebiliriz. Ancak bazen en sık kullanılan kelimeler fazla bilgi veremez. Bunu düzeltmek için, en sık kullanılan kelimenin metin için ne kadar önemli olduğunu değerlendirmek için TF-IDF (Terim Frekansı-Ters Belge Frekansı) kullanılabilir.</w:t>
      </w:r>
    </w:p>
    <w:p w:rsidR="00334593" w:rsidRDefault="00334593" w:rsidP="00334593">
      <w:r>
        <w:t>TF-IDF, bir belgede görünen bir sözcüğün sıklığıyla orantılı olarak artar, ancak tümcedeki sözcüğü içeren belge sayısıyla ters orantılı olarak dengelenir.</w:t>
      </w:r>
    </w:p>
    <w:p w:rsidR="006D1E36" w:rsidRDefault="006D1E36" w:rsidP="00334593">
      <w:r>
        <w:rPr>
          <w:noProof/>
          <w:lang w:eastAsia="tr-TR"/>
        </w:rPr>
        <w:drawing>
          <wp:inline distT="0" distB="0" distL="0" distR="0" wp14:anchorId="551A9CD1" wp14:editId="4480C35C">
            <wp:extent cx="5760720" cy="2174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74240"/>
                    </a:xfrm>
                    <a:prstGeom prst="rect">
                      <a:avLst/>
                    </a:prstGeom>
                  </pic:spPr>
                </pic:pic>
              </a:graphicData>
            </a:graphic>
          </wp:inline>
        </w:drawing>
      </w:r>
    </w:p>
    <w:p w:rsidR="006D1E36" w:rsidRDefault="006D1E36" w:rsidP="006D1E36">
      <w:r>
        <w:t>Python'da bir kelimenin TF-IDF puanını bulmak için count vectorizer yerine TF-IDF vectorizer kullanabiliriz.</w:t>
      </w:r>
    </w:p>
    <w:p w:rsidR="006D1E36" w:rsidRDefault="006D1E36" w:rsidP="006D1E36">
      <w:r>
        <w:t>Bu bölümde herhangi bir metin türü için temel NLP teknikleri tartışıldığı için, bu bölümün sonraki kısımları, NLTK Araç Kitinde bulunan kitaplıkları ve yöntemleri kullanan metin üzerindeki işlemlere odaklanmaktadır. Bu bölüm ayrıca, gereksinimlere göre daha fazla öznitelik eklenerek önceki bölümde elde edilen lider ifadeleri veri setinin hazırlanmasını da gösterir.</w:t>
      </w:r>
    </w:p>
    <w:p w:rsidR="006D1E36" w:rsidRDefault="006D1E36" w:rsidP="006D1E36"/>
    <w:p w:rsidR="006D1E36" w:rsidRDefault="006D1E36" w:rsidP="006D1E36">
      <w:pPr>
        <w:rPr>
          <w:b/>
          <w:bCs/>
          <w:sz w:val="26"/>
          <w:szCs w:val="26"/>
        </w:rPr>
      </w:pPr>
      <w:r>
        <w:rPr>
          <w:b/>
          <w:bCs/>
          <w:sz w:val="26"/>
          <w:szCs w:val="26"/>
        </w:rPr>
        <w:t>4.2 NLTK Toolkit</w:t>
      </w:r>
    </w:p>
    <w:p w:rsidR="006D1E36" w:rsidRDefault="006D1E36" w:rsidP="006D1E36">
      <w:r w:rsidRPr="006D1E36">
        <w:t xml:space="preserve">NLTK Toolkit başlangıçta NLP teknikleri hakkında pratik bilgi sağlamak amacıyla oluşturulmuştur. Python, mevcut nesildeki en popüler dil olduğundan, python'da yer alan NLTK Araç Takımı, bir algoritmada bulunan her türlü metin işleme görevinde kullanılabilir. Aşağıdaki şekil, metin işleme </w:t>
      </w:r>
      <w:r w:rsidRPr="006D1E36">
        <w:lastRenderedPageBreak/>
        <w:t xml:space="preserve">görevlerini, görev için kullanılabilen karşılık gelen NLTK </w:t>
      </w:r>
      <w:proofErr w:type="gramStart"/>
      <w:r w:rsidRPr="006D1E36">
        <w:t>modüllerini</w:t>
      </w:r>
      <w:proofErr w:type="gramEnd"/>
      <w:r w:rsidRPr="006D1E36">
        <w:t xml:space="preserve"> ve kısaca her modülün işlevselliğini listeler [32].</w:t>
      </w:r>
    </w:p>
    <w:p w:rsidR="006D1E36" w:rsidRDefault="006D1E36" w:rsidP="006D1E36">
      <w:r w:rsidRPr="006D1E36">
        <w:rPr>
          <w:noProof/>
          <w:lang w:eastAsia="tr-TR"/>
        </w:rPr>
        <w:drawing>
          <wp:inline distT="0" distB="0" distL="0" distR="0">
            <wp:extent cx="5760720" cy="4144042"/>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4042"/>
                    </a:xfrm>
                    <a:prstGeom prst="rect">
                      <a:avLst/>
                    </a:prstGeom>
                    <a:noFill/>
                    <a:ln>
                      <a:noFill/>
                    </a:ln>
                  </pic:spPr>
                </pic:pic>
              </a:graphicData>
            </a:graphic>
          </wp:inline>
        </w:drawing>
      </w:r>
    </w:p>
    <w:p w:rsidR="006D1E36" w:rsidRDefault="006D1E36" w:rsidP="006D1E36">
      <w:pPr>
        <w:rPr>
          <w:b/>
          <w:bCs/>
          <w:sz w:val="23"/>
          <w:szCs w:val="23"/>
        </w:rPr>
      </w:pPr>
      <w:r>
        <w:rPr>
          <w:b/>
          <w:bCs/>
          <w:sz w:val="23"/>
          <w:szCs w:val="23"/>
        </w:rPr>
        <w:t>Figure 4.4 Language processing tasks and corresponding NLTK modules with examples of functionality</w:t>
      </w:r>
    </w:p>
    <w:p w:rsidR="006D1E36" w:rsidRDefault="006D1E36" w:rsidP="006D1E36">
      <w:pPr>
        <w:rPr>
          <w:b/>
          <w:bCs/>
          <w:sz w:val="23"/>
          <w:szCs w:val="23"/>
        </w:rPr>
      </w:pPr>
    </w:p>
    <w:p w:rsidR="006D1E36" w:rsidRDefault="006D1E36" w:rsidP="006D1E36">
      <w:r w:rsidRPr="006D1E36">
        <w:t xml:space="preserve">Yukarıda listelenen Dil işleme görevleri arasında, bu tez, veri kümesini daha sonraki işlemler için hazırlama adımlarıyla birlikte ayrıntılı olarak tartışılacak olan, Corpora'ya Erişim, Dize İşleme, Konuşma Parçası etiketleme, Makine öğrenimi, Parçalama, Ayrıştırma gibi görevleri kullanır. </w:t>
      </w:r>
      <w:proofErr w:type="gramStart"/>
      <w:r w:rsidRPr="006D1E36">
        <w:t>operasyonlar</w:t>
      </w:r>
      <w:proofErr w:type="gramEnd"/>
      <w:r w:rsidRPr="006D1E36">
        <w:t>.</w:t>
      </w:r>
    </w:p>
    <w:p w:rsidR="006D1E36" w:rsidRDefault="006D1E36" w:rsidP="006D1E36"/>
    <w:p w:rsidR="006D1E36" w:rsidRDefault="006D1E36" w:rsidP="006D1E36">
      <w:pPr>
        <w:rPr>
          <w:b/>
          <w:bCs/>
          <w:sz w:val="26"/>
          <w:szCs w:val="26"/>
        </w:rPr>
      </w:pPr>
      <w:r>
        <w:rPr>
          <w:b/>
          <w:bCs/>
          <w:sz w:val="26"/>
          <w:szCs w:val="26"/>
        </w:rPr>
        <w:t>4.3 Dataset Preparation using NLTK Toolkit</w:t>
      </w:r>
    </w:p>
    <w:p w:rsidR="006D1E36" w:rsidRDefault="006D1E36" w:rsidP="006D1E36">
      <w:r>
        <w:t>Genel olarak liderin açıklamasını analiz etmek için sadece beyanı yeterli olmayacaktır. Bilinmesi gereken diğer nitelikler, ifadenin konuşulduğu bölge, ifadenin söylendiği tarih veya saat, liderin adı ve federal veya eyalet hükümetindeki rolleridir. Gerekirse daha fazla özellik gerekebilir, ancak bunlar, liderin ifadeleriyle ilgili her türlü analiz için gerekli olan temel özelliklerdir.</w:t>
      </w:r>
    </w:p>
    <w:p w:rsidR="006D1E36" w:rsidRDefault="006D1E36" w:rsidP="006D1E36">
      <w:r>
        <w:t>Bölüm-3'ün sonundaki web kazıma işleminden sonra elde edilen çıktıdan gözlemlediğimiz gibi, ham veriler, yukarıda tartışıldığı gibi ifadenin konuşulan bölgesi, liderin adı ve rolleri gibi diğer öznitelikleri değil, ifadenin konuşma tarihini içerir. Bu nitelikler, elde edilen ifade ve hikâyelerdeki isimler ve bölgeler bulunarak oluşturulabilir ve not edilebilir. Ancak bu, manuel olarak yapılırsa oldukça sıkıcı olabilir. NLTK Araç Takımı, yöntemleri olarak NLP Metin işleme tekniklerinin çoğunu kapsadığından, bu tür nitelikleri bulmak için burada kullanılabilirler.</w:t>
      </w:r>
    </w:p>
    <w:p w:rsidR="006D1E36" w:rsidRDefault="006D1E36" w:rsidP="006D1E36">
      <w:r>
        <w:lastRenderedPageBreak/>
        <w:t xml:space="preserve">Bu bölüm, gerekli veri kümesini hazırlamak için kullanılabilecek farklı NLTK </w:t>
      </w:r>
      <w:proofErr w:type="gramStart"/>
      <w:r>
        <w:t>modüllerini</w:t>
      </w:r>
      <w:proofErr w:type="gramEnd"/>
      <w:r>
        <w:t xml:space="preserve"> tartışır ve son olarak duygu ve duygu analizi için daha fazla kullanılabilecek veri kümesini gösterir.</w:t>
      </w:r>
    </w:p>
    <w:p w:rsidR="006D1E36" w:rsidRDefault="006D1E36" w:rsidP="006D1E36">
      <w:pPr>
        <w:rPr>
          <w:b/>
          <w:bCs/>
          <w:sz w:val="26"/>
          <w:szCs w:val="26"/>
        </w:rPr>
      </w:pPr>
      <w:r>
        <w:rPr>
          <w:b/>
          <w:bCs/>
          <w:sz w:val="26"/>
          <w:szCs w:val="26"/>
        </w:rPr>
        <w:t>4.3.1 Required modules from NLTK Toolkit</w:t>
      </w:r>
    </w:p>
    <w:p w:rsidR="006D1E36" w:rsidRDefault="006D1E36" w:rsidP="006D1E36">
      <w:r w:rsidRPr="006D1E36">
        <w:t xml:space="preserve">Metin işlemeye başlamadan önce, algoritmada kullanılabilecek bazı NLTK kütüphaneleri indirilmelidir. Gerekli </w:t>
      </w:r>
      <w:proofErr w:type="gramStart"/>
      <w:r w:rsidRPr="006D1E36">
        <w:t>modüller</w:t>
      </w:r>
      <w:proofErr w:type="gramEnd"/>
      <w:r w:rsidRPr="006D1E36">
        <w:t xml:space="preserve"> aşağıdaki gibi listelenmiştir.</w:t>
      </w:r>
    </w:p>
    <w:p w:rsidR="006D1E36" w:rsidRDefault="006D1E36" w:rsidP="006D1E36">
      <w:pPr>
        <w:pStyle w:val="Default"/>
      </w:pPr>
    </w:p>
    <w:p w:rsidR="006D1E36" w:rsidRDefault="006D1E36" w:rsidP="006D1E36">
      <w:pPr>
        <w:pStyle w:val="Default"/>
        <w:rPr>
          <w:sz w:val="23"/>
          <w:szCs w:val="23"/>
        </w:rPr>
      </w:pPr>
      <w:r>
        <w:rPr>
          <w:b/>
          <w:bCs/>
          <w:sz w:val="23"/>
          <w:szCs w:val="23"/>
        </w:rPr>
        <w:t>1.Punkt</w:t>
      </w:r>
    </w:p>
    <w:p w:rsidR="006D1E36" w:rsidRDefault="006D1E36" w:rsidP="006D1E36"/>
    <w:p w:rsidR="006D1E36" w:rsidRDefault="006D1E36" w:rsidP="006D1E36">
      <w:r>
        <w:t>Punkt, cümle listesini kelime listelerine bölen bir cümle belirtecidir. Metni belirtmek için denetimsiz bir algoritma kullanır. NLTK araç setini algoritmaya aktardıktan sonra indirilebilir. Komutlar şu şekilde verilebilir,</w:t>
      </w:r>
    </w:p>
    <w:p w:rsidR="006D1E36" w:rsidRDefault="006D1E36" w:rsidP="006D1E36">
      <w:proofErr w:type="gramStart"/>
      <w:r>
        <w:t>nltk.download</w:t>
      </w:r>
      <w:proofErr w:type="gramEnd"/>
      <w:r>
        <w:t>('punkt')</w:t>
      </w:r>
    </w:p>
    <w:p w:rsidR="006D1E36" w:rsidRDefault="006D1E36" w:rsidP="006D1E36">
      <w:pPr>
        <w:pStyle w:val="Default"/>
      </w:pPr>
    </w:p>
    <w:p w:rsidR="006D1E36" w:rsidRDefault="006D1E36" w:rsidP="006D1E36">
      <w:pPr>
        <w:pStyle w:val="Default"/>
        <w:rPr>
          <w:sz w:val="23"/>
          <w:szCs w:val="23"/>
        </w:rPr>
      </w:pPr>
      <w:r>
        <w:rPr>
          <w:b/>
          <w:bCs/>
          <w:sz w:val="23"/>
          <w:szCs w:val="23"/>
        </w:rPr>
        <w:t xml:space="preserve">2. Averaged Perceptron Tagger </w:t>
      </w:r>
    </w:p>
    <w:p w:rsidR="006D1E36" w:rsidRDefault="006D1E36" w:rsidP="006D1E36"/>
    <w:p w:rsidR="006D1E36" w:rsidRDefault="006D1E36" w:rsidP="006D1E36">
      <w:r>
        <w:t>Ortalama Algılayıcı Etiketleyici yardımı ile konuşma etiketleme bölümleri uygulanabilir. Ortalama, yapılandırılmış algı algoritması kullanır. Genel olarak, bu algoritma, yapılandırılmış tahmin ve algılayıcı olmak üzere iki bileşene ayrılır. Herhangi bir algoritmadaki Yapılandırılmış Tahmin, büyük yapıyı alt problemlere bölmekle ve daha sonra her problem için tahmine başlamakla ilgilidir. Ve daha sonra sonuçlar daha sonraki aşamalarda kullanılacaktır. Bu algoritma, her kelimenin tokenleştirildiği ve ardından her jetonun kendi konuşma bölümleriyle etiketlendiği POS etiketleme için kullanılır.</w:t>
      </w:r>
    </w:p>
    <w:p w:rsidR="006D1E36" w:rsidRDefault="006D1E36" w:rsidP="006D1E36">
      <w:r>
        <w:t>Algılayıcı algoritması, bileşenlerin doğrusal bir vektörünü özellik çiftlerinde ve ağırlıklarında saklar. Her bir gözlemi puanlamak için, özellik vektörleri ve buna karşılık gelen algılayıcı arasında nokta çarpım hesaplanır. Her iki algoritmayı da birleştirerek, son olanlar, çıktı puanını almak için her terimden alınan puanın toplandığı yapılandırılmış algılayıcı olacaktır. Bu, burada Ortalamalı algılayıcı etiketleyici için geçerlidir ve kelimeler için konuşmanın bölümlerini almak için kullanılır. Bu etiketleyici, "punkt" ile aynı şekilde indirilebilir. Komut aşağıdaki gibi verilebilir,</w:t>
      </w:r>
    </w:p>
    <w:p w:rsidR="006D1E36" w:rsidRDefault="006D1E36" w:rsidP="006D1E36">
      <w:proofErr w:type="gramStart"/>
      <w:r>
        <w:t>nltk.download</w:t>
      </w:r>
      <w:proofErr w:type="gramEnd"/>
      <w:r>
        <w:t xml:space="preserve"> ('averaged_perceptron_tagger')</w:t>
      </w:r>
    </w:p>
    <w:p w:rsidR="004527A5" w:rsidRDefault="004527A5" w:rsidP="006D1E36"/>
    <w:p w:rsidR="004527A5" w:rsidRDefault="004527A5" w:rsidP="004527A5">
      <w:pPr>
        <w:pStyle w:val="Default"/>
      </w:pPr>
    </w:p>
    <w:p w:rsidR="004527A5" w:rsidRDefault="004527A5" w:rsidP="004527A5">
      <w:pPr>
        <w:pStyle w:val="Default"/>
        <w:rPr>
          <w:sz w:val="23"/>
          <w:szCs w:val="23"/>
        </w:rPr>
      </w:pPr>
      <w:r>
        <w:rPr>
          <w:b/>
          <w:bCs/>
          <w:sz w:val="23"/>
          <w:szCs w:val="23"/>
        </w:rPr>
        <w:t xml:space="preserve">3. Maxent NE chunker </w:t>
      </w:r>
    </w:p>
    <w:p w:rsidR="004527A5" w:rsidRDefault="004527A5" w:rsidP="004527A5">
      <w:pPr>
        <w:pStyle w:val="Default"/>
        <w:rPr>
          <w:sz w:val="23"/>
          <w:szCs w:val="23"/>
        </w:rPr>
      </w:pPr>
      <w:r>
        <w:rPr>
          <w:sz w:val="23"/>
          <w:szCs w:val="23"/>
        </w:rPr>
        <w:t xml:space="preserve">The next basic library to be downloaded is Maxent NE chunker. It contains two pre-trained English named entity chunkers trained on ACE corpus. The NLTK's NEC works by using a supervised machine learning algorithm known as a MaxEnt classifier [33]. A MaxEnt </w:t>
      </w:r>
    </w:p>
    <w:p w:rsidR="004527A5" w:rsidRDefault="004527A5" w:rsidP="004527A5">
      <w:pPr>
        <w:pStyle w:val="Default"/>
        <w:rPr>
          <w:sz w:val="23"/>
          <w:szCs w:val="23"/>
        </w:rPr>
      </w:pPr>
      <w:r>
        <w:rPr>
          <w:sz w:val="23"/>
          <w:szCs w:val="23"/>
        </w:rPr>
        <w:t xml:space="preserve">Classifier gets its name from maximum entropy. In discrete probability distribution, maximum entropy is obtained when distribution is uniform. </w:t>
      </w:r>
    </w:p>
    <w:p w:rsidR="004527A5" w:rsidRDefault="004527A5" w:rsidP="004527A5">
      <w:pPr>
        <w:pStyle w:val="Default"/>
        <w:rPr>
          <w:sz w:val="23"/>
          <w:szCs w:val="23"/>
        </w:rPr>
      </w:pPr>
      <w:r>
        <w:rPr>
          <w:sz w:val="23"/>
          <w:szCs w:val="23"/>
        </w:rPr>
        <w:t xml:space="preserve">The machine learning model used here takes </w:t>
      </w:r>
      <w:proofErr w:type="gramStart"/>
      <w:r>
        <w:rPr>
          <w:sz w:val="23"/>
          <w:szCs w:val="23"/>
        </w:rPr>
        <w:t>data</w:t>
      </w:r>
      <w:proofErr w:type="gramEnd"/>
      <w:r>
        <w:rPr>
          <w:sz w:val="23"/>
          <w:szCs w:val="23"/>
        </w:rPr>
        <w:t xml:space="preserve"> from ACE corpus which has been manually annotated for NE’s. This annotator marks named entities or NE’s for each tokenized word in the text. Different Chunk types or chunk labels can be obtained through this process. The chunk types can be listed as follows [32], </w:t>
      </w:r>
    </w:p>
    <w:p w:rsidR="004527A5" w:rsidRDefault="004527A5" w:rsidP="004527A5">
      <w:pPr>
        <w:pStyle w:val="Default"/>
        <w:spacing w:after="198"/>
        <w:rPr>
          <w:sz w:val="23"/>
          <w:szCs w:val="23"/>
        </w:rPr>
      </w:pPr>
      <w:r>
        <w:rPr>
          <w:sz w:val="23"/>
          <w:szCs w:val="23"/>
        </w:rPr>
        <w:t xml:space="preserve">1. LOCATION </w:t>
      </w:r>
    </w:p>
    <w:p w:rsidR="004527A5" w:rsidRDefault="004527A5" w:rsidP="004527A5">
      <w:pPr>
        <w:pStyle w:val="Default"/>
        <w:spacing w:after="198"/>
        <w:rPr>
          <w:sz w:val="23"/>
          <w:szCs w:val="23"/>
        </w:rPr>
      </w:pPr>
      <w:r>
        <w:rPr>
          <w:sz w:val="23"/>
          <w:szCs w:val="23"/>
        </w:rPr>
        <w:t xml:space="preserve">2. ORGANIZATION </w:t>
      </w:r>
    </w:p>
    <w:p w:rsidR="004527A5" w:rsidRDefault="004527A5" w:rsidP="004527A5">
      <w:pPr>
        <w:pStyle w:val="Default"/>
        <w:spacing w:after="198"/>
        <w:rPr>
          <w:sz w:val="23"/>
          <w:szCs w:val="23"/>
        </w:rPr>
      </w:pPr>
      <w:r>
        <w:rPr>
          <w:sz w:val="23"/>
          <w:szCs w:val="23"/>
        </w:rPr>
        <w:lastRenderedPageBreak/>
        <w:t xml:space="preserve">3. PERSON </w:t>
      </w:r>
    </w:p>
    <w:p w:rsidR="004527A5" w:rsidRDefault="004527A5" w:rsidP="004527A5">
      <w:pPr>
        <w:pStyle w:val="Default"/>
        <w:spacing w:after="198"/>
        <w:rPr>
          <w:sz w:val="23"/>
          <w:szCs w:val="23"/>
        </w:rPr>
      </w:pPr>
      <w:r>
        <w:rPr>
          <w:sz w:val="23"/>
          <w:szCs w:val="23"/>
        </w:rPr>
        <w:t xml:space="preserve">4. DURATION </w:t>
      </w:r>
    </w:p>
    <w:p w:rsidR="004527A5" w:rsidRDefault="004527A5" w:rsidP="004527A5">
      <w:pPr>
        <w:pStyle w:val="Default"/>
        <w:spacing w:after="198"/>
        <w:rPr>
          <w:sz w:val="23"/>
          <w:szCs w:val="23"/>
        </w:rPr>
      </w:pPr>
      <w:r>
        <w:rPr>
          <w:sz w:val="23"/>
          <w:szCs w:val="23"/>
        </w:rPr>
        <w:t xml:space="preserve">5. DATE </w:t>
      </w:r>
    </w:p>
    <w:p w:rsidR="004527A5" w:rsidRDefault="004527A5" w:rsidP="004527A5">
      <w:pPr>
        <w:pStyle w:val="Default"/>
        <w:spacing w:after="198"/>
        <w:rPr>
          <w:sz w:val="23"/>
          <w:szCs w:val="23"/>
        </w:rPr>
      </w:pPr>
      <w:r>
        <w:rPr>
          <w:sz w:val="23"/>
          <w:szCs w:val="23"/>
        </w:rPr>
        <w:t xml:space="preserve">6. CARDINAL </w:t>
      </w:r>
    </w:p>
    <w:p w:rsidR="004527A5" w:rsidRDefault="004527A5" w:rsidP="004527A5">
      <w:pPr>
        <w:pStyle w:val="Default"/>
        <w:spacing w:after="198"/>
        <w:rPr>
          <w:sz w:val="23"/>
          <w:szCs w:val="23"/>
        </w:rPr>
      </w:pPr>
      <w:r>
        <w:rPr>
          <w:sz w:val="23"/>
          <w:szCs w:val="23"/>
        </w:rPr>
        <w:t xml:space="preserve">7. PERCENT </w:t>
      </w:r>
    </w:p>
    <w:p w:rsidR="004527A5" w:rsidRDefault="004527A5" w:rsidP="004527A5">
      <w:pPr>
        <w:pStyle w:val="Default"/>
        <w:spacing w:after="198"/>
        <w:rPr>
          <w:sz w:val="23"/>
          <w:szCs w:val="23"/>
        </w:rPr>
      </w:pPr>
      <w:r>
        <w:rPr>
          <w:sz w:val="23"/>
          <w:szCs w:val="23"/>
        </w:rPr>
        <w:t xml:space="preserve">8. MONEY </w:t>
      </w:r>
    </w:p>
    <w:p w:rsidR="004527A5" w:rsidRDefault="004527A5" w:rsidP="004527A5">
      <w:pPr>
        <w:pStyle w:val="Default"/>
        <w:rPr>
          <w:sz w:val="23"/>
          <w:szCs w:val="23"/>
        </w:rPr>
      </w:pPr>
      <w:r>
        <w:rPr>
          <w:sz w:val="23"/>
          <w:szCs w:val="23"/>
        </w:rPr>
        <w:t xml:space="preserve">9. MEASURE </w:t>
      </w:r>
    </w:p>
    <w:p w:rsidR="004527A5" w:rsidRDefault="004527A5" w:rsidP="004527A5">
      <w:pPr>
        <w:pStyle w:val="Default"/>
        <w:rPr>
          <w:sz w:val="23"/>
          <w:szCs w:val="23"/>
        </w:rPr>
      </w:pPr>
    </w:p>
    <w:p w:rsidR="004527A5" w:rsidRDefault="004527A5" w:rsidP="004527A5">
      <w:pPr>
        <w:pStyle w:val="Default"/>
        <w:rPr>
          <w:sz w:val="23"/>
          <w:szCs w:val="23"/>
        </w:rPr>
      </w:pPr>
      <w:r>
        <w:rPr>
          <w:sz w:val="23"/>
          <w:szCs w:val="23"/>
        </w:rPr>
        <w:t xml:space="preserve">These chunk types are decided based upon the words that match with the ACE Corpus. It can then be used into our algorithms as per the requirements. The process to download the chunker is same as the above two downloads. The command can be provided as follows, </w:t>
      </w:r>
    </w:p>
    <w:p w:rsidR="004527A5" w:rsidRDefault="004527A5" w:rsidP="004527A5">
      <w:pPr>
        <w:pStyle w:val="Default"/>
        <w:rPr>
          <w:rFonts w:ascii="Courier New" w:hAnsi="Courier New" w:cs="Courier New"/>
          <w:sz w:val="22"/>
          <w:szCs w:val="22"/>
        </w:rPr>
      </w:pPr>
      <w:proofErr w:type="gramStart"/>
      <w:r>
        <w:rPr>
          <w:rFonts w:ascii="Courier New" w:hAnsi="Courier New" w:cs="Courier New"/>
          <w:sz w:val="22"/>
          <w:szCs w:val="22"/>
        </w:rPr>
        <w:t>nltk.download</w:t>
      </w:r>
      <w:proofErr w:type="gramEnd"/>
      <w:r>
        <w:rPr>
          <w:rFonts w:ascii="Courier New" w:hAnsi="Courier New" w:cs="Courier New"/>
          <w:sz w:val="22"/>
          <w:szCs w:val="22"/>
        </w:rPr>
        <w:t xml:space="preserve">('maxent_ne_chunker') </w:t>
      </w:r>
    </w:p>
    <w:p w:rsidR="0024057C" w:rsidRDefault="004527A5" w:rsidP="004527A5">
      <w:r>
        <w:rPr>
          <w:sz w:val="23"/>
          <w:szCs w:val="23"/>
        </w:rPr>
        <w:t>The usage of these libraries into algorithm and finding the NE’s to prepare the dataset, will be discussed in the following section.</w:t>
      </w:r>
    </w:p>
    <w:p w:rsidR="0024057C" w:rsidRDefault="0024057C" w:rsidP="0024057C">
      <w:pPr>
        <w:pStyle w:val="Default"/>
      </w:pPr>
    </w:p>
    <w:p w:rsidR="0024057C" w:rsidRDefault="0024057C" w:rsidP="0024057C">
      <w:r w:rsidRPr="0024057C">
        <w:t>Yukarıda 3 kısımda tartışılan tüm süreç aşağıdaki şekilde özetlenebilir.</w:t>
      </w:r>
    </w:p>
    <w:p w:rsidR="0024057C" w:rsidRDefault="0024057C" w:rsidP="0024057C">
      <w:r w:rsidRPr="0024057C">
        <w:rPr>
          <w:noProof/>
          <w:lang w:eastAsia="tr-TR"/>
        </w:rPr>
        <w:drawing>
          <wp:inline distT="0" distB="0" distL="0" distR="0">
            <wp:extent cx="5760720" cy="3726583"/>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26583"/>
                    </a:xfrm>
                    <a:prstGeom prst="rect">
                      <a:avLst/>
                    </a:prstGeom>
                    <a:noFill/>
                    <a:ln>
                      <a:noFill/>
                    </a:ln>
                  </pic:spPr>
                </pic:pic>
              </a:graphicData>
            </a:graphic>
          </wp:inline>
        </w:drawing>
      </w:r>
    </w:p>
    <w:p w:rsidR="0024057C" w:rsidRDefault="004527A5" w:rsidP="004527A5">
      <w:pPr>
        <w:rPr>
          <w:b/>
          <w:bCs/>
          <w:sz w:val="23"/>
          <w:szCs w:val="23"/>
        </w:rPr>
      </w:pPr>
      <w:r>
        <w:rPr>
          <w:b/>
          <w:bCs/>
          <w:sz w:val="23"/>
          <w:szCs w:val="23"/>
        </w:rPr>
        <w:t>Figure 4.5 Summarized process of finding named entities in text</w:t>
      </w:r>
    </w:p>
    <w:p w:rsidR="004527A5" w:rsidRDefault="004527A5" w:rsidP="004527A5">
      <w:pPr>
        <w:rPr>
          <w:b/>
          <w:bCs/>
          <w:sz w:val="23"/>
          <w:szCs w:val="23"/>
        </w:rPr>
      </w:pPr>
    </w:p>
    <w:p w:rsidR="004527A5" w:rsidRDefault="004527A5" w:rsidP="004527A5">
      <w:pPr>
        <w:pStyle w:val="Default"/>
      </w:pPr>
    </w:p>
    <w:p w:rsidR="004527A5" w:rsidRDefault="004527A5" w:rsidP="004527A5">
      <w:pPr>
        <w:pStyle w:val="Default"/>
      </w:pPr>
    </w:p>
    <w:p w:rsidR="004527A5" w:rsidRDefault="004527A5" w:rsidP="004527A5">
      <w:pPr>
        <w:pStyle w:val="Default"/>
      </w:pPr>
    </w:p>
    <w:p w:rsidR="004527A5" w:rsidRDefault="004527A5" w:rsidP="004527A5">
      <w:pPr>
        <w:pStyle w:val="Default"/>
      </w:pPr>
    </w:p>
    <w:p w:rsidR="004527A5" w:rsidRDefault="004527A5" w:rsidP="004527A5">
      <w:pPr>
        <w:pStyle w:val="Default"/>
        <w:rPr>
          <w:sz w:val="23"/>
          <w:szCs w:val="23"/>
        </w:rPr>
      </w:pPr>
      <w:r>
        <w:rPr>
          <w:b/>
          <w:bCs/>
          <w:sz w:val="23"/>
          <w:szCs w:val="23"/>
        </w:rPr>
        <w:lastRenderedPageBreak/>
        <w:t xml:space="preserve">4. Words </w:t>
      </w:r>
    </w:p>
    <w:p w:rsidR="004527A5" w:rsidRDefault="004527A5" w:rsidP="004527A5"/>
    <w:p w:rsidR="004527A5" w:rsidRDefault="004527A5" w:rsidP="004527A5">
      <w:r>
        <w:t>İngilizce kelimelerle ilgilendiğimiz için, yapılması gereken son indirme 'kelimeler' kitaplığıdır. İndirme komutu aşağıdaki gibi sağlanabilir.</w:t>
      </w:r>
    </w:p>
    <w:p w:rsidR="004527A5" w:rsidRDefault="004527A5" w:rsidP="004527A5">
      <w:proofErr w:type="gramStart"/>
      <w:r>
        <w:t>nltk.download</w:t>
      </w:r>
      <w:proofErr w:type="gramEnd"/>
      <w:r>
        <w:t>('words')</w:t>
      </w:r>
    </w:p>
    <w:p w:rsidR="004527A5" w:rsidRDefault="004527A5" w:rsidP="004527A5">
      <w:r>
        <w:t>Artık tüm indirmeler bu komutlar kullanılarak yapılabileceği için algoritma başlatılabilir.</w:t>
      </w:r>
    </w:p>
    <w:p w:rsidR="004527A5" w:rsidRDefault="004527A5" w:rsidP="004527A5">
      <w:pPr>
        <w:pStyle w:val="Default"/>
        <w:rPr>
          <w:sz w:val="26"/>
          <w:szCs w:val="26"/>
        </w:rPr>
      </w:pPr>
      <w:r>
        <w:rPr>
          <w:b/>
          <w:bCs/>
          <w:sz w:val="26"/>
          <w:szCs w:val="26"/>
        </w:rPr>
        <w:t xml:space="preserve">4.3.2 Algorithm to find Named Entities </w:t>
      </w:r>
    </w:p>
    <w:p w:rsidR="004527A5" w:rsidRDefault="004527A5" w:rsidP="004527A5">
      <w:pPr>
        <w:pStyle w:val="Default"/>
        <w:rPr>
          <w:sz w:val="23"/>
          <w:szCs w:val="23"/>
        </w:rPr>
      </w:pPr>
      <w:r>
        <w:rPr>
          <w:sz w:val="23"/>
          <w:szCs w:val="23"/>
        </w:rPr>
        <w:t xml:space="preserve">As we have already discussed about the requirements of additional attributes in previous sections, they can be added into the raw dataset using the algorithm given in this section. The detailed description about each stage will be given along with instances across this section. </w:t>
      </w:r>
    </w:p>
    <w:p w:rsidR="004527A5" w:rsidRDefault="004527A5" w:rsidP="004527A5">
      <w:pPr>
        <w:pStyle w:val="Default"/>
        <w:rPr>
          <w:sz w:val="23"/>
          <w:szCs w:val="23"/>
        </w:rPr>
      </w:pPr>
      <w:r>
        <w:rPr>
          <w:sz w:val="23"/>
          <w:szCs w:val="23"/>
        </w:rPr>
        <w:t xml:space="preserve">The detailed process in this algorithm is explained in the form of steps, which are provided as follows, </w:t>
      </w:r>
    </w:p>
    <w:p w:rsidR="004527A5" w:rsidRDefault="004527A5" w:rsidP="004527A5">
      <w:pPr>
        <w:pStyle w:val="Default"/>
        <w:rPr>
          <w:sz w:val="23"/>
          <w:szCs w:val="23"/>
        </w:rPr>
      </w:pPr>
      <w:r>
        <w:rPr>
          <w:b/>
          <w:bCs/>
          <w:i/>
          <w:iCs/>
          <w:sz w:val="23"/>
          <w:szCs w:val="23"/>
        </w:rPr>
        <w:t xml:space="preserve">Step-1: Imports from NLTK </w:t>
      </w:r>
    </w:p>
    <w:p w:rsidR="004527A5" w:rsidRDefault="004527A5" w:rsidP="004527A5">
      <w:pPr>
        <w:rPr>
          <w:sz w:val="23"/>
          <w:szCs w:val="23"/>
        </w:rPr>
      </w:pPr>
      <w:r>
        <w:rPr>
          <w:sz w:val="23"/>
          <w:szCs w:val="23"/>
        </w:rPr>
        <w:t>After downloading the required packages, which we have seen in previous section, the corresponding methods have to be imported from nltk. This can be provided as follows in the form of code snippets.</w:t>
      </w:r>
    </w:p>
    <w:p w:rsidR="004527A5" w:rsidRDefault="004527A5" w:rsidP="004527A5">
      <w:r w:rsidRPr="004527A5">
        <w:rPr>
          <w:noProof/>
          <w:lang w:eastAsia="tr-TR"/>
        </w:rPr>
        <w:drawing>
          <wp:inline distT="0" distB="0" distL="0" distR="0">
            <wp:extent cx="4756150" cy="647700"/>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150" cy="647700"/>
                    </a:xfrm>
                    <a:prstGeom prst="rect">
                      <a:avLst/>
                    </a:prstGeom>
                    <a:noFill/>
                    <a:ln>
                      <a:noFill/>
                    </a:ln>
                  </pic:spPr>
                </pic:pic>
              </a:graphicData>
            </a:graphic>
          </wp:inline>
        </w:drawing>
      </w:r>
    </w:p>
    <w:p w:rsidR="004527A5" w:rsidRDefault="004527A5" w:rsidP="004527A5">
      <w:pPr>
        <w:pStyle w:val="Default"/>
        <w:rPr>
          <w:sz w:val="23"/>
          <w:szCs w:val="23"/>
        </w:rPr>
      </w:pPr>
      <w:r>
        <w:rPr>
          <w:b/>
          <w:bCs/>
          <w:sz w:val="23"/>
          <w:szCs w:val="23"/>
        </w:rPr>
        <w:t xml:space="preserve">Figure 4.6 Required libraries imported from NLTK </w:t>
      </w:r>
    </w:p>
    <w:p w:rsidR="004527A5" w:rsidRDefault="004527A5" w:rsidP="004527A5">
      <w:pPr>
        <w:rPr>
          <w:sz w:val="23"/>
          <w:szCs w:val="23"/>
        </w:rPr>
      </w:pPr>
      <w:r>
        <w:rPr>
          <w:sz w:val="23"/>
          <w:szCs w:val="23"/>
        </w:rPr>
        <w:t>From the above figure, we can observe that the libraries ne_chunk, pos_tag, word_tokenize have been imported from NLTK package. From the previous sections, we know that the basic libraries to be downloaded have to be related to tokenizer, tagger, and chunker. Therefore, the relevant methods can be obtained by importing these libraries into the algorithm. The library “Tree” is also imported from NLTK because when the text is processed till the step of chunking, it splits the text in form of category called trees, which can be captured through this library. These operations will be seen in detailed in the following steps of this section.</w:t>
      </w:r>
    </w:p>
    <w:p w:rsidR="004527A5" w:rsidRDefault="004527A5" w:rsidP="004527A5">
      <w:pPr>
        <w:pStyle w:val="Default"/>
        <w:rPr>
          <w:sz w:val="23"/>
          <w:szCs w:val="23"/>
        </w:rPr>
      </w:pPr>
      <w:r>
        <w:rPr>
          <w:b/>
          <w:bCs/>
          <w:i/>
          <w:iCs/>
          <w:sz w:val="23"/>
          <w:szCs w:val="23"/>
        </w:rPr>
        <w:t xml:space="preserve">Step-2: Applying Tokenizer, Tagger and Chunker </w:t>
      </w:r>
    </w:p>
    <w:p w:rsidR="004527A5" w:rsidRDefault="004527A5" w:rsidP="004527A5">
      <w:pPr>
        <w:rPr>
          <w:sz w:val="23"/>
          <w:szCs w:val="23"/>
        </w:rPr>
      </w:pPr>
      <w:r>
        <w:rPr>
          <w:sz w:val="23"/>
          <w:szCs w:val="23"/>
        </w:rPr>
        <w:t>Firstly, text input is taken, and a tokenizer is applied. This can be shown in the form of code snippet as follows.</w:t>
      </w:r>
    </w:p>
    <w:p w:rsidR="004527A5" w:rsidRDefault="004527A5" w:rsidP="004527A5">
      <w:r w:rsidRPr="004527A5">
        <w:rPr>
          <w:noProof/>
          <w:lang w:eastAsia="tr-TR"/>
        </w:rPr>
        <w:drawing>
          <wp:inline distT="0" distB="0" distL="0" distR="0">
            <wp:extent cx="5760720" cy="2394961"/>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94961"/>
                    </a:xfrm>
                    <a:prstGeom prst="rect">
                      <a:avLst/>
                    </a:prstGeom>
                    <a:noFill/>
                    <a:ln>
                      <a:noFill/>
                    </a:ln>
                  </pic:spPr>
                </pic:pic>
              </a:graphicData>
            </a:graphic>
          </wp:inline>
        </w:drawing>
      </w:r>
    </w:p>
    <w:p w:rsidR="004527A5" w:rsidRDefault="004527A5" w:rsidP="004527A5">
      <w:pPr>
        <w:pStyle w:val="Default"/>
        <w:rPr>
          <w:sz w:val="23"/>
          <w:szCs w:val="23"/>
        </w:rPr>
      </w:pPr>
      <w:r>
        <w:rPr>
          <w:b/>
          <w:bCs/>
          <w:sz w:val="23"/>
          <w:szCs w:val="23"/>
        </w:rPr>
        <w:lastRenderedPageBreak/>
        <w:t xml:space="preserve">Figure 4.7: Instance of tokenized output of input text </w:t>
      </w:r>
    </w:p>
    <w:p w:rsidR="004527A5" w:rsidRDefault="004527A5" w:rsidP="004527A5">
      <w:pPr>
        <w:pStyle w:val="Default"/>
        <w:rPr>
          <w:sz w:val="23"/>
          <w:szCs w:val="23"/>
        </w:rPr>
      </w:pPr>
      <w:r>
        <w:rPr>
          <w:sz w:val="23"/>
          <w:szCs w:val="23"/>
        </w:rPr>
        <w:t xml:space="preserve">The figure above shows an instance of how a tokenizer works with an input text. For instance, one of the leader’s statement which is statement given by Governor Andrew Cuomo is taken for processing. As we can see, the words have been tokenized after using the method “word_tokenize”. </w:t>
      </w:r>
    </w:p>
    <w:p w:rsidR="004527A5" w:rsidRDefault="004527A5" w:rsidP="004527A5">
      <w:pPr>
        <w:rPr>
          <w:sz w:val="23"/>
          <w:szCs w:val="23"/>
        </w:rPr>
      </w:pPr>
      <w:r>
        <w:rPr>
          <w:sz w:val="23"/>
          <w:szCs w:val="23"/>
        </w:rPr>
        <w:t>The process after tokenizing the text into words is POS Tagging, which is tagging each word with its own parts of speech. We can use the method “pos_tag” to tag each word, which is shown in the figure as follows.</w:t>
      </w:r>
    </w:p>
    <w:p w:rsidR="004527A5" w:rsidRDefault="004527A5" w:rsidP="004527A5">
      <w:r w:rsidRPr="004527A5">
        <w:rPr>
          <w:noProof/>
          <w:lang w:eastAsia="tr-TR"/>
        </w:rPr>
        <w:drawing>
          <wp:inline distT="0" distB="0" distL="0" distR="0">
            <wp:extent cx="5022850" cy="297180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2850" cy="2971800"/>
                    </a:xfrm>
                    <a:prstGeom prst="rect">
                      <a:avLst/>
                    </a:prstGeom>
                    <a:noFill/>
                    <a:ln>
                      <a:noFill/>
                    </a:ln>
                  </pic:spPr>
                </pic:pic>
              </a:graphicData>
            </a:graphic>
          </wp:inline>
        </w:drawing>
      </w:r>
    </w:p>
    <w:p w:rsidR="004527A5" w:rsidRDefault="004527A5" w:rsidP="004527A5">
      <w:pPr>
        <w:pStyle w:val="Default"/>
        <w:rPr>
          <w:sz w:val="23"/>
          <w:szCs w:val="23"/>
        </w:rPr>
      </w:pPr>
      <w:r>
        <w:rPr>
          <w:b/>
          <w:bCs/>
          <w:sz w:val="23"/>
          <w:szCs w:val="23"/>
        </w:rPr>
        <w:t xml:space="preserve">Figure 4.8: Instance of POS Tagging </w:t>
      </w:r>
    </w:p>
    <w:p w:rsidR="004527A5" w:rsidRDefault="004527A5" w:rsidP="004527A5">
      <w:pPr>
        <w:pStyle w:val="Default"/>
        <w:rPr>
          <w:sz w:val="23"/>
          <w:szCs w:val="23"/>
        </w:rPr>
      </w:pPr>
      <w:r>
        <w:rPr>
          <w:sz w:val="23"/>
          <w:szCs w:val="23"/>
        </w:rPr>
        <w:t xml:space="preserve">There are quite many NLTK POS Tags which will be provided in the Appendix 1. From the figure, we can observe that the method applied to tokens has given an output of POS tag to each word in the list. Here NNP is proper noun, which is assigned to all the Names, roles, etc. VBZ represents verb, present tense, and VBZ represents verb, past tense. The tag IN represents and tags words like conjunctions or prepositions. </w:t>
      </w:r>
    </w:p>
    <w:p w:rsidR="004527A5" w:rsidRDefault="004527A5" w:rsidP="004527A5">
      <w:pPr>
        <w:rPr>
          <w:sz w:val="23"/>
          <w:szCs w:val="23"/>
        </w:rPr>
      </w:pPr>
      <w:r>
        <w:rPr>
          <w:sz w:val="23"/>
          <w:szCs w:val="23"/>
        </w:rPr>
        <w:t xml:space="preserve">After getting the parts of speech tag for each word in the sentence, the next process is to </w:t>
      </w:r>
      <w:proofErr w:type="gramStart"/>
      <w:r>
        <w:rPr>
          <w:sz w:val="23"/>
          <w:szCs w:val="23"/>
        </w:rPr>
        <w:t>start</w:t>
      </w:r>
      <w:proofErr w:type="gramEnd"/>
      <w:r>
        <w:rPr>
          <w:sz w:val="23"/>
          <w:szCs w:val="23"/>
        </w:rPr>
        <w:t xml:space="preserve"> with chunking the words into tree structure. The method “ne_chunk” can be used to </w:t>
      </w:r>
      <w:proofErr w:type="gramStart"/>
      <w:r>
        <w:rPr>
          <w:sz w:val="23"/>
          <w:szCs w:val="23"/>
        </w:rPr>
        <w:t>start</w:t>
      </w:r>
      <w:proofErr w:type="gramEnd"/>
      <w:r>
        <w:rPr>
          <w:sz w:val="23"/>
          <w:szCs w:val="23"/>
        </w:rPr>
        <w:t xml:space="preserve"> chunking. It creates a list by assigning each word into a categorized tree. This can be shown in the figure as follows,</w:t>
      </w:r>
    </w:p>
    <w:p w:rsidR="004527A5" w:rsidRDefault="004527A5" w:rsidP="004527A5">
      <w:r w:rsidRPr="004527A5">
        <w:rPr>
          <w:noProof/>
          <w:lang w:eastAsia="tr-TR"/>
        </w:rPr>
        <w:lastRenderedPageBreak/>
        <w:drawing>
          <wp:inline distT="0" distB="0" distL="0" distR="0">
            <wp:extent cx="5760720" cy="2950613"/>
            <wp:effectExtent l="0" t="0" r="0"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50613"/>
                    </a:xfrm>
                    <a:prstGeom prst="rect">
                      <a:avLst/>
                    </a:prstGeom>
                    <a:noFill/>
                    <a:ln>
                      <a:noFill/>
                    </a:ln>
                  </pic:spPr>
                </pic:pic>
              </a:graphicData>
            </a:graphic>
          </wp:inline>
        </w:drawing>
      </w:r>
    </w:p>
    <w:p w:rsidR="004527A5" w:rsidRDefault="004527A5" w:rsidP="004527A5">
      <w:pPr>
        <w:pStyle w:val="Default"/>
        <w:rPr>
          <w:sz w:val="23"/>
          <w:szCs w:val="23"/>
        </w:rPr>
      </w:pPr>
      <w:r>
        <w:rPr>
          <w:b/>
          <w:bCs/>
          <w:sz w:val="23"/>
          <w:szCs w:val="23"/>
        </w:rPr>
        <w:t xml:space="preserve">Figure 4.9: Instance of NE Chunker </w:t>
      </w:r>
    </w:p>
    <w:p w:rsidR="004527A5" w:rsidRDefault="004527A5" w:rsidP="004527A5">
      <w:pPr>
        <w:rPr>
          <w:sz w:val="23"/>
          <w:szCs w:val="23"/>
        </w:rPr>
      </w:pPr>
      <w:r>
        <w:rPr>
          <w:sz w:val="23"/>
          <w:szCs w:val="23"/>
        </w:rPr>
        <w:t xml:space="preserve">From the figure above, we can observe that the name “Andrew Cuomo” of Governor has been detected and allocated into a chunk type or label called “PERSON”. And one of the other important detection by chunker is the words “New York City”. It has been identified into the category of GPE (Geo-Political Entity). But these are still in the form of trees which is not the required form. We can extract each chunk, its tree, and each leaf by using for loops. The complete algorithm is given in Appendix-2. The loop formations and the conditions have been stored in a function, as it has to work for huge amounts of </w:t>
      </w:r>
      <w:proofErr w:type="gramStart"/>
      <w:r>
        <w:rPr>
          <w:sz w:val="23"/>
          <w:szCs w:val="23"/>
        </w:rPr>
        <w:t>data</w:t>
      </w:r>
      <w:proofErr w:type="gramEnd"/>
      <w:r>
        <w:rPr>
          <w:sz w:val="23"/>
          <w:szCs w:val="23"/>
        </w:rPr>
        <w:t>. The final output of the function is provided in the following figure.</w:t>
      </w:r>
    </w:p>
    <w:p w:rsidR="004527A5" w:rsidRDefault="004527A5" w:rsidP="004527A5">
      <w:r w:rsidRPr="004527A5">
        <w:rPr>
          <w:noProof/>
          <w:lang w:eastAsia="tr-TR"/>
        </w:rPr>
        <w:drawing>
          <wp:inline distT="0" distB="0" distL="0" distR="0">
            <wp:extent cx="5760720" cy="1118901"/>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118901"/>
                    </a:xfrm>
                    <a:prstGeom prst="rect">
                      <a:avLst/>
                    </a:prstGeom>
                    <a:noFill/>
                    <a:ln>
                      <a:noFill/>
                    </a:ln>
                  </pic:spPr>
                </pic:pic>
              </a:graphicData>
            </a:graphic>
          </wp:inline>
        </w:drawing>
      </w:r>
    </w:p>
    <w:p w:rsidR="004527A5" w:rsidRDefault="004527A5" w:rsidP="004527A5">
      <w:pPr>
        <w:pStyle w:val="Default"/>
        <w:rPr>
          <w:sz w:val="23"/>
          <w:szCs w:val="23"/>
        </w:rPr>
      </w:pPr>
      <w:r>
        <w:rPr>
          <w:b/>
          <w:bCs/>
          <w:sz w:val="23"/>
          <w:szCs w:val="23"/>
        </w:rPr>
        <w:t xml:space="preserve">Figure 4.10: Instance of Final output obtained from Named Entity Algorithm </w:t>
      </w:r>
    </w:p>
    <w:p w:rsidR="004527A5" w:rsidRDefault="004527A5" w:rsidP="004527A5">
      <w:pPr>
        <w:rPr>
          <w:sz w:val="23"/>
          <w:szCs w:val="23"/>
        </w:rPr>
      </w:pPr>
      <w:r>
        <w:rPr>
          <w:sz w:val="23"/>
          <w:szCs w:val="23"/>
        </w:rPr>
        <w:t>From the above figure, we can observe that we have obtained the required outputs. The Leader’s name in the statement is “Andrew Cuomo”, which is being identified as a “PERSON”,</w:t>
      </w:r>
    </w:p>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and the statement spoken city in the statement, or the statement is related to the city “New York”, which is being identified as “GPE”. In this way, we can get the required attributes like Leader’s name, their statement spoken region into the raw dataset, that is obtained at the end of chapter 3. </w:t>
      </w:r>
    </w:p>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6"/>
          <w:szCs w:val="26"/>
        </w:rPr>
      </w:pPr>
      <w:r w:rsidRPr="005740B6">
        <w:rPr>
          <w:rFonts w:ascii="Times New Roman" w:hAnsi="Times New Roman" w:cs="Times New Roman"/>
          <w:b/>
          <w:bCs/>
          <w:color w:val="000000"/>
          <w:sz w:val="26"/>
          <w:szCs w:val="26"/>
        </w:rPr>
        <w:t xml:space="preserve">4.3.3 Applying Algorithm to the Dataset </w:t>
      </w:r>
    </w:p>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Finally, a revised dataset can be obtained when the algorithm is applied to the previous raw dataset. The output of this operation can be shown, and a sample amount of entire dataset is arranged as follows in the table below.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464"/>
        <w:gridCol w:w="1464"/>
        <w:gridCol w:w="1464"/>
        <w:gridCol w:w="1464"/>
        <w:gridCol w:w="1464"/>
        <w:gridCol w:w="1464"/>
      </w:tblGrid>
      <w:tr w:rsidR="005740B6" w:rsidRPr="005740B6">
        <w:trPr>
          <w:trHeight w:val="568"/>
        </w:trPr>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b/>
                <w:bCs/>
                <w:color w:val="000000"/>
                <w:sz w:val="23"/>
                <w:szCs w:val="23"/>
              </w:rPr>
              <w:t xml:space="preserve">Table 4.1 Sample of dataset showing statements </w:t>
            </w:r>
            <w:r w:rsidRPr="005740B6">
              <w:rPr>
                <w:rFonts w:ascii="Times New Roman" w:hAnsi="Times New Roman" w:cs="Times New Roman"/>
                <w:b/>
                <w:bCs/>
                <w:color w:val="000000"/>
                <w:sz w:val="23"/>
                <w:szCs w:val="23"/>
              </w:rPr>
              <w:lastRenderedPageBreak/>
              <w:t xml:space="preserve">provided by leaders in state of Georgia Statement_Dates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b/>
                <w:bCs/>
                <w:color w:val="000000"/>
                <w:sz w:val="23"/>
                <w:szCs w:val="23"/>
              </w:rPr>
              <w:lastRenderedPageBreak/>
              <w:t xml:space="preserve">Headlines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b/>
                <w:bCs/>
                <w:color w:val="000000"/>
                <w:sz w:val="23"/>
                <w:szCs w:val="23"/>
              </w:rPr>
              <w:t xml:space="preserve">Stories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b/>
                <w:bCs/>
                <w:color w:val="000000"/>
                <w:sz w:val="23"/>
                <w:szCs w:val="23"/>
              </w:rPr>
              <w:t xml:space="preserve">Headline Region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b/>
                <w:bCs/>
                <w:color w:val="000000"/>
                <w:sz w:val="23"/>
                <w:szCs w:val="23"/>
              </w:rPr>
              <w:t xml:space="preserve">Type of Leader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b/>
                <w:bCs/>
                <w:color w:val="000000"/>
                <w:sz w:val="23"/>
                <w:szCs w:val="23"/>
              </w:rPr>
              <w:t xml:space="preserve">Leader Name </w:t>
            </w:r>
          </w:p>
        </w:tc>
      </w:tr>
      <w:tr w:rsidR="005740B6" w:rsidRPr="005740B6">
        <w:trPr>
          <w:trHeight w:val="437"/>
        </w:trPr>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lastRenderedPageBreak/>
              <w:t xml:space="preserve">07-01-20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Georgia has no plan to order…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Gov. Brian Kemp speaks at a press…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Georgia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Governor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Brian Kemp </w:t>
            </w:r>
          </w:p>
        </w:tc>
      </w:tr>
      <w:tr w:rsidR="005740B6" w:rsidRPr="005740B6">
        <w:trPr>
          <w:trHeight w:val="437"/>
        </w:trPr>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07-08-20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Atlanta mayor says she is…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Atlanta Mayor Keisha Lance…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Georgia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Mayor-Atlanta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Keisha Lance… </w:t>
            </w:r>
          </w:p>
        </w:tc>
      </w:tr>
      <w:tr w:rsidR="005740B6" w:rsidRPr="005740B6">
        <w:trPr>
          <w:trHeight w:val="437"/>
        </w:trPr>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07-23-20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Atlanta mayor says she's…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Atlanta Mayor Keisha Lance…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Georgia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Mayor-Atlanta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Keisha Lance… </w:t>
            </w:r>
          </w:p>
        </w:tc>
      </w:tr>
      <w:tr w:rsidR="005740B6" w:rsidRPr="005740B6">
        <w:trPr>
          <w:trHeight w:val="437"/>
        </w:trPr>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07-31-20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Georgia governor extends public…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Gov. Brian Kemp signed two</w:t>
            </w:r>
            <w:proofErr w:type="gramStart"/>
            <w:r w:rsidRPr="005740B6">
              <w:rPr>
                <w:rFonts w:ascii="Times New Roman" w:hAnsi="Times New Roman" w:cs="Times New Roman"/>
                <w:color w:val="000000"/>
                <w:sz w:val="23"/>
                <w:szCs w:val="23"/>
              </w:rPr>
              <w:t>….</w:t>
            </w:r>
            <w:proofErr w:type="gramEnd"/>
            <w:r w:rsidRPr="005740B6">
              <w:rPr>
                <w:rFonts w:ascii="Times New Roman" w:hAnsi="Times New Roman" w:cs="Times New Roman"/>
                <w:color w:val="000000"/>
                <w:sz w:val="23"/>
                <w:szCs w:val="23"/>
              </w:rPr>
              <w:t xml:space="preserve">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Georgia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Governor </w:t>
            </w:r>
          </w:p>
        </w:tc>
        <w:tc>
          <w:tcPr>
            <w:tcW w:w="1464" w:type="dxa"/>
          </w:tcPr>
          <w:p w:rsidR="005740B6" w:rsidRPr="005740B6" w:rsidRDefault="005740B6" w:rsidP="005740B6">
            <w:pPr>
              <w:autoSpaceDE w:val="0"/>
              <w:autoSpaceDN w:val="0"/>
              <w:adjustRightInd w:val="0"/>
              <w:spacing w:after="0" w:line="240" w:lineRule="auto"/>
              <w:rPr>
                <w:rFonts w:ascii="Times New Roman" w:hAnsi="Times New Roman" w:cs="Times New Roman"/>
                <w:color w:val="000000"/>
                <w:sz w:val="23"/>
                <w:szCs w:val="23"/>
              </w:rPr>
            </w:pPr>
            <w:r w:rsidRPr="005740B6">
              <w:rPr>
                <w:rFonts w:ascii="Times New Roman" w:hAnsi="Times New Roman" w:cs="Times New Roman"/>
                <w:color w:val="000000"/>
                <w:sz w:val="23"/>
                <w:szCs w:val="23"/>
              </w:rPr>
              <w:t xml:space="preserve">Brian Kemp </w:t>
            </w:r>
          </w:p>
        </w:tc>
      </w:tr>
    </w:tbl>
    <w:p w:rsidR="005740B6" w:rsidRDefault="005740B6"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B37BCD" w:rsidRDefault="00B37BCD" w:rsidP="004527A5"/>
    <w:p w:rsidR="005740B6" w:rsidRDefault="005740B6" w:rsidP="004527A5"/>
    <w:p w:rsidR="005740B6" w:rsidRDefault="005740B6" w:rsidP="004527A5">
      <w:r>
        <w:lastRenderedPageBreak/>
        <w:t xml:space="preserve">BÖLÜM </w:t>
      </w:r>
      <w:proofErr w:type="gramStart"/>
      <w:r>
        <w:t>5 : SENTIMENT</w:t>
      </w:r>
      <w:proofErr w:type="gramEnd"/>
      <w:r>
        <w:t xml:space="preserve"> ANALYSIS</w:t>
      </w:r>
    </w:p>
    <w:p w:rsidR="005740B6" w:rsidRDefault="005740B6" w:rsidP="004527A5"/>
    <w:p w:rsidR="005740B6" w:rsidRDefault="00B37BCD" w:rsidP="00B37BCD">
      <w:pPr>
        <w:rPr>
          <w:b/>
          <w:bCs/>
          <w:sz w:val="26"/>
          <w:szCs w:val="26"/>
        </w:rPr>
      </w:pPr>
      <w:r>
        <w:rPr>
          <w:b/>
          <w:bCs/>
          <w:sz w:val="26"/>
          <w:szCs w:val="26"/>
        </w:rPr>
        <w:t>5.1 Introduction</w:t>
      </w:r>
    </w:p>
    <w:p w:rsidR="00A46C46" w:rsidRDefault="00A46C46" w:rsidP="00A46C46">
      <w:r>
        <w:t>Daha önce tartışıldığı gibi, şu anda bu pandemi sırasında, insanların yaşam tarzlarında büyük miktarda değişiklik var. Bu süreçte liderler tarafından birçok önleyici tedbir uygulanmış ve sözleri çok etkilenmiştir. Belirli bir bölgedeki liderlerin sözlerinin insanları nasıl etkilediğini analiz etmek, duygu adı verilen bir ölçü ile bilinebilir. Duyguları yakalayarak, insanların senaryolar hakkındaki görüşleri yargılanabilir. Her ifade veya herhangi bir metin biçimi, içerdiği kelimelere göre kendi kutupluluğuna göre sınıflandırılabilir. Genel olarak, duygu analizi yoluyla, her cümle olumlu veya olumsuz kutuplara ayrılabilir.</w:t>
      </w:r>
    </w:p>
    <w:p w:rsidR="00A46C46" w:rsidRDefault="00A46C46" w:rsidP="00A46C46">
      <w:r>
        <w:t>Bu tez, önceki bölümlerde tartışıldığı gibi, modeli eğitmek için denetimli öğrenme yöntemlerini kullanır ve ardından ifadeleri son derece doğru ve eğitilmiş makine öğrenimi modelinin yardımıyla etiketler.</w:t>
      </w:r>
    </w:p>
    <w:p w:rsidR="00B37BCD" w:rsidRDefault="00A46C46" w:rsidP="00A46C46">
      <w:r>
        <w:t>Bu bölüm, liderin önceki bölümlerden ek özelliklerle birlikte toplanan ve hazırlanan açıklamalarının pandemi durumlarına göre olumlu veya olumsuz olarak sınıflandırılacağı kutupluluk sınıflandırması çalışmalarını tartışmaktadır. Bu bölüm, son derece doğru bir model elde etmek için gerçekleştirilen deneyleri gösterir ve veri kümesini etiketlemek için kullanılan verimli model hakkında ayrıntılı açıklama verir. İlk olarak, bu bölüm gerekli modeli eğitmek için alınabilecek veri setini tartışır ve daha sonra verimli bir model seçimine girer ve son olarak yüksek miktarda doğrulukla etiketlenmiş bir çıktı gösterir.</w:t>
      </w:r>
    </w:p>
    <w:p w:rsidR="00A46C46" w:rsidRDefault="00A46C46" w:rsidP="00A46C46">
      <w:pPr>
        <w:rPr>
          <w:b/>
          <w:bCs/>
          <w:sz w:val="26"/>
          <w:szCs w:val="26"/>
        </w:rPr>
      </w:pPr>
      <w:r>
        <w:rPr>
          <w:b/>
          <w:bCs/>
          <w:sz w:val="26"/>
          <w:szCs w:val="26"/>
        </w:rPr>
        <w:t>5.3 Selection of Machine Learning Model</w:t>
      </w:r>
    </w:p>
    <w:p w:rsidR="00A46C46" w:rsidRDefault="00A46C46" w:rsidP="00A46C46">
      <w:r>
        <w:t>Temel olarak, bu tezdeki problem sınıflandırmadır. Ve bildiğimiz gibi, bir sınıflandırma modeli gözlemlenen girdilerden bazı sonuçlar çıkarmayı amaçlar. Sonuçlar, veri kümesine uygulanabilecek ve daha fazla analiz için kullanılabilecek etiketlerdir.</w:t>
      </w:r>
    </w:p>
    <w:p w:rsidR="00A46C46" w:rsidRDefault="00A46C46" w:rsidP="00A46C46">
      <w:r>
        <w:t>Karar ağacı, rastgele orman, lojistik regresyon, Naive Bayes, gradyan destekli ağaç, destek vektör makinesi ve çok katmanlı algılayıcıyı içeren çok sayıda sınıflandırma modeli vardır. Etkili bir model seçmek için, film incelemeleri veri kümesi için etiketlemenin doğruluğunu bulmak için önce veri kümesi farklı modeller üzerinde denenir.</w:t>
      </w:r>
    </w:p>
    <w:p w:rsidR="00A46C46" w:rsidRDefault="00A46C46" w:rsidP="00A46C46">
      <w:r>
        <w:t>Deneyle başlamak için, film inceleme veri seti, Bölüm 4'te daha önce tartışılan metin ön işleme teknikleri kullanılarak temizlenir. Temizleme süreci ve her adımdan sonraki çıktı aşağıda kısaca tartışılmaktadır.</w:t>
      </w:r>
    </w:p>
    <w:p w:rsidR="00A46C46" w:rsidRDefault="00A46C46" w:rsidP="00A46C46">
      <w:pPr>
        <w:rPr>
          <w:b/>
          <w:bCs/>
          <w:sz w:val="26"/>
          <w:szCs w:val="26"/>
        </w:rPr>
      </w:pPr>
      <w:r>
        <w:rPr>
          <w:b/>
          <w:bCs/>
          <w:sz w:val="26"/>
          <w:szCs w:val="26"/>
        </w:rPr>
        <w:t>5.3.1 Dataset Cleaning</w:t>
      </w:r>
    </w:p>
    <w:p w:rsidR="00A46C46" w:rsidRDefault="00A46C46" w:rsidP="00A46C46">
      <w:r w:rsidRPr="00A46C46">
        <w:t>Hem eğitim etiketleri için kullanılan veri seti hem de liderin ifadeleri veri seti, içindeki metin işlenmeden önce temizlenmelidir. Temizleme işlemi, aşağıdaki şekilde verilen adımlar şeklinde açıklanmaktadır.</w:t>
      </w:r>
    </w:p>
    <w:p w:rsidR="00A46C46" w:rsidRDefault="00A46C46" w:rsidP="00A46C46">
      <w:pPr>
        <w:rPr>
          <w:b/>
          <w:bCs/>
          <w:i/>
          <w:iCs/>
          <w:sz w:val="23"/>
          <w:szCs w:val="23"/>
        </w:rPr>
      </w:pPr>
      <w:r>
        <w:rPr>
          <w:b/>
          <w:bCs/>
          <w:i/>
          <w:iCs/>
          <w:sz w:val="23"/>
          <w:szCs w:val="23"/>
        </w:rPr>
        <w:t>Step-1: Remove Punctuations</w:t>
      </w:r>
    </w:p>
    <w:p w:rsidR="00A46C46" w:rsidRDefault="00A46C46" w:rsidP="00A46C46">
      <w:r w:rsidRPr="00A46C46">
        <w:t>Temizleme ile başlayarak, noktalama işaretleri veri kümesinden kaldırılır. Film incelemeleri veri setinin hem tren hem de test veri setleri aynı şekilde değiştirilir. Bu, Bölüm-4'ün sonunda revize edilen ve elde edilen liderin açıklamaları veri setinde tekrarlanır.</w:t>
      </w:r>
    </w:p>
    <w:p w:rsidR="00A46C46" w:rsidRDefault="00A46C46" w:rsidP="00A46C46">
      <w:pPr>
        <w:rPr>
          <w:b/>
          <w:bCs/>
          <w:i/>
          <w:iCs/>
          <w:sz w:val="23"/>
          <w:szCs w:val="23"/>
        </w:rPr>
      </w:pPr>
      <w:r>
        <w:rPr>
          <w:b/>
          <w:bCs/>
          <w:i/>
          <w:iCs/>
          <w:sz w:val="23"/>
          <w:szCs w:val="23"/>
        </w:rPr>
        <w:t>Step-2: Removal of Stop Words</w:t>
      </w:r>
    </w:p>
    <w:p w:rsidR="00A46C46" w:rsidRDefault="00A46C46" w:rsidP="00A46C46">
      <w:r w:rsidRPr="00A46C46">
        <w:lastRenderedPageBreak/>
        <w:t xml:space="preserve">Noktalama işaretlerinin kaldırılmasından sonra, tüm veri setlerinden durma kelimesi olarak da bilinen istenmeyen kelimelerin çıkarılması gerekmektedir. Durdurma sözcüğü kaldırma </w:t>
      </w:r>
      <w:proofErr w:type="gramStart"/>
      <w:r w:rsidRPr="00A46C46">
        <w:t>prosedürü</w:t>
      </w:r>
      <w:proofErr w:type="gramEnd"/>
      <w:r w:rsidRPr="00A46C46">
        <w:t xml:space="preserve"> aşağıdaki şekilde gösterilmiştir.</w:t>
      </w:r>
    </w:p>
    <w:p w:rsidR="00A46C46" w:rsidRDefault="00A46C46" w:rsidP="00A46C46">
      <w:r w:rsidRPr="00A46C46">
        <w:rPr>
          <w:noProof/>
          <w:lang w:eastAsia="tr-TR"/>
        </w:rPr>
        <w:drawing>
          <wp:inline distT="0" distB="0" distL="0" distR="0">
            <wp:extent cx="5760720" cy="3422515"/>
            <wp:effectExtent l="0" t="0" r="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22515"/>
                    </a:xfrm>
                    <a:prstGeom prst="rect">
                      <a:avLst/>
                    </a:prstGeom>
                    <a:noFill/>
                    <a:ln>
                      <a:noFill/>
                    </a:ln>
                  </pic:spPr>
                </pic:pic>
              </a:graphicData>
            </a:graphic>
          </wp:inline>
        </w:drawing>
      </w:r>
    </w:p>
    <w:p w:rsidR="00A46C46" w:rsidRDefault="00A46C46" w:rsidP="00A46C46">
      <w:pPr>
        <w:rPr>
          <w:b/>
          <w:bCs/>
          <w:sz w:val="23"/>
          <w:szCs w:val="23"/>
        </w:rPr>
      </w:pPr>
      <w:r>
        <w:rPr>
          <w:b/>
          <w:bCs/>
          <w:sz w:val="23"/>
          <w:szCs w:val="23"/>
        </w:rPr>
        <w:t>Figure 5.1 Sample output after removing stop words from dataset</w:t>
      </w:r>
    </w:p>
    <w:p w:rsidR="00A46C46" w:rsidRDefault="00A46C46" w:rsidP="00A46C46">
      <w:pPr>
        <w:rPr>
          <w:b/>
          <w:bCs/>
          <w:i/>
          <w:iCs/>
          <w:sz w:val="23"/>
          <w:szCs w:val="23"/>
        </w:rPr>
      </w:pPr>
      <w:r>
        <w:rPr>
          <w:b/>
          <w:bCs/>
          <w:i/>
          <w:iCs/>
          <w:sz w:val="23"/>
          <w:szCs w:val="23"/>
        </w:rPr>
        <w:t>Step-3: Lemmatization</w:t>
      </w:r>
    </w:p>
    <w:p w:rsidR="00A46C46" w:rsidRDefault="00A46C46" w:rsidP="00A46C46">
      <w:r w:rsidRPr="00A46C46">
        <w:t>Önceki bölüm 4.1'den, Lemmatization'ın Stemming'den daha iyi olduğunu öğreniyoruz, çünkü Lemmatization kelimelerin konuşma kısımlarını ele alıyor ve daha sonra kelimeleri kökten yoksun kök kelimelere dönüştürüyor. Bu nedenle, burada her iki veri seti için lemmatizasyon gerçekleştirdik. Ve aşağıdaki şekiller, lemmatize edilmemiş ve lemmatized metin arasındaki farkı göstermektedir.</w:t>
      </w:r>
    </w:p>
    <w:p w:rsidR="00A46C46" w:rsidRDefault="00A46C46" w:rsidP="00A46C46">
      <w:r w:rsidRPr="00A46C46">
        <w:rPr>
          <w:noProof/>
          <w:lang w:eastAsia="tr-TR"/>
        </w:rPr>
        <w:drawing>
          <wp:inline distT="0" distB="0" distL="0" distR="0">
            <wp:extent cx="5760720" cy="950545"/>
            <wp:effectExtent l="0" t="0" r="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50545"/>
                    </a:xfrm>
                    <a:prstGeom prst="rect">
                      <a:avLst/>
                    </a:prstGeom>
                    <a:noFill/>
                    <a:ln>
                      <a:noFill/>
                    </a:ln>
                  </pic:spPr>
                </pic:pic>
              </a:graphicData>
            </a:graphic>
          </wp:inline>
        </w:drawing>
      </w:r>
    </w:p>
    <w:p w:rsidR="00A46C46" w:rsidRDefault="00A46C46" w:rsidP="00A46C46">
      <w:pPr>
        <w:rPr>
          <w:b/>
          <w:bCs/>
          <w:sz w:val="23"/>
          <w:szCs w:val="23"/>
        </w:rPr>
      </w:pPr>
      <w:r>
        <w:rPr>
          <w:b/>
          <w:bCs/>
          <w:sz w:val="23"/>
          <w:szCs w:val="23"/>
        </w:rPr>
        <w:t>Figure 5.2 Sample input text before lemmatization</w:t>
      </w:r>
    </w:p>
    <w:p w:rsidR="00A46C46" w:rsidRDefault="00A46C46" w:rsidP="00A46C46">
      <w:r w:rsidRPr="00A46C46">
        <w:rPr>
          <w:noProof/>
          <w:lang w:eastAsia="tr-TR"/>
        </w:rPr>
        <w:drawing>
          <wp:inline distT="0" distB="0" distL="0" distR="0">
            <wp:extent cx="5760720" cy="1153212"/>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153212"/>
                    </a:xfrm>
                    <a:prstGeom prst="rect">
                      <a:avLst/>
                    </a:prstGeom>
                    <a:noFill/>
                    <a:ln>
                      <a:noFill/>
                    </a:ln>
                  </pic:spPr>
                </pic:pic>
              </a:graphicData>
            </a:graphic>
          </wp:inline>
        </w:drawing>
      </w:r>
    </w:p>
    <w:p w:rsidR="00A46C46" w:rsidRDefault="00A46C46" w:rsidP="00A46C46">
      <w:pPr>
        <w:rPr>
          <w:b/>
          <w:bCs/>
          <w:sz w:val="23"/>
          <w:szCs w:val="23"/>
        </w:rPr>
      </w:pPr>
      <w:r>
        <w:rPr>
          <w:b/>
          <w:bCs/>
          <w:sz w:val="23"/>
          <w:szCs w:val="23"/>
        </w:rPr>
        <w:t>Figure 5.3 Sample output after lemmatization</w:t>
      </w:r>
    </w:p>
    <w:p w:rsidR="00A46C46" w:rsidRDefault="00A46C46" w:rsidP="00A46C46">
      <w:r w:rsidRPr="00A46C46">
        <w:lastRenderedPageBreak/>
        <w:t>Lemmatized metin elde edildikten sonra, aşağıdaki gibi gösterilen duygu analizi için veri setleri hazırlanabilir.</w:t>
      </w:r>
    </w:p>
    <w:p w:rsidR="00A46C46" w:rsidRDefault="00A46C46" w:rsidP="00A46C46">
      <w:r w:rsidRPr="00A46C46">
        <w:rPr>
          <w:noProof/>
          <w:lang w:eastAsia="tr-TR"/>
        </w:rPr>
        <w:drawing>
          <wp:inline distT="0" distB="0" distL="0" distR="0">
            <wp:extent cx="5760720" cy="257587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75879"/>
                    </a:xfrm>
                    <a:prstGeom prst="rect">
                      <a:avLst/>
                    </a:prstGeom>
                    <a:noFill/>
                    <a:ln>
                      <a:noFill/>
                    </a:ln>
                  </pic:spPr>
                </pic:pic>
              </a:graphicData>
            </a:graphic>
          </wp:inline>
        </w:drawing>
      </w:r>
    </w:p>
    <w:p w:rsidR="00A46C46" w:rsidRDefault="00A46C46" w:rsidP="00A46C46">
      <w:pPr>
        <w:rPr>
          <w:b/>
          <w:bCs/>
          <w:sz w:val="23"/>
          <w:szCs w:val="23"/>
        </w:rPr>
      </w:pPr>
      <w:r>
        <w:rPr>
          <w:b/>
          <w:bCs/>
          <w:sz w:val="23"/>
          <w:szCs w:val="23"/>
        </w:rPr>
        <w:t>Figure 5.4 Movie Reviews Dataset after Cleaning</w:t>
      </w:r>
    </w:p>
    <w:p w:rsidR="00A46C46" w:rsidRDefault="00A46C46" w:rsidP="00A46C46">
      <w:r w:rsidRPr="00A46C46">
        <w:t>Yukarıdaki şekilden, Kategori ve Temizleme Sonrası İnceleme özniteliklerinin yalnızca sınıflandırıcıları eğitmek için yararlı olduğunu görebiliriz. Böylece veri setinden ayrılmışlar ve daha sonraki işlemler için kullanılabilecek yeni dosyalarda saklanmışlardır.</w:t>
      </w:r>
    </w:p>
    <w:p w:rsidR="00A46C46" w:rsidRDefault="00A46C46" w:rsidP="00A46C46">
      <w:r w:rsidRPr="00A46C46">
        <w:rPr>
          <w:noProof/>
          <w:lang w:eastAsia="tr-TR"/>
        </w:rPr>
        <w:lastRenderedPageBreak/>
        <w:drawing>
          <wp:inline distT="0" distB="0" distL="0" distR="0">
            <wp:extent cx="5760720" cy="619650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196505"/>
                    </a:xfrm>
                    <a:prstGeom prst="rect">
                      <a:avLst/>
                    </a:prstGeom>
                    <a:noFill/>
                    <a:ln>
                      <a:noFill/>
                    </a:ln>
                  </pic:spPr>
                </pic:pic>
              </a:graphicData>
            </a:graphic>
          </wp:inline>
        </w:drawing>
      </w:r>
    </w:p>
    <w:p w:rsidR="00A46C46" w:rsidRDefault="00A46C46" w:rsidP="00A46C46">
      <w:pPr>
        <w:rPr>
          <w:b/>
          <w:bCs/>
          <w:sz w:val="23"/>
          <w:szCs w:val="23"/>
        </w:rPr>
      </w:pPr>
      <w:r>
        <w:rPr>
          <w:b/>
          <w:bCs/>
          <w:sz w:val="23"/>
          <w:szCs w:val="23"/>
        </w:rPr>
        <w:t>Figure 5.5 Movie Reviews Dataset for training Classifiers</w:t>
      </w:r>
    </w:p>
    <w:p w:rsidR="00A46C46" w:rsidRDefault="002D7269" w:rsidP="002D7269">
      <w:pPr>
        <w:rPr>
          <w:b/>
          <w:bCs/>
          <w:sz w:val="26"/>
          <w:szCs w:val="26"/>
        </w:rPr>
      </w:pPr>
      <w:r>
        <w:rPr>
          <w:b/>
          <w:bCs/>
          <w:sz w:val="26"/>
          <w:szCs w:val="26"/>
        </w:rPr>
        <w:t>5.3.2 Experiments with different classifiers</w:t>
      </w:r>
    </w:p>
    <w:p w:rsidR="002D7269" w:rsidRDefault="002D7269" w:rsidP="002D7269">
      <w:r>
        <w:t>Temizlendikten sonra elde edilen veri seti, artık test ve eğitim için farklı sınıflandırıcılarda kullanılabilir. Bu bölüm, deneyler için kullanılan farklı sınıflandırıcı türlerine ve aralarından en verimli olanın seçilmesine odaklanmaktadır. Seçilen modelin tanımı ve çalışması, liderin ifadelerini içeren veri setinin etiketlenmesiyle birlikte bir sonraki bölümde tartışılacaktır.</w:t>
      </w:r>
    </w:p>
    <w:p w:rsidR="002D7269" w:rsidRDefault="002D7269" w:rsidP="002D7269">
      <w:r>
        <w:t>Veri kümelerini eğitmek için kullanmadan önce vektörleştirilmesi gerekir. Vektörleştirme için, deney için iki vektörleştirici kullanılmıştır, kısaca Bölüm-4'te tartışılan Count Vectorizer ve TF-IDF vectorizer. Film incelemeleri veri setini vektörleştirdikten sonra sınıflandırıcılara gönderilmiştir.</w:t>
      </w:r>
    </w:p>
    <w:p w:rsidR="002D7269" w:rsidRDefault="002D7269" w:rsidP="002D7269">
      <w:r>
        <w:t>DENEY-1:</w:t>
      </w:r>
    </w:p>
    <w:p w:rsidR="002D7269" w:rsidRDefault="002D7269" w:rsidP="002D7269">
      <w:r>
        <w:lastRenderedPageBreak/>
        <w:t>İlk olarak, veriler sınıflandırıcılar, Lojistik Regresyon, Destek Vektör Makinesi ve Lineer Çekirdekli Destek Vektör Makinesi arasında test edilmiştir. Üç sınıflandırıcı arasında veri seti, sayım vektörleştiricili Linear SVC ile eğitildiğinde ve test edildiğinde diğerlerine göre daha iyi sonuçlar elde edilmiştir. Eğitim doğruluğu aşağıdaki gibi gösterilir,</w:t>
      </w:r>
    </w:p>
    <w:p w:rsidR="002D7269" w:rsidRDefault="002D7269" w:rsidP="002D7269">
      <w:r w:rsidRPr="002D7269">
        <w:rPr>
          <w:noProof/>
          <w:lang w:eastAsia="tr-TR"/>
        </w:rPr>
        <w:drawing>
          <wp:inline distT="0" distB="0" distL="0" distR="0">
            <wp:extent cx="3079750" cy="1479550"/>
            <wp:effectExtent l="0" t="0" r="635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750" cy="1479550"/>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5.6 Accuracy with Linear SVC</w:t>
      </w:r>
    </w:p>
    <w:p w:rsidR="002D7269" w:rsidRDefault="002D7269" w:rsidP="002D7269">
      <w:r>
        <w:t>DENEY-2:</w:t>
      </w:r>
    </w:p>
    <w:p w:rsidR="002D7269" w:rsidRDefault="002D7269" w:rsidP="002D7269">
      <w:r>
        <w:t>Doğruluğu artırmak için, kullanılan sayım vektörleştiricisi ile birlikte n-gram aralığı tanıtılır. Bu deney sırasında, (1,2), (1,3), (1,4) gibi birkaç n-gram aralığı alınmıştır; bu, sırasıyla 2 kelimeyi, 3 kelimeyi ve 4 kelimeyi aynı anda almayı temsil etmektedir. Bunlardan (1,2) n-gram aralığı alındığında daha iyi sonuçlar elde edildi. Doğruluk, aşağıdaki gibi gösterilen %88'e yükseltildi.</w:t>
      </w:r>
    </w:p>
    <w:p w:rsidR="002D7269" w:rsidRDefault="002D7269" w:rsidP="002D7269">
      <w:r w:rsidRPr="002D7269">
        <w:rPr>
          <w:noProof/>
          <w:lang w:eastAsia="tr-TR"/>
        </w:rPr>
        <w:drawing>
          <wp:inline distT="0" distB="0" distL="0" distR="0">
            <wp:extent cx="3003550" cy="1390650"/>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3550" cy="1390650"/>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5.7 Improved accuracy with Linear SVC with n-gram range (1,2)</w:t>
      </w:r>
    </w:p>
    <w:p w:rsidR="002D7269" w:rsidRDefault="002D7269" w:rsidP="002D7269">
      <w:r>
        <w:t>DENEY-3:</w:t>
      </w:r>
    </w:p>
    <w:p w:rsidR="002D7269" w:rsidRDefault="002D7269" w:rsidP="002D7269">
      <w:r>
        <w:t>Doğruluğu daha da artırmak amacıyla, herhangi bir gürültü varsa kaldırmak ve sayım vektörleştiricisinin verimliliğini artırmak için modele özel bir durdurma sözcükleri listesi eklenir. Bu sayede doğrulukta bir gelişme oldu, ancak tatmin edici bir düzeyde değil. Deney 3'ten sonraki doğruluk aşağıdaki gibi gösterilir,</w:t>
      </w:r>
    </w:p>
    <w:p w:rsidR="002D7269" w:rsidRDefault="002D7269" w:rsidP="002D7269">
      <w:r w:rsidRPr="002D7269">
        <w:rPr>
          <w:noProof/>
          <w:lang w:eastAsia="tr-TR"/>
        </w:rPr>
        <w:drawing>
          <wp:inline distT="0" distB="0" distL="0" distR="0">
            <wp:extent cx="3041650" cy="1555750"/>
            <wp:effectExtent l="0" t="0" r="635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650" cy="1555750"/>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5.8 Improved accuracy with Linear SVC</w:t>
      </w:r>
    </w:p>
    <w:p w:rsidR="002D7269" w:rsidRDefault="002D7269" w:rsidP="002D7269">
      <w:pPr>
        <w:rPr>
          <w:b/>
          <w:bCs/>
          <w:sz w:val="26"/>
          <w:szCs w:val="26"/>
        </w:rPr>
      </w:pPr>
      <w:r>
        <w:rPr>
          <w:b/>
          <w:bCs/>
          <w:sz w:val="26"/>
          <w:szCs w:val="26"/>
        </w:rPr>
        <w:lastRenderedPageBreak/>
        <w:t>5.3.3 Experiments with deep learning networks</w:t>
      </w:r>
    </w:p>
    <w:p w:rsidR="002D7269" w:rsidRDefault="002D7269" w:rsidP="002D7269">
      <w:r>
        <w:t>Kesinliğin artırılabileceği hiper parametre ayarı gibi teknikler vardır. Ancak bunları geleneksel sınıflandırma modelleri için kullanmak, daha yüksek miktarda verinin etiketlenmesi gerektiğinde modelin karmaşıklığını ve çalışma süresini artırabilir. Bu sınırlama, derin öğrenme modellerinin kavramlarını araştırmak için bir kapsam sağlamıştır.</w:t>
      </w:r>
    </w:p>
    <w:p w:rsidR="002D7269" w:rsidRDefault="002D7269" w:rsidP="002D7269">
      <w:r>
        <w:t>Veri kümesini temizledikten sonra, verileri derin öğrenme ağlarına beslemeden önce, veriler kayan nokta tensörlerine dönüştürülmelidir. Bu dönüşümü gerçekleştirmek için kelime yerleştirmeler kullanılabilir. Kelime yerleştirmelerini elde etmek için süreç, rastgele kelime vektörlerini öğrenerek başlatılabilir. Ancak keras paketi, bir Gömme katmanı tarafından kelime gömmeye dönüştürme sağlar.</w:t>
      </w:r>
    </w:p>
    <w:p w:rsidR="002D7269" w:rsidRDefault="002D7269" w:rsidP="002D7269">
      <w:r>
        <w:t>DENEY-1:</w:t>
      </w:r>
    </w:p>
    <w:p w:rsidR="002D7269" w:rsidRDefault="002D7269" w:rsidP="002D7269">
      <w:r>
        <w:t xml:space="preserve">İlk deney, tek bir gizli katmana sahip basit </w:t>
      </w:r>
      <w:proofErr w:type="gramStart"/>
      <w:r>
        <w:t>bir çok</w:t>
      </w:r>
      <w:proofErr w:type="gramEnd"/>
      <w:r>
        <w:t xml:space="preserve"> katmanlı algılayıcı modeli geliştirmektir. Girdi katmanı olarak kelime boyutu 32, sözcük sayısı 5000, girdi uzunluğu 500 olarak ayarlanarak gömme katmanı kullanılabilir. Bundan ilk katmandan elde edilen çıktı 32x500 boyutunda matris olacaktır. Daha sonra bu çıktı tek boyuta düzleştirilecektir. Daha sonra yoğun bir gizli katman doğrultucu aktivasyon fonksiyonu kullanılır. Bundan sonra, 0 ve 1'i tahmin etmek için sigmoid aktivasyon fonksiyonuna sahip yoğun bir katman kullanılır.</w:t>
      </w:r>
    </w:p>
    <w:p w:rsidR="002D7269" w:rsidRDefault="002D7269" w:rsidP="002D7269">
      <w:r>
        <w:t xml:space="preserve">Bu deneyde model, </w:t>
      </w:r>
      <w:proofErr w:type="gramStart"/>
      <w:r>
        <w:t>optimizasyon</w:t>
      </w:r>
      <w:proofErr w:type="gramEnd"/>
      <w:r>
        <w:t xml:space="preserve"> için ADAM optimizer'ı kullanır. Bu model, aşağıdaki gibi gösterilen keras paketi kullanılarak çizilir.</w:t>
      </w:r>
    </w:p>
    <w:p w:rsidR="002D7269" w:rsidRDefault="002D7269" w:rsidP="002D7269">
      <w:r w:rsidRPr="002D7269">
        <w:rPr>
          <w:noProof/>
          <w:lang w:eastAsia="tr-TR"/>
        </w:rPr>
        <w:lastRenderedPageBreak/>
        <w:drawing>
          <wp:inline distT="0" distB="0" distL="0" distR="0">
            <wp:extent cx="4489450" cy="4908550"/>
            <wp:effectExtent l="0" t="0" r="6350" b="635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9450" cy="4908550"/>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5.9 Input Layers of Multi-layer perceptron model</w:t>
      </w:r>
    </w:p>
    <w:p w:rsidR="002D7269" w:rsidRDefault="002D7269" w:rsidP="002D7269">
      <w:r w:rsidRPr="002D7269">
        <w:t>Yukarıdaki modelden elde edilen doğruluk 2 Epoch'tan sonra %93.30'dur ve aşağıdaki gibi gösterilmiştir.</w:t>
      </w:r>
    </w:p>
    <w:p w:rsidR="002D7269" w:rsidRDefault="002D7269" w:rsidP="002D7269">
      <w:r w:rsidRPr="002D7269">
        <w:rPr>
          <w:noProof/>
          <w:lang w:eastAsia="tr-TR"/>
        </w:rPr>
        <w:drawing>
          <wp:inline distT="0" distB="0" distL="0" distR="0">
            <wp:extent cx="5760720" cy="763932"/>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63932"/>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5.10 Accuracy obtained from Multi-layer perceptron model</w:t>
      </w:r>
    </w:p>
    <w:p w:rsidR="002D7269" w:rsidRDefault="002D7269" w:rsidP="002D7269">
      <w:r>
        <w:t>DENEY-2:</w:t>
      </w:r>
    </w:p>
    <w:p w:rsidR="002D7269" w:rsidRDefault="002D7269" w:rsidP="002D7269">
      <w:r>
        <w:t>İkinci deney, BERT olan önceden eğitilmiş NLP modeliyle bir duyarlılık sınıflandırıcısı oluşturmaktır. BERT, Transformatörlerden Çift Yönlü Kodlayıcı Temsili anlamına gelir [36]. BERT'nin önceden eğitilmiş iki varyasyonu vardır. Temel model 12 katmanlı, 768 gizli, 12 başlı, 110M parametreli sinir ağı mimarisi iken, büyük model 24 katmanlı, 1024 gizli, 16 başlı, 340M parametreli sinir ağı mimarisidir. Mimari aşağıdaki gibi görselleştirilebilir [36].</w:t>
      </w:r>
    </w:p>
    <w:p w:rsidR="002D7269" w:rsidRDefault="002D7269" w:rsidP="002D7269">
      <w:r w:rsidRPr="002D7269">
        <w:rPr>
          <w:noProof/>
          <w:lang w:eastAsia="tr-TR"/>
        </w:rPr>
        <w:lastRenderedPageBreak/>
        <w:drawing>
          <wp:inline distT="0" distB="0" distL="0" distR="0">
            <wp:extent cx="5760720" cy="2335143"/>
            <wp:effectExtent l="0" t="0" r="0"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35143"/>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5.11 Pre-training and Fine-Tuning procedures for BERT</w:t>
      </w:r>
    </w:p>
    <w:p w:rsidR="002D7269" w:rsidRDefault="002D7269" w:rsidP="002D7269">
      <w:r w:rsidRPr="002D7269">
        <w:t>BERT, transformatörler kategorisine girdiği için Python'daki Transformers kitaplığından içe aktarılabilir. Veri kümesi belirtilmiş ve Deney-1'dekiyle aynı şekilde beslenmiştir. Bu deney de optimize edici olarak ADAM'ı kullanır. Ancak fark, veri kümesinin giriş dizileri şeklinde beslenmesi ve modele BERT ile ince ayar yapılmasıdır. Bu, iki çağda doğruluğu %96'ya çıkardı. Çıktı aşağıdaki gibi gösterilebilir,</w:t>
      </w:r>
    </w:p>
    <w:p w:rsidR="002D7269" w:rsidRDefault="002D7269" w:rsidP="002D7269">
      <w:r w:rsidRPr="002D7269">
        <w:rPr>
          <w:noProof/>
          <w:lang w:eastAsia="tr-TR"/>
        </w:rPr>
        <w:drawing>
          <wp:inline distT="0" distB="0" distL="0" distR="0">
            <wp:extent cx="5760720" cy="408989"/>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8989"/>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5.12 Output of Classifier after using BERT</w:t>
      </w:r>
    </w:p>
    <w:p w:rsidR="002D7269" w:rsidRDefault="002D7269" w:rsidP="002D7269">
      <w:r w:rsidRPr="002D7269">
        <w:t>Deneylerden elde edilen eğitim doğrulukları aşağıdaki gibi tabloda özetlenmiştir.</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693"/>
        <w:gridCol w:w="4693"/>
      </w:tblGrid>
      <w:tr w:rsidR="002D7269" w:rsidRPr="002D7269">
        <w:tblPrEx>
          <w:tblCellMar>
            <w:top w:w="0" w:type="dxa"/>
            <w:bottom w:w="0" w:type="dxa"/>
          </w:tblCellMar>
        </w:tblPrEx>
        <w:trPr>
          <w:trHeight w:val="166"/>
        </w:trPr>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b/>
                <w:bCs/>
                <w:color w:val="000000"/>
                <w:sz w:val="23"/>
                <w:szCs w:val="23"/>
              </w:rPr>
              <w:t xml:space="preserve">Table 5.1 Summary of Experiments conducted for sentiment classifier Models Experimented </w:t>
            </w:r>
          </w:p>
        </w:tc>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b/>
                <w:bCs/>
                <w:color w:val="000000"/>
                <w:sz w:val="23"/>
                <w:szCs w:val="23"/>
              </w:rPr>
              <w:t xml:space="preserve">Accuracy Obtained </w:t>
            </w:r>
          </w:p>
        </w:tc>
      </w:tr>
      <w:tr w:rsidR="002D7269" w:rsidRPr="002D7269">
        <w:tblPrEx>
          <w:tblCellMar>
            <w:top w:w="0" w:type="dxa"/>
            <w:bottom w:w="0" w:type="dxa"/>
          </w:tblCellMar>
        </w:tblPrEx>
        <w:trPr>
          <w:trHeight w:val="161"/>
        </w:trPr>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Logistic Regression </w:t>
            </w:r>
          </w:p>
        </w:tc>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83.4% </w:t>
            </w:r>
          </w:p>
        </w:tc>
      </w:tr>
      <w:tr w:rsidR="002D7269" w:rsidRPr="002D7269">
        <w:tblPrEx>
          <w:tblCellMar>
            <w:top w:w="0" w:type="dxa"/>
            <w:bottom w:w="0" w:type="dxa"/>
          </w:tblCellMar>
        </w:tblPrEx>
        <w:trPr>
          <w:trHeight w:val="161"/>
        </w:trPr>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Linear SVC </w:t>
            </w:r>
          </w:p>
        </w:tc>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85.6% </w:t>
            </w:r>
          </w:p>
        </w:tc>
      </w:tr>
      <w:tr w:rsidR="002D7269" w:rsidRPr="002D7269">
        <w:tblPrEx>
          <w:tblCellMar>
            <w:top w:w="0" w:type="dxa"/>
            <w:bottom w:w="0" w:type="dxa"/>
          </w:tblCellMar>
        </w:tblPrEx>
        <w:trPr>
          <w:trHeight w:val="161"/>
        </w:trPr>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Linear SVC with count vectorizer </w:t>
            </w:r>
          </w:p>
        </w:tc>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88.72% </w:t>
            </w:r>
          </w:p>
        </w:tc>
      </w:tr>
      <w:tr w:rsidR="002D7269" w:rsidRPr="002D7269">
        <w:tblPrEx>
          <w:tblCellMar>
            <w:top w:w="0" w:type="dxa"/>
            <w:bottom w:w="0" w:type="dxa"/>
          </w:tblCellMar>
        </w:tblPrEx>
        <w:trPr>
          <w:trHeight w:val="161"/>
        </w:trPr>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Multi-layer perceptron model </w:t>
            </w:r>
          </w:p>
        </w:tc>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93.30% </w:t>
            </w:r>
          </w:p>
        </w:tc>
      </w:tr>
      <w:tr w:rsidR="002D7269" w:rsidRPr="002D7269">
        <w:tblPrEx>
          <w:tblCellMar>
            <w:top w:w="0" w:type="dxa"/>
            <w:bottom w:w="0" w:type="dxa"/>
          </w:tblCellMar>
        </w:tblPrEx>
        <w:trPr>
          <w:trHeight w:val="161"/>
        </w:trPr>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Classifier with BERT pre-trained model </w:t>
            </w:r>
          </w:p>
        </w:tc>
        <w:tc>
          <w:tcPr>
            <w:tcW w:w="4693" w:type="dxa"/>
          </w:tcPr>
          <w:p w:rsidR="002D7269" w:rsidRPr="002D7269" w:rsidRDefault="002D7269" w:rsidP="002D7269">
            <w:pPr>
              <w:autoSpaceDE w:val="0"/>
              <w:autoSpaceDN w:val="0"/>
              <w:adjustRightInd w:val="0"/>
              <w:spacing w:after="0" w:line="240" w:lineRule="auto"/>
              <w:rPr>
                <w:rFonts w:ascii="Times New Roman" w:hAnsi="Times New Roman" w:cs="Times New Roman"/>
                <w:color w:val="000000"/>
                <w:sz w:val="23"/>
                <w:szCs w:val="23"/>
              </w:rPr>
            </w:pPr>
            <w:r w:rsidRPr="002D7269">
              <w:rPr>
                <w:rFonts w:ascii="Times New Roman" w:hAnsi="Times New Roman" w:cs="Times New Roman"/>
                <w:color w:val="000000"/>
                <w:sz w:val="23"/>
                <w:szCs w:val="23"/>
              </w:rPr>
              <w:t xml:space="preserve">96.4% </w:t>
            </w:r>
          </w:p>
        </w:tc>
      </w:tr>
    </w:tbl>
    <w:p w:rsidR="002D7269" w:rsidRDefault="002D7269" w:rsidP="002D7269"/>
    <w:p w:rsidR="002D7269" w:rsidRDefault="002D7269" w:rsidP="002D7269">
      <w:r w:rsidRPr="002D7269">
        <w:t>Derin öğrenme ağları kullanılarak yapılan deney-2'den elde edilen doğruluk en yüksek olduğu için, liderin ifadeleri veri seti için duyguları etiketlemek için en iyi sınıflandırıcı olarak seçilmiştir. Seçilen sınıflandırıcı için giriş dizileri oluşturma, BERT ile ince ayar yapma ve tahmin yapma veya etiketleme hakkında ayrıntılı açıklama bir sonraki bölümde verilmektedir.</w:t>
      </w:r>
    </w:p>
    <w:p w:rsidR="002D7269" w:rsidRDefault="002D7269" w:rsidP="002D7269">
      <w:pPr>
        <w:rPr>
          <w:b/>
          <w:bCs/>
          <w:sz w:val="26"/>
          <w:szCs w:val="26"/>
        </w:rPr>
      </w:pPr>
      <w:r>
        <w:rPr>
          <w:b/>
          <w:bCs/>
          <w:sz w:val="26"/>
          <w:szCs w:val="26"/>
        </w:rPr>
        <w:t>5.3.4 Working of BERT Tokenizer and BERT Classifier</w:t>
      </w:r>
    </w:p>
    <w:p w:rsidR="002D7269" w:rsidRDefault="002D7269" w:rsidP="002D7269">
      <w:pPr>
        <w:rPr>
          <w:b/>
          <w:bCs/>
          <w:sz w:val="26"/>
          <w:szCs w:val="26"/>
        </w:rPr>
      </w:pPr>
      <w:r>
        <w:rPr>
          <w:b/>
          <w:bCs/>
          <w:sz w:val="26"/>
          <w:szCs w:val="26"/>
        </w:rPr>
        <w:t>5.3.4.1 Brief Introduction to BERT</w:t>
      </w:r>
    </w:p>
    <w:p w:rsidR="002D7269" w:rsidRDefault="002D7269" w:rsidP="002D7269">
      <w:r w:rsidRPr="002D7269">
        <w:t xml:space="preserve">BERT, eğitim öncesi bağlamsal temsiller kavramları üzerine inşa edilmiştir. Önceden eğitilmiş temsiller, bağlamdan bağımsız veya bağlamsal olabilir ve bağlamsal temsiller ayrıca tek yönlü veya iki yönlü olabilir [43]. BERT, bir kelime gömme oluşturmak için önceki ve sonraki bağlamını göz önünde bulundurarak iki yönlü bağlamdan bağımsız işlevselliği temsil eder. Bu özellik, onu diğer içerikten bağımsız modellerden benzersiz kılar. İki yönlü tahminler sırasında ortaya çıkan sorunları en aza </w:t>
      </w:r>
      <w:r w:rsidRPr="002D7269">
        <w:lastRenderedPageBreak/>
        <w:t>indirmek için BERT, girdideki bazı kelimeleri maskelemek ve ardından maskelenen kelimeleri tahmin etmek için her bir kelimeyi çift yönlü olarak koşullandırmak için basit bir teknik oluşturur [43].</w:t>
      </w:r>
    </w:p>
    <w:p w:rsidR="002D7269" w:rsidRDefault="002D7269" w:rsidP="002D7269">
      <w:pPr>
        <w:rPr>
          <w:b/>
          <w:bCs/>
          <w:sz w:val="26"/>
          <w:szCs w:val="26"/>
        </w:rPr>
      </w:pPr>
      <w:r>
        <w:rPr>
          <w:b/>
          <w:bCs/>
          <w:sz w:val="26"/>
          <w:szCs w:val="26"/>
        </w:rPr>
        <w:t>5.3.4.2 BERT Model</w:t>
      </w:r>
    </w:p>
    <w:p w:rsidR="002D7269" w:rsidRDefault="002D7269" w:rsidP="002D7269">
      <w:r>
        <w:t>Genel olarak, BERT yerleştirmeleri iki ana görevi gerçekleştirmek için eğitilmiştir. Bunlar aşağıdaki gibi listelenmiştir.</w:t>
      </w:r>
    </w:p>
    <w:p w:rsidR="002D7269" w:rsidRDefault="002D7269" w:rsidP="002D7269">
      <w:r>
        <w:t>1. Sıra Sınıflandırma Görevi: Bu görevde, sınıflandırıcı giriş cümlesinin kategorisini döndürür.</w:t>
      </w:r>
    </w:p>
    <w:p w:rsidR="002D7269" w:rsidRDefault="002D7269" w:rsidP="002D7269">
      <w:r>
        <w:t>2. Sonraki cümle tahmini Görevi: Bu görevde, model bir sonraki cümlenin mevcut cümleyi takip edip etmeyeceğini belirler.</w:t>
      </w:r>
    </w:p>
    <w:p w:rsidR="002D7269" w:rsidRDefault="002D7269" w:rsidP="002D7269">
      <w:r>
        <w:t>Bu görevleri gerçekleştirmek için cümlelerin tokenleştirilmesi gerekir. BERT, Python'da “transformers” paketinden kurulabilen bir belirteç oluşturur. Bu paketi kullanarak model ve tokenizer çıkarılabilir. Komutlar aşağıdaki gibi gösterilebilir,</w:t>
      </w:r>
    </w:p>
    <w:p w:rsidR="002D7269" w:rsidRDefault="002D7269" w:rsidP="002D7269">
      <w:r>
        <w:t xml:space="preserve">model = </w:t>
      </w:r>
      <w:proofErr w:type="gramStart"/>
      <w:r>
        <w:t>TFBertForSequenceClassification.from</w:t>
      </w:r>
      <w:proofErr w:type="gramEnd"/>
      <w:r>
        <w:t>_pretrained("bert-base-uncased")</w:t>
      </w:r>
    </w:p>
    <w:p w:rsidR="002D7269" w:rsidRDefault="002D7269" w:rsidP="002D7269">
      <w:r>
        <w:t xml:space="preserve">tokenizer = </w:t>
      </w:r>
      <w:proofErr w:type="gramStart"/>
      <w:r>
        <w:t>BertTokenizer.from</w:t>
      </w:r>
      <w:proofErr w:type="gramEnd"/>
      <w:r>
        <w:t>_pretrained("bert-base-uncased")</w:t>
      </w:r>
    </w:p>
    <w:p w:rsidR="002D7269" w:rsidRDefault="002D7269" w:rsidP="002D7269">
      <w:r w:rsidRPr="002D7269">
        <w:rPr>
          <w:noProof/>
          <w:lang w:eastAsia="tr-TR"/>
        </w:rPr>
        <w:drawing>
          <wp:inline distT="0" distB="0" distL="0" distR="0">
            <wp:extent cx="5760720" cy="2988877"/>
            <wp:effectExtent l="0" t="0" r="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88877"/>
                    </a:xfrm>
                    <a:prstGeom prst="rect">
                      <a:avLst/>
                    </a:prstGeom>
                    <a:noFill/>
                    <a:ln>
                      <a:noFill/>
                    </a:ln>
                  </pic:spPr>
                </pic:pic>
              </a:graphicData>
            </a:graphic>
          </wp:inline>
        </w:drawing>
      </w:r>
    </w:p>
    <w:p w:rsidR="002D7269" w:rsidRDefault="002D7269" w:rsidP="002D7269">
      <w:pPr>
        <w:rPr>
          <w:b/>
          <w:bCs/>
          <w:sz w:val="23"/>
          <w:szCs w:val="23"/>
        </w:rPr>
      </w:pPr>
      <w:r>
        <w:rPr>
          <w:b/>
          <w:bCs/>
          <w:sz w:val="23"/>
          <w:szCs w:val="23"/>
        </w:rPr>
        <w:t>Figure 5.13 Model Summary of BERT</w:t>
      </w:r>
    </w:p>
    <w:p w:rsidR="002D7269" w:rsidRDefault="002D7269" w:rsidP="002D7269">
      <w:r>
        <w:t>Girdi Dizilerinin Oluşturulması:</w:t>
      </w:r>
    </w:p>
    <w:p w:rsidR="002D7269" w:rsidRDefault="002D7269" w:rsidP="002D7269">
      <w:r>
        <w:t xml:space="preserve">Girdiyi BERT modeline beslemek için gerekli veri kümesinden diziler oluşturulmalıdır. Bu işlemi gerçekleştirmek için, </w:t>
      </w:r>
      <w:r w:rsidR="001A662A">
        <w:t>eğitim</w:t>
      </w:r>
      <w:r>
        <w:t xml:space="preserve"> ve test veri setinden giriş dizileri oluşturmak için “InputExample” işlevi kullanılabilir. Bu fonksiyonun kullanımı aşağıdaki şekilde gösterilmiştir,</w:t>
      </w:r>
    </w:p>
    <w:p w:rsidR="001A662A" w:rsidRDefault="001A662A" w:rsidP="002D7269">
      <w:r w:rsidRPr="001A662A">
        <w:rPr>
          <w:noProof/>
          <w:lang w:eastAsia="tr-TR"/>
        </w:rPr>
        <w:drawing>
          <wp:inline distT="0" distB="0" distL="0" distR="0">
            <wp:extent cx="5757752" cy="374650"/>
            <wp:effectExtent l="0" t="0" r="0" b="635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411" cy="375018"/>
                    </a:xfrm>
                    <a:prstGeom prst="rect">
                      <a:avLst/>
                    </a:prstGeom>
                    <a:noFill/>
                    <a:ln>
                      <a:noFill/>
                    </a:ln>
                  </pic:spPr>
                </pic:pic>
              </a:graphicData>
            </a:graphic>
          </wp:inline>
        </w:drawing>
      </w:r>
    </w:p>
    <w:p w:rsidR="001A662A" w:rsidRDefault="001A662A" w:rsidP="001A662A">
      <w:pPr>
        <w:rPr>
          <w:b/>
          <w:bCs/>
          <w:sz w:val="23"/>
          <w:szCs w:val="23"/>
        </w:rPr>
      </w:pPr>
      <w:r>
        <w:rPr>
          <w:b/>
          <w:bCs/>
          <w:sz w:val="23"/>
          <w:szCs w:val="23"/>
        </w:rPr>
        <w:t>Figure 5.14 Usage of function InputExample</w:t>
      </w:r>
    </w:p>
    <w:p w:rsidR="001A662A" w:rsidRDefault="001A662A" w:rsidP="001A662A">
      <w:r w:rsidRPr="001A662A">
        <w:lastRenderedPageBreak/>
        <w:t>Elde edilen diziler daha sonra dizi sınıflandırması için kullanılabilir. Şimdi, diziler, belirtilmiş nesnelerle bir giriş formatı oluşturmak için yukarıda bahsedilen BERT belirteci kullanılarak belirtilebilir. Ayrıntılı kod satırları Ek-2'de gösterilecektir.</w:t>
      </w:r>
    </w:p>
    <w:p w:rsidR="001A662A" w:rsidRDefault="001A662A" w:rsidP="001A662A">
      <w:r>
        <w:t>BERT Modelinde İnce Ayar:</w:t>
      </w:r>
    </w:p>
    <w:p w:rsidR="001A662A" w:rsidRDefault="001A662A" w:rsidP="001A662A">
      <w:r>
        <w:t>Model, optimize edici olarak “Adam”, doğruluk ölçüsü olarak “SparseCategoricalAccuracy” ve daha iyi sonuçlar elde etmek için kayıp fonksiyonu olarak “CategoricalCrossentropy” kullanılarak derlenebilir. Bunların yardımıyla modele ince ayar yapmak, aşağıdaki şekilde gösterildiği gibi %96 eğitim doğruluğu sağlayacaktır.</w:t>
      </w:r>
    </w:p>
    <w:p w:rsidR="001A662A" w:rsidRDefault="001A662A" w:rsidP="001A662A">
      <w:r w:rsidRPr="001A662A">
        <w:rPr>
          <w:noProof/>
          <w:lang w:eastAsia="tr-TR"/>
        </w:rPr>
        <w:drawing>
          <wp:inline distT="0" distB="0" distL="0" distR="0">
            <wp:extent cx="5760720" cy="2796761"/>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96761"/>
                    </a:xfrm>
                    <a:prstGeom prst="rect">
                      <a:avLst/>
                    </a:prstGeom>
                    <a:noFill/>
                    <a:ln>
                      <a:noFill/>
                    </a:ln>
                  </pic:spPr>
                </pic:pic>
              </a:graphicData>
            </a:graphic>
          </wp:inline>
        </w:drawing>
      </w:r>
    </w:p>
    <w:p w:rsidR="001A662A" w:rsidRDefault="001A662A" w:rsidP="001A662A">
      <w:pPr>
        <w:rPr>
          <w:b/>
          <w:bCs/>
          <w:sz w:val="23"/>
          <w:szCs w:val="23"/>
        </w:rPr>
      </w:pPr>
      <w:r>
        <w:rPr>
          <w:b/>
          <w:bCs/>
          <w:sz w:val="23"/>
          <w:szCs w:val="23"/>
        </w:rPr>
        <w:t>Figure 5.15 Fine tuning of BERT Model</w:t>
      </w:r>
    </w:p>
    <w:p w:rsidR="001A662A" w:rsidRDefault="001A662A" w:rsidP="001A662A">
      <w:r w:rsidRPr="001A662A">
        <w:t>Ardından, tokenize edilmiş diziler için duyarlılıklar tahmin edilebilir ve bir sonraki bölümde gösterilen gerekli etiketler oluşturulabilir.</w:t>
      </w:r>
    </w:p>
    <w:p w:rsidR="001A662A" w:rsidRDefault="001A662A" w:rsidP="001A662A">
      <w:pPr>
        <w:rPr>
          <w:b/>
          <w:bCs/>
          <w:sz w:val="26"/>
          <w:szCs w:val="26"/>
        </w:rPr>
      </w:pPr>
      <w:r>
        <w:rPr>
          <w:b/>
          <w:bCs/>
          <w:sz w:val="26"/>
          <w:szCs w:val="26"/>
        </w:rPr>
        <w:t>5.3.5 Labeling Sentiments using BERT Classifier</w:t>
      </w:r>
    </w:p>
    <w:p w:rsidR="001A662A" w:rsidRDefault="001A662A" w:rsidP="001A662A">
      <w:r w:rsidRPr="001A662A">
        <w:t>Duyguları olumlu ve olumsuz olarak etiketlemek için BERT Sınıflandırıcısını kullandıktan sonra, veri seti aşağıdaki gibi dönüştürülebilir,</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165"/>
        <w:gridCol w:w="1165"/>
        <w:gridCol w:w="1165"/>
        <w:gridCol w:w="1165"/>
        <w:gridCol w:w="1165"/>
        <w:gridCol w:w="1165"/>
        <w:gridCol w:w="1165"/>
        <w:gridCol w:w="1165"/>
      </w:tblGrid>
      <w:tr w:rsidR="001A662A" w:rsidRPr="001A662A">
        <w:tblPrEx>
          <w:tblCellMar>
            <w:top w:w="0" w:type="dxa"/>
            <w:bottom w:w="0" w:type="dxa"/>
          </w:tblCellMar>
        </w:tblPrEx>
        <w:trPr>
          <w:trHeight w:val="300"/>
        </w:trPr>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b/>
                <w:bCs/>
                <w:color w:val="000000"/>
                <w:sz w:val="23"/>
                <w:szCs w:val="23"/>
              </w:rPr>
              <w:t>Table 5.2 Sample of dataset showing statements provided by leaders in state of Georgia with Sentimen</w:t>
            </w:r>
            <w:r w:rsidRPr="001A662A">
              <w:rPr>
                <w:rFonts w:ascii="Times New Roman" w:hAnsi="Times New Roman" w:cs="Times New Roman"/>
                <w:b/>
                <w:bCs/>
                <w:color w:val="000000"/>
                <w:sz w:val="23"/>
                <w:szCs w:val="23"/>
              </w:rPr>
              <w:lastRenderedPageBreak/>
              <w:t xml:space="preserve">t of Headline and Story </w:t>
            </w:r>
            <w:r w:rsidRPr="001A662A">
              <w:rPr>
                <w:rFonts w:ascii="Times New Roman" w:hAnsi="Times New Roman" w:cs="Times New Roman"/>
                <w:color w:val="000000"/>
                <w:sz w:val="23"/>
                <w:szCs w:val="23"/>
              </w:rPr>
              <w:t xml:space="preserve">Statement Dates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lastRenderedPageBreak/>
              <w:t xml:space="preserve">Headlines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Stories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Headline Region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Type of Leader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Leader Name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Sentiment Headline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Sentiment Story </w:t>
            </w:r>
          </w:p>
        </w:tc>
      </w:tr>
      <w:tr w:rsidR="001A662A" w:rsidRPr="001A662A">
        <w:tblPrEx>
          <w:tblCellMar>
            <w:top w:w="0" w:type="dxa"/>
            <w:bottom w:w="0" w:type="dxa"/>
          </w:tblCellMar>
        </w:tblPrEx>
        <w:trPr>
          <w:trHeight w:val="437"/>
        </w:trPr>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lastRenderedPageBreak/>
              <w:t xml:space="preserve">07-01-20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Georgia has no plan to order…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Gov. Brian Kemp speaks…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Georgia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Governor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Brian Kemp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Negative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Negative </w:t>
            </w:r>
          </w:p>
        </w:tc>
      </w:tr>
      <w:tr w:rsidR="001A662A" w:rsidRPr="001A662A">
        <w:tblPrEx>
          <w:tblCellMar>
            <w:top w:w="0" w:type="dxa"/>
            <w:bottom w:w="0" w:type="dxa"/>
          </w:tblCellMar>
        </w:tblPrEx>
        <w:trPr>
          <w:trHeight w:val="574"/>
        </w:trPr>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07-08-20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Atlanta mayor says she’s si…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Atlanta Mayor Keisha Lance…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Georgia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Mayor-Atlanta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Keisha Lance…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Positive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Positive </w:t>
            </w:r>
          </w:p>
        </w:tc>
      </w:tr>
      <w:tr w:rsidR="001A662A" w:rsidRPr="001A662A">
        <w:tblPrEx>
          <w:tblCellMar>
            <w:top w:w="0" w:type="dxa"/>
            <w:bottom w:w="0" w:type="dxa"/>
          </w:tblCellMar>
        </w:tblPrEx>
        <w:trPr>
          <w:trHeight w:val="574"/>
        </w:trPr>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07-23-20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Atlanta mayor says she’s wo…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Atlanta Mayor Keisha Lance…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Georgia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Mayor-Atlanta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Keisha Lance…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Positive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Positive </w:t>
            </w:r>
          </w:p>
        </w:tc>
      </w:tr>
      <w:tr w:rsidR="001A662A" w:rsidRPr="001A662A">
        <w:tblPrEx>
          <w:tblCellMar>
            <w:top w:w="0" w:type="dxa"/>
            <w:bottom w:w="0" w:type="dxa"/>
          </w:tblCellMar>
        </w:tblPrEx>
        <w:trPr>
          <w:trHeight w:val="437"/>
        </w:trPr>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07-31-20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Georgia governor exte…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Gov. Brian Kemp signed tw…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Georgia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Governor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Brian Kemp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Positive </w:t>
            </w:r>
          </w:p>
        </w:tc>
        <w:tc>
          <w:tcPr>
            <w:tcW w:w="1165" w:type="dxa"/>
          </w:tcPr>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Positive </w:t>
            </w:r>
          </w:p>
        </w:tc>
      </w:tr>
    </w:tbl>
    <w:p w:rsidR="001A662A" w:rsidRDefault="001A662A" w:rsidP="001A662A"/>
    <w:p w:rsidR="001A662A" w:rsidRDefault="001A662A" w:rsidP="001A662A">
      <w:r>
        <w:t>Yukarıdaki tablodan, duyguların BERT Sınıflandırıcı modeli kullanılarak her bir ifade için etiketlendiğini görebiliriz. Görüldüğü gibi duygu etiketlerinden elde edilen sınıflar pozitif ve negatiftir ve liderin açıklamalarında detaylı niyetler bulunmaz. Liderin nasıl düşündüğü ile ilgili birçok faktör olabilir. Örneğin, bazıları durumlarından çok endişe duymuşlar ve her zaman güvenlik önlemleri ile ilgili açıklamalar yapmışlardır. Diğer liderlerin bir kısmı da durumlarından endişe duymadan, pandemi sürecinde hiçbir önlem alınmadığını, önlem alınmadığını gösteren açıklamalar yaptı ve bu da COVID-19 vakalarının artmasına neden oldu. Duygu hesaplandıktan sonra görüş veya niyetteki bu eksiklik, ifadelerde duyguların bulunmasına neden olmuştur.</w:t>
      </w:r>
    </w:p>
    <w:p w:rsidR="001A662A" w:rsidRDefault="001A662A" w:rsidP="001A662A">
      <w:r>
        <w:t>Aşağıdaki bölüm, duygu analizi, duyguları etiketlemek için denetimli sınıflandırma, sınıflandırıcı modeli seçmek için deneyler ve son olarak duygu etiketlerini ekleyerek liderin ifadelerinin veri kümesine yükseltme hakkında açıklama sağlar.</w:t>
      </w:r>
    </w:p>
    <w:p w:rsidR="001A662A" w:rsidRDefault="001A662A" w:rsidP="001A662A"/>
    <w:p w:rsidR="001A662A" w:rsidRDefault="001A662A" w:rsidP="001A662A"/>
    <w:p w:rsidR="001A662A" w:rsidRDefault="001A662A" w:rsidP="001A662A"/>
    <w:p w:rsidR="001A662A" w:rsidRDefault="001A662A" w:rsidP="001A662A"/>
    <w:p w:rsidR="001A662A" w:rsidRDefault="001A662A" w:rsidP="001A662A"/>
    <w:p w:rsidR="001A662A" w:rsidRDefault="001A662A" w:rsidP="001A662A"/>
    <w:p w:rsidR="001A662A" w:rsidRDefault="001A662A" w:rsidP="001A662A"/>
    <w:p w:rsidR="001A662A" w:rsidRDefault="001A662A" w:rsidP="001A662A"/>
    <w:p w:rsidR="001A662A" w:rsidRDefault="001A662A" w:rsidP="001A662A"/>
    <w:p w:rsidR="001A662A" w:rsidRDefault="001A662A" w:rsidP="001A662A">
      <w:r>
        <w:lastRenderedPageBreak/>
        <w:t xml:space="preserve">BÖLÜM </w:t>
      </w:r>
      <w:proofErr w:type="gramStart"/>
      <w:r>
        <w:t>6 : EMOTION</w:t>
      </w:r>
      <w:proofErr w:type="gramEnd"/>
      <w:r>
        <w:t xml:space="preserve"> ANALYSIS</w:t>
      </w:r>
    </w:p>
    <w:p w:rsidR="001A662A" w:rsidRDefault="001A662A" w:rsidP="001A662A">
      <w:r>
        <w:t>Metinden Duygu Tanıma, NLP alanı ile ilgilidir ve duygu analizi ile yakından ilgilidir. Önceki bölümde gördüğümüz gibi, duygular Olumlu ve Olumsuz kategorilerle sınırlıydı. Duygular da olumlu ve olumsuz duygular olmak üzere ikiye ayrılabilir. Olumlu duygu mutluluk, ilgi, endişe, neşe, kahkaha vb. olabilir. Oysa olumsuz duygular korku, kızgınlık, üzüntü, umursamazlık vb. olabilir.</w:t>
      </w:r>
    </w:p>
    <w:p w:rsidR="001A662A" w:rsidRDefault="001A662A" w:rsidP="001A662A">
      <w:r>
        <w:t xml:space="preserve">Duygular, önceki bölümde tartışılan duyguları etiketlemeye benzer şekilde, denetimli öğrenme yöntemleri kullanılarak sınıflandırılabilir. Duygu açısından zengin bir veri seti alarak, temizleyerek ve ön işleyerek, buna göre bir sınıflandırıcı eğiterek ve yeni veri setleri için duyguları etiketlemeye veya tahmin etmeye başlayarak, duyguları sınıflandırmak için aynı </w:t>
      </w:r>
      <w:proofErr w:type="gramStart"/>
      <w:r>
        <w:t>prosedür</w:t>
      </w:r>
      <w:proofErr w:type="gramEnd"/>
      <w:r>
        <w:t xml:space="preserve"> izlenebilir.</w:t>
      </w:r>
    </w:p>
    <w:p w:rsidR="001A662A" w:rsidRDefault="001A662A" w:rsidP="001A662A">
      <w:r>
        <w:t>Bu bölüm, duygu analizi için mevcut olan veri kümeleri, veri kümelerini kullanan deneyler ve son olarak bir önceki bölümde revize edilen liderin açıklamaları veri kümesinin etiketlenmesi hakkında tartışmaktadır.</w:t>
      </w:r>
    </w:p>
    <w:p w:rsidR="001A662A" w:rsidRDefault="001A662A" w:rsidP="001A662A">
      <w:pPr>
        <w:rPr>
          <w:b/>
          <w:bCs/>
          <w:sz w:val="26"/>
          <w:szCs w:val="26"/>
        </w:rPr>
      </w:pPr>
      <w:r>
        <w:rPr>
          <w:b/>
          <w:bCs/>
          <w:sz w:val="26"/>
          <w:szCs w:val="26"/>
        </w:rPr>
        <w:t>6.1 Dataset Description</w:t>
      </w:r>
    </w:p>
    <w:p w:rsidR="001A662A" w:rsidRDefault="001A662A" w:rsidP="001A662A">
      <w:r>
        <w:t>Mutluluk, öfke, üzüntü, şaşkınlık, iğrenme ve korku gibi temel duygu kümelerini içeren birçok veri seti bulunmaktadır. Ancak pandemi ile ilgili durumlar düşünüldüğünde duygu etiketleri değişebilmektedir. Örnekler aracılığıyla gösterilebilir.</w:t>
      </w:r>
    </w:p>
    <w:p w:rsidR="001A662A" w:rsidRDefault="001A662A" w:rsidP="001A662A">
      <w:r>
        <w:t>Örn: “Lider diyor ki maske zorunlu değil. Maske takmamakta fayda var” dedi.</w:t>
      </w:r>
    </w:p>
    <w:p w:rsidR="001A662A" w:rsidRDefault="001A662A" w:rsidP="001A662A">
      <w:r>
        <w:t>Mevcut senaryoda, vaka sayısı belirli bir anda kontrol edilemediği için maske takmak zorunlu olmalıdır ve bu aynı zamanda vaka sayısındaki artışı da önleyebilir. Bu tür kısıtlamalar, diğer birçok eyaletteki vaka sayısını azalttı. Dolayısıyla bu ifade mevcut duruma göre korkutucu görünüyor. Lider açısından bakıldığında kaygısız bir ifade olarak da değerlendirilebilir. Bu nedenle, bu ifadedeki duygu kaygısız olarak sınıflandırılabilir. Dolayısıyla, bu tür ifadeler ve duygularla bir makine öğrenimi modeli eğitmek için, geleneksel duygu kümesine sahip normal veri kümeleri yeterli olmayacak, ne kadar ilgili veya ne kadar ilgili olduğunu yargılamak için COVID-19 ile ilgili verilerle artırılmalıdır. Kaygısız liderler devletlerine karşıydı.</w:t>
      </w:r>
    </w:p>
    <w:p w:rsidR="001A662A" w:rsidRDefault="001A662A" w:rsidP="001A662A">
      <w:r>
        <w:t>Veri seti, Dailydialog [39], ISEAR (Uluslararası Emotion Antecedents And Reactions) [40], duygu uyaran [38] ve COVID-19'a Duygusal tepkiler [41] gibi kaynaklardan elde edilen veri kümelerinin birleştirilmesiyle hazırlanmıştır. Bu veri setleri birleştirildikten sonra aşağıdaki gibi sıralanabilecek birkaç duygu etiketi ortaya çıkmıştır.</w:t>
      </w:r>
    </w:p>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4"/>
          <w:szCs w:val="24"/>
        </w:rPr>
      </w:pP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1. Happiness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2. Sadness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3. Concerned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4. Unconcerned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5. Safety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6. Anger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7. Disgust </w:t>
      </w:r>
    </w:p>
    <w:p w:rsidR="001A662A" w:rsidRPr="001A662A" w:rsidRDefault="001A662A" w:rsidP="001A662A">
      <w:pPr>
        <w:autoSpaceDE w:val="0"/>
        <w:autoSpaceDN w:val="0"/>
        <w:adjustRightInd w:val="0"/>
        <w:spacing w:after="198"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t xml:space="preserve">8. worry </w:t>
      </w:r>
    </w:p>
    <w:p w:rsidR="001A662A" w:rsidRPr="001A662A" w:rsidRDefault="001A662A" w:rsidP="001A662A">
      <w:pPr>
        <w:autoSpaceDE w:val="0"/>
        <w:autoSpaceDN w:val="0"/>
        <w:adjustRightInd w:val="0"/>
        <w:spacing w:after="0" w:line="240" w:lineRule="auto"/>
        <w:rPr>
          <w:rFonts w:ascii="Times New Roman" w:hAnsi="Times New Roman" w:cs="Times New Roman"/>
          <w:color w:val="000000"/>
          <w:sz w:val="23"/>
          <w:szCs w:val="23"/>
        </w:rPr>
      </w:pPr>
      <w:r w:rsidRPr="001A662A">
        <w:rPr>
          <w:rFonts w:ascii="Times New Roman" w:hAnsi="Times New Roman" w:cs="Times New Roman"/>
          <w:color w:val="000000"/>
          <w:sz w:val="23"/>
          <w:szCs w:val="23"/>
        </w:rPr>
        <w:lastRenderedPageBreak/>
        <w:t xml:space="preserve">9. Neutral </w:t>
      </w:r>
    </w:p>
    <w:p w:rsidR="001A662A" w:rsidRDefault="001A662A" w:rsidP="001A662A"/>
    <w:p w:rsidR="001A662A" w:rsidRDefault="001A662A" w:rsidP="001A662A">
      <w:r w:rsidRPr="001A662A">
        <w:t>Veri seti bu amaçlarla kullanılmak üzere tasarlandığından noktalama işaretlerinin kaldırılması, tokenizasyon, lemmatization gibi işlemler dışında çok fazla veri temizleme ve ön işlemeye gerek duyulmamıştır.</w:t>
      </w:r>
    </w:p>
    <w:p w:rsidR="001A662A" w:rsidRDefault="001A662A" w:rsidP="001A662A">
      <w:pPr>
        <w:rPr>
          <w:b/>
          <w:bCs/>
          <w:sz w:val="26"/>
          <w:szCs w:val="26"/>
        </w:rPr>
      </w:pPr>
      <w:r>
        <w:rPr>
          <w:b/>
          <w:bCs/>
          <w:sz w:val="26"/>
          <w:szCs w:val="26"/>
        </w:rPr>
        <w:t>6.2 Experiments with different Classifiers</w:t>
      </w:r>
    </w:p>
    <w:p w:rsidR="001A662A" w:rsidRDefault="001A662A" w:rsidP="001A662A">
      <w:r w:rsidRPr="001A662A">
        <w:t>Deneyler sırasındaki veri seti, test ve eğitime bölünür. Tren ve test, yukarıda listelenen duygu etiketleriyle birlikte 9834 ve 3959 duygusal ifadeden oluşmaktadır. Bu veri seti üzerinde, Naïve Bayes'ten başlayarak BERT önceden eğitilmiş model ile derin öğrenme ağına kadar farklı sınıflandırıcılar seçilerek çeşitli deneyler yapıldı. F1 puanları aşağıdaki gibi tabloya not edilmiştir.</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935"/>
        <w:gridCol w:w="3935"/>
      </w:tblGrid>
      <w:tr w:rsidR="00510FF7" w:rsidRPr="00510FF7">
        <w:tblPrEx>
          <w:tblCellMar>
            <w:top w:w="0" w:type="dxa"/>
            <w:bottom w:w="0" w:type="dxa"/>
          </w:tblCellMar>
        </w:tblPrEx>
        <w:trPr>
          <w:trHeight w:val="166"/>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b/>
                <w:bCs/>
                <w:color w:val="000000"/>
                <w:sz w:val="23"/>
                <w:szCs w:val="23"/>
              </w:rPr>
              <w:t xml:space="preserve">Table 6.1 Summary of Experiments conducted for Emotion classifier Models Experimented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b/>
                <w:bCs/>
                <w:color w:val="000000"/>
                <w:sz w:val="23"/>
                <w:szCs w:val="23"/>
              </w:rPr>
              <w:t xml:space="preserve">F1-Score Obtained </w:t>
            </w:r>
          </w:p>
        </w:tc>
      </w:tr>
      <w:tr w:rsidR="00510FF7" w:rsidRPr="00510FF7">
        <w:tblPrEx>
          <w:tblCellMar>
            <w:top w:w="0" w:type="dxa"/>
            <w:bottom w:w="0" w:type="dxa"/>
          </w:tblCellMar>
        </w:tblPrEx>
        <w:trPr>
          <w:trHeight w:val="161"/>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Naïve Bayes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56.34% </w:t>
            </w:r>
          </w:p>
        </w:tc>
      </w:tr>
      <w:tr w:rsidR="00510FF7" w:rsidRPr="00510FF7">
        <w:tblPrEx>
          <w:tblCellMar>
            <w:top w:w="0" w:type="dxa"/>
            <w:bottom w:w="0" w:type="dxa"/>
          </w:tblCellMar>
        </w:tblPrEx>
        <w:trPr>
          <w:trHeight w:val="161"/>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Logistic Regression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67.02% </w:t>
            </w:r>
          </w:p>
        </w:tc>
      </w:tr>
      <w:tr w:rsidR="00510FF7" w:rsidRPr="00510FF7">
        <w:tblPrEx>
          <w:tblCellMar>
            <w:top w:w="0" w:type="dxa"/>
            <w:bottom w:w="0" w:type="dxa"/>
          </w:tblCellMar>
        </w:tblPrEx>
        <w:trPr>
          <w:trHeight w:val="161"/>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Linear SVC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68.345% </w:t>
            </w:r>
          </w:p>
        </w:tc>
      </w:tr>
      <w:tr w:rsidR="00510FF7" w:rsidRPr="00510FF7">
        <w:tblPrEx>
          <w:tblCellMar>
            <w:top w:w="0" w:type="dxa"/>
            <w:bottom w:w="0" w:type="dxa"/>
          </w:tblCellMar>
        </w:tblPrEx>
        <w:trPr>
          <w:trHeight w:val="161"/>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LSTM with word2vec embedding layer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71.92% </w:t>
            </w:r>
          </w:p>
        </w:tc>
      </w:tr>
      <w:tr w:rsidR="00510FF7" w:rsidRPr="00510FF7">
        <w:tblPrEx>
          <w:tblCellMar>
            <w:top w:w="0" w:type="dxa"/>
            <w:bottom w:w="0" w:type="dxa"/>
          </w:tblCellMar>
        </w:tblPrEx>
        <w:trPr>
          <w:trHeight w:val="161"/>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CNN with word2vec embedding layer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73.8% </w:t>
            </w:r>
          </w:p>
        </w:tc>
      </w:tr>
      <w:tr w:rsidR="00510FF7" w:rsidRPr="00510FF7">
        <w:tblPrEx>
          <w:tblCellMar>
            <w:top w:w="0" w:type="dxa"/>
            <w:bottom w:w="0" w:type="dxa"/>
          </w:tblCellMar>
        </w:tblPrEx>
        <w:trPr>
          <w:trHeight w:val="161"/>
        </w:trPr>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Classifier with BERT pre-trained model </w:t>
            </w:r>
          </w:p>
        </w:tc>
        <w:tc>
          <w:tcPr>
            <w:tcW w:w="3935"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23"/>
                <w:szCs w:val="23"/>
              </w:rPr>
            </w:pPr>
            <w:r w:rsidRPr="00510FF7">
              <w:rPr>
                <w:rFonts w:ascii="Times New Roman" w:hAnsi="Times New Roman" w:cs="Times New Roman"/>
                <w:color w:val="000000"/>
                <w:sz w:val="23"/>
                <w:szCs w:val="23"/>
              </w:rPr>
              <w:t xml:space="preserve">81.2 % </w:t>
            </w:r>
          </w:p>
        </w:tc>
      </w:tr>
    </w:tbl>
    <w:p w:rsidR="001A662A" w:rsidRDefault="001A662A" w:rsidP="001A662A"/>
    <w:p w:rsidR="00510FF7" w:rsidRDefault="00510FF7" w:rsidP="001A662A">
      <w:r w:rsidRPr="00510FF7">
        <w:t>Derin öğrenme ağlarında BERT önceden eğitilmiş model kullanılarak yapılan deneyden elde edilen doğruluk, hepsinden daha yüksek olduğu için, liderin ifadeleri veri seti için duyguları etiketlemek için en iyi sınıflandırıcı olarak seçilmiştir.</w:t>
      </w:r>
    </w:p>
    <w:p w:rsidR="00510FF7" w:rsidRDefault="00510FF7" w:rsidP="00510FF7">
      <w:pPr>
        <w:rPr>
          <w:b/>
          <w:bCs/>
          <w:sz w:val="26"/>
          <w:szCs w:val="26"/>
        </w:rPr>
      </w:pPr>
      <w:r>
        <w:rPr>
          <w:b/>
          <w:bCs/>
          <w:sz w:val="26"/>
          <w:szCs w:val="26"/>
        </w:rPr>
        <w:t>6.3 Labeling Emotions using BERT Classifier</w:t>
      </w:r>
    </w:p>
    <w:p w:rsidR="00510FF7" w:rsidRDefault="00510FF7" w:rsidP="00510FF7">
      <w:r w:rsidRPr="00510FF7">
        <w:t>Duygu etiketleri, daha önce bölüm 5.3.4'te BERT modeli kullanılarak duyguların sınıflandırıldığı gibi sınıflandırılabilir. Duyguları etiketlemek için BERT Sınıflandırıcısını kullandıktan sonra, veri seti aşağıdaki gibi yükseltilir,</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897"/>
        <w:gridCol w:w="897"/>
        <w:gridCol w:w="897"/>
        <w:gridCol w:w="897"/>
        <w:gridCol w:w="897"/>
        <w:gridCol w:w="897"/>
        <w:gridCol w:w="897"/>
        <w:gridCol w:w="897"/>
        <w:gridCol w:w="897"/>
        <w:gridCol w:w="897"/>
      </w:tblGrid>
      <w:tr w:rsidR="00510FF7" w:rsidRPr="00510FF7">
        <w:tblPrEx>
          <w:tblCellMar>
            <w:top w:w="0" w:type="dxa"/>
            <w:bottom w:w="0" w:type="dxa"/>
          </w:tblCellMar>
        </w:tblPrEx>
        <w:trPr>
          <w:trHeight w:val="230"/>
        </w:trPr>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b/>
                <w:bCs/>
                <w:color w:val="000000"/>
                <w:sz w:val="23"/>
                <w:szCs w:val="23"/>
              </w:rPr>
              <w:t>Table 6.2 Sample of dataset showing statements provided by leaders in state of Georgia with Senti</w:t>
            </w:r>
            <w:r w:rsidRPr="00510FF7">
              <w:rPr>
                <w:rFonts w:ascii="Times New Roman" w:hAnsi="Times New Roman" w:cs="Times New Roman"/>
                <w:b/>
                <w:bCs/>
                <w:color w:val="000000"/>
                <w:sz w:val="23"/>
                <w:szCs w:val="23"/>
              </w:rPr>
              <w:lastRenderedPageBreak/>
              <w:t xml:space="preserve">ments and Emotions of Headline and Story </w:t>
            </w:r>
            <w:r w:rsidRPr="00510FF7">
              <w:rPr>
                <w:rFonts w:ascii="Times New Roman" w:hAnsi="Times New Roman" w:cs="Times New Roman"/>
                <w:color w:val="000000"/>
                <w:sz w:val="16"/>
                <w:szCs w:val="16"/>
              </w:rPr>
              <w:t xml:space="preserve">Statement Dates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lastRenderedPageBreak/>
              <w:t xml:space="preserve">Headlines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Stories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Headline Region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Type of Leader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Leader Name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Sentiment Headline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Emotion Headline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Sentiment Story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Emotion Story </w:t>
            </w:r>
          </w:p>
        </w:tc>
      </w:tr>
      <w:tr w:rsidR="00510FF7" w:rsidRPr="00510FF7">
        <w:tblPrEx>
          <w:tblCellMar>
            <w:top w:w="0" w:type="dxa"/>
            <w:bottom w:w="0" w:type="dxa"/>
          </w:tblCellMar>
        </w:tblPrEx>
        <w:trPr>
          <w:trHeight w:val="217"/>
        </w:trPr>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lastRenderedPageBreak/>
              <w:t xml:space="preserve">07-01-20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Georgia has no planto order…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Gov. Brian Kemp speaks at 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Georgia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Governor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Brian Kemp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Negative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Unconc…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Negative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Sad, Unc… </w:t>
            </w:r>
          </w:p>
        </w:tc>
      </w:tr>
      <w:tr w:rsidR="00510FF7" w:rsidRPr="00510FF7">
        <w:tblPrEx>
          <w:tblCellMar>
            <w:top w:w="0" w:type="dxa"/>
            <w:bottom w:w="0" w:type="dxa"/>
          </w:tblCellMar>
        </w:tblPrEx>
        <w:trPr>
          <w:trHeight w:val="214"/>
        </w:trPr>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07-08-20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Atlanta mayor says she’s si…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Atlanta Mayor Keisha Lance…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Georgia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Mayor-Atlanta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Keisha Lance…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Positive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Sad, Unconc…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Positive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Angry, Unc… </w:t>
            </w:r>
          </w:p>
        </w:tc>
      </w:tr>
      <w:tr w:rsidR="00510FF7" w:rsidRPr="00510FF7">
        <w:tblPrEx>
          <w:tblCellMar>
            <w:top w:w="0" w:type="dxa"/>
            <w:bottom w:w="0" w:type="dxa"/>
          </w:tblCellMar>
        </w:tblPrEx>
        <w:trPr>
          <w:trHeight w:val="217"/>
        </w:trPr>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07-23-20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Atlanta mayor says she’s wo…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Atlanta Mayor Keisha Lance…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Georgia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Mayor-Atlanta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Keisha Lance…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Positive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Safety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Positive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Sad, Unc… </w:t>
            </w:r>
          </w:p>
        </w:tc>
      </w:tr>
      <w:tr w:rsidR="00510FF7" w:rsidRPr="00510FF7">
        <w:tblPrEx>
          <w:tblCellMar>
            <w:top w:w="0" w:type="dxa"/>
            <w:bottom w:w="0" w:type="dxa"/>
          </w:tblCellMar>
        </w:tblPrEx>
        <w:trPr>
          <w:trHeight w:val="217"/>
        </w:trPr>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07-31-20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Georgia governor exte…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Gov. Brian Kemp signed two exe…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Georgia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Governor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Brian Kemp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Positive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Safety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Positive </w:t>
            </w:r>
          </w:p>
        </w:tc>
        <w:tc>
          <w:tcPr>
            <w:tcW w:w="897" w:type="dxa"/>
          </w:tcPr>
          <w:p w:rsidR="00510FF7" w:rsidRPr="00510FF7" w:rsidRDefault="00510FF7" w:rsidP="00510FF7">
            <w:pPr>
              <w:autoSpaceDE w:val="0"/>
              <w:autoSpaceDN w:val="0"/>
              <w:adjustRightInd w:val="0"/>
              <w:spacing w:after="0" w:line="240" w:lineRule="auto"/>
              <w:rPr>
                <w:rFonts w:ascii="Times New Roman" w:hAnsi="Times New Roman" w:cs="Times New Roman"/>
                <w:color w:val="000000"/>
                <w:sz w:val="16"/>
                <w:szCs w:val="16"/>
              </w:rPr>
            </w:pPr>
            <w:r w:rsidRPr="00510FF7">
              <w:rPr>
                <w:rFonts w:ascii="Times New Roman" w:hAnsi="Times New Roman" w:cs="Times New Roman"/>
                <w:color w:val="000000"/>
                <w:sz w:val="16"/>
                <w:szCs w:val="16"/>
              </w:rPr>
              <w:t xml:space="preserve">Safety, Unc... </w:t>
            </w:r>
          </w:p>
        </w:tc>
      </w:tr>
    </w:tbl>
    <w:p w:rsidR="00510FF7" w:rsidRDefault="00510FF7" w:rsidP="00510FF7"/>
    <w:p w:rsidR="00510FF7" w:rsidRDefault="00510FF7" w:rsidP="00510FF7">
      <w:r w:rsidRPr="00510FF7">
        <w:t>Yukarıdaki tablodan hem haber hem de manşet için duygu etiketleri, hem haber hem de başlık için duygu etiketleri olan gerekli niteliklerin eklendiğini görebiliriz. Bu veri seti, pandemi sırasında liderin açıklamalarını analiz etmek için kullanılabilir. Analiz ve sonuçlar bir sonraki bölümde gösterilecektir.</w:t>
      </w:r>
    </w:p>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510FF7" w:rsidP="00510FF7"/>
    <w:p w:rsidR="00510FF7" w:rsidRDefault="00720D12" w:rsidP="00510FF7">
      <w:r>
        <w:lastRenderedPageBreak/>
        <w:t xml:space="preserve">BÖLÜM </w:t>
      </w:r>
      <w:proofErr w:type="gramStart"/>
      <w:r>
        <w:t>7 : RESULTS</w:t>
      </w:r>
      <w:proofErr w:type="gramEnd"/>
      <w:r>
        <w:t xml:space="preserve"> AND ANALYSIS</w:t>
      </w:r>
    </w:p>
    <w:p w:rsidR="00720D12" w:rsidRDefault="00720D12" w:rsidP="00720D12">
      <w:r>
        <w:t>7.1 Liderin ifadelerinin analizi</w:t>
      </w:r>
    </w:p>
    <w:p w:rsidR="00720D12" w:rsidRDefault="00720D12" w:rsidP="00720D12">
      <w:r>
        <w:t>Bir veri seti hazır olduğunda, liderler tarafından verilen en kaygısız ifadeler, olumlu ve olumsuz ifadelerindeki duygu türleri, hem haber açıklamalarının grafiksel analizi hem de zaman serilerinde COVID-19 verileri gibi birçok yönü analiz etmeye başlayabiliriz [42]. Daha önce gördüğümüz gibi, her duygu olumlu ve olumsuz duygular olarak alt kategorilere ayrılabilir, analiz buna göre yapılır. Liderin ifadeleri üzerinde yapılan farklı analiz türleri aşağıdaki şekilde gösterilmiştir.</w:t>
      </w:r>
    </w:p>
    <w:p w:rsidR="00720D12" w:rsidRDefault="00720D12" w:rsidP="00720D12">
      <w:r>
        <w:t>Analiz-1:</w:t>
      </w:r>
    </w:p>
    <w:p w:rsidR="00720D12" w:rsidRDefault="00720D12" w:rsidP="00720D12">
      <w:r>
        <w:t>Bir önceki bölümde hazır olan liderin açıklamaları veri setinden hangi liderin ifadelerini analiz etmek istediğimizi seçebiliriz. Gürcistan eyaleti ile ilgili örnekler zaten gösterildiğinden, analize aynı eyaletle devam edilecektir. Analiz 1'de Georgia eyaletinden seçilen lider vali Brian Kemp'tir. En kaygısız ve olumsuz ifadeler incelendiğinde, aşağıdaki gibi verilen bu ifadeler basılmıştır.</w:t>
      </w:r>
    </w:p>
    <w:p w:rsidR="00720D12" w:rsidRDefault="00720D12" w:rsidP="00720D12">
      <w:pPr>
        <w:pStyle w:val="Default"/>
        <w:rPr>
          <w:sz w:val="22"/>
          <w:szCs w:val="22"/>
        </w:rPr>
      </w:pPr>
      <w:r>
        <w:rPr>
          <w:sz w:val="22"/>
          <w:szCs w:val="22"/>
        </w:rPr>
        <w:t xml:space="preserve">Most Unconcerned and negative statements of Governor-State of Georgia: </w:t>
      </w:r>
    </w:p>
    <w:p w:rsidR="00720D12" w:rsidRDefault="00720D12" w:rsidP="00720D12">
      <w:pPr>
        <w:pStyle w:val="Default"/>
        <w:rPr>
          <w:sz w:val="22"/>
          <w:szCs w:val="22"/>
        </w:rPr>
      </w:pPr>
      <w:r>
        <w:rPr>
          <w:sz w:val="22"/>
          <w:szCs w:val="22"/>
        </w:rPr>
        <w:t xml:space="preserve">Statement Date: 07-01-2020 </w:t>
      </w:r>
    </w:p>
    <w:p w:rsidR="00720D12" w:rsidRDefault="00720D12" w:rsidP="00720D12">
      <w:pPr>
        <w:pStyle w:val="Default"/>
        <w:rPr>
          <w:sz w:val="22"/>
          <w:szCs w:val="22"/>
        </w:rPr>
      </w:pPr>
      <w:r>
        <w:rPr>
          <w:sz w:val="22"/>
          <w:szCs w:val="22"/>
        </w:rPr>
        <w:t xml:space="preserve">Headline: Georgia's governor said they could reopen. More than 50 restaurateurs said in a newspaper ad they're not ready. </w:t>
      </w:r>
    </w:p>
    <w:p w:rsidR="00720D12" w:rsidRDefault="00720D12" w:rsidP="00720D12">
      <w:pPr>
        <w:pStyle w:val="Default"/>
        <w:rPr>
          <w:sz w:val="22"/>
          <w:szCs w:val="22"/>
        </w:rPr>
      </w:pPr>
      <w:r>
        <w:rPr>
          <w:sz w:val="22"/>
          <w:szCs w:val="22"/>
        </w:rPr>
        <w:t xml:space="preserve">Statement Date: 07-16-2020 </w:t>
      </w:r>
    </w:p>
    <w:p w:rsidR="00720D12" w:rsidRDefault="00720D12" w:rsidP="00720D12">
      <w:r>
        <w:t>Headline: Georgia has no plan to order people to wear masks, governor says</w:t>
      </w:r>
    </w:p>
    <w:p w:rsidR="00720D12" w:rsidRDefault="00720D12" w:rsidP="00720D12">
      <w:r w:rsidRPr="00720D12">
        <w:t xml:space="preserve">Yukarıdaki açıklamalardan, valinin Temmuz ayı gibi pandeminin zirvesinde devleti yeniden açmak için önlemler aldığını görebiliyoruz. Ayrıca, birçok restoran yeniden açılma emriyle hazır değildi. Bu, Temmuz ayı boyunca Georgia eyaletinde teyit edilen COVID-19 vakalarının sayısına bakılarak doğrulanabilir. Bunlar, John Hopkins Üniversitesi'nin CSE </w:t>
      </w:r>
      <w:proofErr w:type="gramStart"/>
      <w:r w:rsidRPr="00720D12">
        <w:t>departmanı</w:t>
      </w:r>
      <w:proofErr w:type="gramEnd"/>
      <w:r w:rsidRPr="00720D12">
        <w:t xml:space="preserve"> [44] tarafından sağlanan ve doğrulanmış vaka sayısı, ölüm sayısı, lokasyon vb. gibi çeşitli nitelikler sağlayan kaynaklardan elde edilebilir.</w:t>
      </w:r>
    </w:p>
    <w:p w:rsidR="00720D12" w:rsidRDefault="00720D12" w:rsidP="00720D12">
      <w:r w:rsidRPr="00720D12">
        <w:rPr>
          <w:noProof/>
          <w:lang w:eastAsia="tr-TR"/>
        </w:rPr>
        <w:drawing>
          <wp:inline distT="0" distB="0" distL="0" distR="0">
            <wp:extent cx="5760720" cy="1473049"/>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473049"/>
                    </a:xfrm>
                    <a:prstGeom prst="rect">
                      <a:avLst/>
                    </a:prstGeom>
                    <a:noFill/>
                    <a:ln>
                      <a:noFill/>
                    </a:ln>
                  </pic:spPr>
                </pic:pic>
              </a:graphicData>
            </a:graphic>
          </wp:inline>
        </w:drawing>
      </w:r>
    </w:p>
    <w:p w:rsidR="00720D12" w:rsidRDefault="00720D12" w:rsidP="00720D12">
      <w:pPr>
        <w:rPr>
          <w:b/>
          <w:bCs/>
          <w:sz w:val="23"/>
          <w:szCs w:val="23"/>
        </w:rPr>
      </w:pPr>
      <w:r>
        <w:rPr>
          <w:b/>
          <w:bCs/>
          <w:sz w:val="23"/>
          <w:szCs w:val="23"/>
        </w:rPr>
        <w:t>Figure 7.1 Figure showing number of confirmed cases of COVID-19 in the state of Georgia during the month of July</w:t>
      </w:r>
    </w:p>
    <w:p w:rsidR="00720D12" w:rsidRDefault="00720D12" w:rsidP="00720D12">
      <w:r>
        <w:t>Yukarıdaki rakamdan, teyit edilen COVID-19 vakalarının sayısının Temmuz ayı ortasında neredeyse yüksek olduğunu görebiliriz. Ama aynı zamanda vali, devletin yeniden açılması gibi ağır ifadeler içeren açıklamalar yapmıştı. Bu tür açıklamalar, liderlerin kendi egemen devletleriyle ilgilenmediği örneklerdir.</w:t>
      </w:r>
    </w:p>
    <w:p w:rsidR="00720D12" w:rsidRDefault="00720D12" w:rsidP="00720D12">
      <w:r>
        <w:t>Analiz-2:</w:t>
      </w:r>
    </w:p>
    <w:p w:rsidR="00720D12" w:rsidRDefault="00720D12" w:rsidP="00720D12">
      <w:r>
        <w:t xml:space="preserve">İkinci analizde, liderin ifadeleri, her bir duygu kategorisine giren duygulara dayalı olarak görselleştirildi. Aynı lider, Gürcistan eyaletinin valisi seçildiğinde, olumlu ifadeler arasında güvenlik </w:t>
      </w:r>
      <w:r>
        <w:lastRenderedPageBreak/>
        <w:t>kategorisine giren daha çok onun yaptığı açıklamalar vardı. Bu, valinin güvenlik ve önleyici tedbirler aldığını ancak zaman zaman umursamadığını da gösterir. Çıktı aşağıdaki gibi gösterilebilir.</w:t>
      </w:r>
    </w:p>
    <w:p w:rsidR="00720D12" w:rsidRDefault="00720D12" w:rsidP="00720D12">
      <w:r w:rsidRPr="00720D12">
        <w:rPr>
          <w:noProof/>
          <w:lang w:eastAsia="tr-TR"/>
        </w:rPr>
        <w:drawing>
          <wp:inline distT="0" distB="0" distL="0" distR="0">
            <wp:extent cx="5760720" cy="3491191"/>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1191"/>
                    </a:xfrm>
                    <a:prstGeom prst="rect">
                      <a:avLst/>
                    </a:prstGeom>
                    <a:noFill/>
                    <a:ln>
                      <a:noFill/>
                    </a:ln>
                  </pic:spPr>
                </pic:pic>
              </a:graphicData>
            </a:graphic>
          </wp:inline>
        </w:drawing>
      </w:r>
    </w:p>
    <w:p w:rsidR="00720D12" w:rsidRDefault="00720D12" w:rsidP="00720D12">
      <w:pPr>
        <w:rPr>
          <w:b/>
          <w:bCs/>
          <w:sz w:val="23"/>
          <w:szCs w:val="23"/>
        </w:rPr>
      </w:pPr>
      <w:r>
        <w:rPr>
          <w:b/>
          <w:bCs/>
          <w:sz w:val="23"/>
          <w:szCs w:val="23"/>
        </w:rPr>
        <w:t>Figure 7.2 Figure showing different Emotions in Positive Statements given by Governor, State of Georgia</w:t>
      </w:r>
    </w:p>
    <w:p w:rsidR="00720D12" w:rsidRDefault="00720D12" w:rsidP="00720D12">
      <w:r w:rsidRPr="00720D12">
        <w:t>Daha önce de tartıştığımız gibi, zaman zaman vali tarafından yapılan kaygısız açıklamalar var. Bu, çıktıdan aşağıdaki gibi gösterilebilir.</w:t>
      </w:r>
    </w:p>
    <w:p w:rsidR="00720D12" w:rsidRDefault="00720D12" w:rsidP="00720D12">
      <w:r w:rsidRPr="00720D12">
        <w:rPr>
          <w:noProof/>
          <w:lang w:eastAsia="tr-TR"/>
        </w:rPr>
        <w:drawing>
          <wp:inline distT="0" distB="0" distL="0" distR="0">
            <wp:extent cx="5760720" cy="3537466"/>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37466"/>
                    </a:xfrm>
                    <a:prstGeom prst="rect">
                      <a:avLst/>
                    </a:prstGeom>
                    <a:noFill/>
                    <a:ln>
                      <a:noFill/>
                    </a:ln>
                  </pic:spPr>
                </pic:pic>
              </a:graphicData>
            </a:graphic>
          </wp:inline>
        </w:drawing>
      </w:r>
    </w:p>
    <w:p w:rsidR="00720D12" w:rsidRDefault="00720D12" w:rsidP="00720D12">
      <w:pPr>
        <w:rPr>
          <w:b/>
          <w:bCs/>
          <w:sz w:val="23"/>
          <w:szCs w:val="23"/>
        </w:rPr>
      </w:pPr>
      <w:r>
        <w:rPr>
          <w:b/>
          <w:bCs/>
          <w:sz w:val="23"/>
          <w:szCs w:val="23"/>
        </w:rPr>
        <w:lastRenderedPageBreak/>
        <w:t>Figure 7.3 Figure showing different Emotions in Negative Statements given by Governor, State of Georgia</w:t>
      </w:r>
    </w:p>
    <w:p w:rsidR="00720D12" w:rsidRDefault="00720D12" w:rsidP="00720D12">
      <w:r w:rsidRPr="00720D12">
        <w:t>Yukarıdaki rakamlar, liderin ifadeler sırasında ne tür duygulara sahip olduğunu görmek için analizde bir örnek olarak verilmiştir ve olumlu ve olumsuz olarak ana duygu kategorilerine ayrılmıştır. Bu şekilde, elde edilen veri seti, bu tür senaryolarda çeşitli yönleri analiz etmek için kullanılabilir.</w:t>
      </w:r>
    </w:p>
    <w:p w:rsidR="003F0FDC" w:rsidRDefault="003F0FDC" w:rsidP="00720D12"/>
    <w:p w:rsidR="003F0FDC" w:rsidRDefault="003F0FDC" w:rsidP="00720D12">
      <w:r>
        <w:t xml:space="preserve">BÖLÜM </w:t>
      </w:r>
      <w:proofErr w:type="gramStart"/>
      <w:r>
        <w:t>8 : SONUÇ</w:t>
      </w:r>
      <w:proofErr w:type="gramEnd"/>
      <w:r>
        <w:t xml:space="preserve"> VE GELECEK ÇALIŞMALAR</w:t>
      </w:r>
    </w:p>
    <w:p w:rsidR="003F0FDC" w:rsidRDefault="003F0FDC" w:rsidP="003F0FDC">
      <w:pPr>
        <w:rPr>
          <w:b/>
          <w:bCs/>
          <w:sz w:val="26"/>
          <w:szCs w:val="26"/>
        </w:rPr>
      </w:pPr>
      <w:r>
        <w:rPr>
          <w:b/>
          <w:bCs/>
          <w:sz w:val="26"/>
          <w:szCs w:val="26"/>
        </w:rPr>
        <w:t>8.1 Conclusion</w:t>
      </w:r>
    </w:p>
    <w:p w:rsidR="003F0FDC" w:rsidRDefault="003F0FDC" w:rsidP="003F0FDC">
      <w:r>
        <w:t>Daha önceki bölümlerde de gördüğümüz gibi, liderin açıklamaları sadece emir vermekle kalmıyor, aynı zamanda insanların görüşlerini de etkiliyor ki bu pandemi döneminde de kendini gösteriyor. Sadece COVID-19 sırasında değil, daha derin bir analiz de hemen hemen her pandemi durumu için aynı durumun olduğunu kanıtlayabilir. Açıklamalara yönelik bu tür araştırmalar, insanların kararlarını ciddi şekilde etkilediği ve dolaylı olarak günlük yaşamlarını etkilediği için liderlerin siyasi faktörlerden etkilenmek yerine her zaman durumun farkında olması ve buna göre hareket etmesi gerektiği sonucuna varmaktadır.</w:t>
      </w:r>
    </w:p>
    <w:p w:rsidR="003F0FDC" w:rsidRDefault="003F0FDC" w:rsidP="003F0FDC">
      <w:r>
        <w:t>Bu tez, çalışmanın üst düzey amacını COVID-19 pandemisi sırasında liderin açıklamalarının etkilerini analiz etmek göz önünde bulundurarak liderin ifadelerindeki farklı duygu ve hislerin bir analizini rapor etmektedir. Bu çalışma, analiz için bir veri seti oluşturmak amacıyla gerçekleştirilen birkaç ara görevi gösterir.</w:t>
      </w:r>
    </w:p>
    <w:p w:rsidR="003F0FDC" w:rsidRDefault="003F0FDC" w:rsidP="003F0FDC">
      <w:r>
        <w:t xml:space="preserve">Web Scraping gibi görevler, CNN haber kanalındaki verileri verimli </w:t>
      </w:r>
      <w:proofErr w:type="gramStart"/>
      <w:r>
        <w:t>metodolojiler</w:t>
      </w:r>
      <w:proofErr w:type="gramEnd"/>
      <w:r>
        <w:t xml:space="preserve"> kullanarak web'den tarama sürecinin gösterildiği 3. bölümde tartışılmıştır. Ve analiz için daha fazla öznitelik oluşturma arzusuyla, kullanılan NLP teknikleri çeşitli örneklerle tartışıldı ve gösterildi. Bu süreçte gerekli öznitelikleri oluşturmak için işlevler oluşturulmuştur. Ve bu çalışmanın temel amacı, liderin ifadelerini analiz etmektir, mevcut duygular ve duygular, en son BERT tarafından önceden eğitilmiş model ile yüksek doğrulukta derin öğrenme ağları kullanılarak bulunmuştur. Duygu sınıflandırıcıları eğitmek için daha fazla açıklamalı veri mevcut olsaydı, bu modelin performansının artırılabileceğine ve doğruluğun daha da geliştirilebileceğine inanıyorum. Çalışma bu bölümde özetlendiğinden, bir sonraki bölüm gelecekteki çalışmalara yönelik yol haritasını içermektedir.</w:t>
      </w:r>
    </w:p>
    <w:p w:rsidR="003F0FDC" w:rsidRDefault="003F0FDC" w:rsidP="003F0FDC">
      <w:pPr>
        <w:rPr>
          <w:b/>
          <w:bCs/>
          <w:sz w:val="26"/>
          <w:szCs w:val="26"/>
        </w:rPr>
      </w:pPr>
      <w:r>
        <w:rPr>
          <w:b/>
          <w:bCs/>
          <w:sz w:val="26"/>
          <w:szCs w:val="26"/>
        </w:rPr>
        <w:t>8.2 Future Work</w:t>
      </w:r>
    </w:p>
    <w:p w:rsidR="003F0FDC" w:rsidRDefault="003F0FDC" w:rsidP="003F0FDC">
      <w:r>
        <w:t>Bu tezde sunulan çalışma, birkaç yönde daha fazla takip edilebilir. Ele alınması gereken en önemli görevlerden biri, burada odak noktası esas olarak Amerika Birleşik Devletleri'ni sınırlayan liderin açıklamalarına yönelikti. Bu, analizi dünya çapında genişletmek için bir kapsam sağlayan uluslararası haberlere dayalı olarak liderin açıklamalarını toplamaya doğru genişletilebilir.</w:t>
      </w:r>
    </w:p>
    <w:p w:rsidR="003F0FDC" w:rsidRDefault="003F0FDC" w:rsidP="003F0FDC">
      <w:r>
        <w:t>Gelecekteki çalışmalar için başka bir yön, duygu ve duygu sınıflandırması için denetimsiz modeller oluşturmaktır. Duygu sınıflandırması için, duyguları etik</w:t>
      </w:r>
      <w:bookmarkStart w:id="0" w:name="_GoBack"/>
      <w:bookmarkEnd w:id="0"/>
      <w:r>
        <w:t>etlemek için denetimli sınıflandırma yeterliydi. Ancak duygu sınıflandırması, senaryolara göre temel olarak veri miktarından yoksundur. Bu nedenle, belirli bir uygulamanın hedeflerine göre denetimsiz bir sınıflandırıcı oluşturmak, bu analiz alanında gelecekteki araştırmaların kapılarını açabilir.</w:t>
      </w:r>
    </w:p>
    <w:p w:rsidR="003F0FDC" w:rsidRDefault="003F0FDC" w:rsidP="003F0FDC">
      <w:r>
        <w:t xml:space="preserve">NLP, bu araştırmanın sonsuz dizileri olan bir başka parçasıdır. Metin analizi her zaman eksiktir ve uygulamalarda mevcut soruna bağlı olarak çok sayıda görev ortaya çıkabilir. Uluslararası görünümleri </w:t>
      </w:r>
      <w:r>
        <w:lastRenderedPageBreak/>
        <w:t>analiz etmek için veri kümesini genişletmek, NLP tekniklerini kullanarak daha fazla işlev oluşturmaya da kapsam sağlayabilir. Bu, başka bir olası araştırma hattı olabilir.</w:t>
      </w:r>
    </w:p>
    <w:p w:rsidR="003F0FDC" w:rsidRDefault="003F0FDC" w:rsidP="003F0FDC"/>
    <w:sectPr w:rsidR="003F0F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altName w:val="Times New Roman"/>
    <w:panose1 w:val="02020603050405020304"/>
    <w:charset w:val="A2"/>
    <w:family w:val="roman"/>
    <w:pitch w:val="variable"/>
    <w:sig w:usb0="E0002EFF" w:usb1="C000785B" w:usb2="00000009" w:usb3="00000000" w:csb0="000001FF" w:csb1="00000000"/>
  </w:font>
  <w:font w:name="Courier New">
    <w:altName w:val="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7F6"/>
    <w:rsid w:val="000F0B34"/>
    <w:rsid w:val="001A662A"/>
    <w:rsid w:val="0024057C"/>
    <w:rsid w:val="002D01D4"/>
    <w:rsid w:val="002D7269"/>
    <w:rsid w:val="00334593"/>
    <w:rsid w:val="003467F6"/>
    <w:rsid w:val="003F0FDC"/>
    <w:rsid w:val="004527A5"/>
    <w:rsid w:val="0050074D"/>
    <w:rsid w:val="00510FF7"/>
    <w:rsid w:val="005740B6"/>
    <w:rsid w:val="006D1E36"/>
    <w:rsid w:val="00720D12"/>
    <w:rsid w:val="008B1936"/>
    <w:rsid w:val="00A46C46"/>
    <w:rsid w:val="00AA759E"/>
    <w:rsid w:val="00AE208F"/>
    <w:rsid w:val="00B37BCD"/>
    <w:rsid w:val="00C77921"/>
    <w:rsid w:val="00E53ECE"/>
    <w:rsid w:val="00EC4B39"/>
    <w:rsid w:val="00FD4D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313DE"/>
  <w15:chartTrackingRefBased/>
  <w15:docId w15:val="{78FA98B8-26A3-4399-AB06-B17478EF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2D01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 Type="http://schemas.openxmlformats.org/officeDocument/2006/relationships/webSettings" Target="webSettings.xml"/><Relationship Id="rId21" Type="http://schemas.openxmlformats.org/officeDocument/2006/relationships/image" Target="media/image18.emf"/><Relationship Id="rId34" Type="http://schemas.openxmlformats.org/officeDocument/2006/relationships/image" Target="media/image31.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theme" Target="theme/theme1.xml"/><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fontTable" Target="fontTable.xml"/><Relationship Id="rId8" Type="http://schemas.openxmlformats.org/officeDocument/2006/relationships/image" Target="media/image5.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36</Pages>
  <Words>9391</Words>
  <Characters>53535</Characters>
  <Application>Microsoft Office Word</Application>
  <DocSecurity>0</DocSecurity>
  <Lines>446</Lines>
  <Paragraphs>125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lab3_ayhanakkaya</dc:creator>
  <cp:keywords/>
  <dc:description/>
  <cp:lastModifiedBy>lab3_ayhanakkaya</cp:lastModifiedBy>
  <cp:revision>10</cp:revision>
  <dcterms:created xsi:type="dcterms:W3CDTF">2022-01-04T05:31:00Z</dcterms:created>
  <dcterms:modified xsi:type="dcterms:W3CDTF">2022-01-11T06:55:00Z</dcterms:modified>
</cp:coreProperties>
</file>