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3795b6be01f027941961b40d87aefc448e1d07"/>
    <w:p>
      <w:pPr>
        <w:pStyle w:val="Heading1"/>
      </w:pPr>
      <w:r>
        <w:t xml:space="preserve">Tier 2 Features: Depth Entropy and Flow Entropy</w:t>
      </w:r>
    </w:p>
    <w:p>
      <w:pPr>
        <w:pStyle w:val="FirstParagraph"/>
      </w:pPr>
      <w:r>
        <w:t xml:space="preserve">Calculation guide for</w:t>
      </w:r>
      <w:r>
        <w:t xml:space="preserve"> </w:t>
      </w:r>
      <w:r>
        <w:rPr>
          <w:rStyle w:val="VerbatimChar"/>
        </w:rPr>
        <w:t xml:space="preserve">features/tier2.py</w:t>
      </w:r>
    </w:p>
    <w:p>
      <w:pPr>
        <w:pStyle w:val="BodyText"/>
      </w:pPr>
      <w:r>
        <w:t xml:space="preserve">Both features are normalized Shannon entropies. A value of 1 means liquidity or activity is spread as evenly as possible, and 0 means it is all in one place.</w:t>
      </w:r>
    </w:p>
    <w:bookmarkStart w:id="20" w:name="depth-entropy-depth_entropy"/>
    <w:p>
      <w:pPr>
        <w:pStyle w:val="Heading2"/>
      </w:pPr>
      <w:r>
        <w:t xml:space="preserve">1. Depth entropy (</w:t>
      </w:r>
      <w:r>
        <w:rPr>
          <w:rStyle w:val="VerbatimChar"/>
        </w:rPr>
        <w:t xml:space="preserve">depth_entropy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concentrated resting liquidity is across the 20 book slots (bid levels 1-10 and ask levels 1-10).</w:t>
      </w:r>
    </w:p>
    <w:p>
      <w:pPr>
        <w:pStyle w:val="BodyText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bid_sz_1..10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ask_sz_1..10</w:t>
      </w:r>
      <w:r>
        <w:t xml:space="preserve"> </w:t>
      </w:r>
      <w:r>
        <w:t xml:space="preserve">from the sample row, in contracts. A missing level counts as size 0.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SourceCode"/>
      </w:pPr>
      <w:r>
        <w:rPr>
          <w:rStyle w:val="VerbatimChar"/>
        </w:rPr>
        <w:t xml:space="preserve">H_depth = -(1 / ln 20) * sum_{i=1..20} p_i * ln(p_i)</w:t>
      </w:r>
    </w:p>
    <w:p>
      <w:pPr>
        <w:pStyle w:val="FirstParagraph"/>
      </w:pPr>
      <w:r>
        <w:t xml:space="preserve">where p_i is the share of total top-10 depth (both sides) at slot i.</w:t>
      </w:r>
    </w:p>
    <w:p>
      <w:pPr>
        <w:pStyle w:val="BodyText"/>
      </w:pPr>
      <w:r>
        <w:rPr>
          <w:bCs/>
          <w:b/>
        </w:rPr>
        <w:t xml:space="preserve">Steps</w:t>
      </w:r>
    </w:p>
    <w:p>
      <w:pPr>
        <w:numPr>
          <w:ilvl w:val="0"/>
          <w:numId w:val="1001"/>
        </w:numPr>
        <w:pStyle w:val="Compact"/>
      </w:pPr>
      <w:r>
        <w:t xml:space="preserve">Build a vector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of 20 sizes:</w:t>
      </w:r>
      <w:r>
        <w:t xml:space="preserve"> </w:t>
      </w:r>
      <w:r>
        <w:rPr>
          <w:rStyle w:val="VerbatimChar"/>
        </w:rPr>
        <w:t xml:space="preserve">[bid_sz_1..10, ask_sz_1..10]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Compute the total</w:t>
      </w:r>
      <w:r>
        <w:t xml:space="preserve"> </w:t>
      </w:r>
      <w:r>
        <w:rPr>
          <w:rStyle w:val="VerbatimChar"/>
        </w:rPr>
        <w:t xml:space="preserve">D = sum(s)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book_valid</w:t>
      </w:r>
      <w:r>
        <w:t xml:space="preserve"> </w:t>
      </w:r>
      <w:r>
        <w:t xml:space="preserve">is false or</w:t>
      </w:r>
      <w:r>
        <w:t xml:space="preserve"> </w:t>
      </w:r>
      <w:r>
        <w:rPr>
          <w:rStyle w:val="VerbatimChar"/>
        </w:rPr>
        <w:t xml:space="preserve">D == 0</w:t>
      </w:r>
      <w:r>
        <w:t xml:space="preserve">, output NaN and set</w:t>
      </w:r>
      <w:r>
        <w:t xml:space="preserve"> </w:t>
      </w:r>
      <w:r>
        <w:rPr>
          <w:rStyle w:val="VerbatimChar"/>
        </w:rPr>
        <w:t xml:space="preserve">quality_flag = 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p_i = s_i / 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H = -sum(p_i * ln(p_i))</w:t>
      </w:r>
      <w:r>
        <w:t xml:space="preserve">, skipping slots with</w:t>
      </w:r>
      <w:r>
        <w:t xml:space="preserve"> </w:t>
      </w:r>
      <w:r>
        <w:rPr>
          <w:rStyle w:val="VerbatimChar"/>
        </w:rPr>
        <w:t xml:space="preserve">p_i = 0</w:t>
      </w:r>
      <w:r>
        <w:t xml:space="preserve"> </w:t>
      </w:r>
      <w:r>
        <w:t xml:space="preserve">(by convention, 0 * ln 0 = 0).</w:t>
      </w:r>
    </w:p>
    <w:p>
      <w:pPr>
        <w:numPr>
          <w:ilvl w:val="0"/>
          <w:numId w:val="1001"/>
        </w:numPr>
        <w:pStyle w:val="Compact"/>
      </w:pPr>
      <w:r>
        <w:t xml:space="preserve">Normalize:</w:t>
      </w:r>
      <w:r>
        <w:t xml:space="preserve"> </w:t>
      </w:r>
      <w:r>
        <w:rPr>
          <w:rStyle w:val="VerbatimChar"/>
        </w:rPr>
        <w:t xml:space="preserve">depth_entropy = H / ln(20)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Worked example</w:t>
      </w:r>
      <w:r>
        <w:t xml:space="preserve"> </w:t>
      </w:r>
      <w:r>
        <w:t xml:space="preserve">(shortened to 2 levels per side, so the normalizer is ln 4):</w:t>
      </w:r>
    </w:p>
    <w:p>
      <w:pPr>
        <w:numPr>
          <w:ilvl w:val="0"/>
          <w:numId w:val="1002"/>
        </w:numPr>
        <w:pStyle w:val="Compact"/>
      </w:pPr>
      <w:r>
        <w:t xml:space="preserve">Bid sizes [60, 20] and ask sizes [10, 10] give a total of 100 and p = [0.6, 0.2, 0.1, 0.1].</w:t>
      </w:r>
    </w:p>
    <w:p>
      <w:pPr>
        <w:numPr>
          <w:ilvl w:val="0"/>
          <w:numId w:val="1002"/>
        </w:numPr>
        <w:pStyle w:val="Compact"/>
      </w:pPr>
      <w:r>
        <w:t xml:space="preserve">H = 0.3065 + 0.3219 + 0.2303 + 0.2303 = 1.089.</w:t>
      </w:r>
    </w:p>
    <w:p>
      <w:pPr>
        <w:numPr>
          <w:ilvl w:val="0"/>
          <w:numId w:val="1002"/>
        </w:numPr>
        <w:pStyle w:val="Compact"/>
      </w:pPr>
      <w:r>
        <w:t xml:space="preserve">Normalized: 1.089 / 1.3863 =</w:t>
      </w:r>
      <w:r>
        <w:t xml:space="preserve"> </w:t>
      </w:r>
      <w:r>
        <w:rPr>
          <w:bCs/>
          <w:b/>
        </w:rPr>
        <w:t xml:space="preserve">0.785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Sanity checks:</w:t>
      </w:r>
      <w:r>
        <w:t xml:space="preserve"> </w:t>
      </w:r>
      <w:r>
        <w:t xml:space="preserve">equal size in all 20 slots gives 1.0, and all size in one slot gives 0.0.</w:t>
      </w:r>
    </w:p>
    <w:p>
      <w:pPr>
        <w:pStyle w:val="BodyText"/>
      </w:pPr>
      <w:r>
        <w:rPr>
          <w:bCs/>
          <w:b/>
        </w:rPr>
        <w:t xml:space="preserve">Interpretation note:</w:t>
      </w:r>
      <w:r>
        <w:t xml:space="preserve"> </w:t>
      </w:r>
      <w:r>
        <w:t xml:space="preserve">this measures concentration across levels and sides together. It does not tell you which side is heavier; that is what</w:t>
      </w:r>
      <w:r>
        <w:t xml:space="preserve"> </w:t>
      </w:r>
      <w:r>
        <w:rPr>
          <w:rStyle w:val="VerbatimChar"/>
        </w:rPr>
        <w:t xml:space="preserve">imbalance_l*</w:t>
      </w:r>
      <w:r>
        <w:t xml:space="preserve"> </w:t>
      </w:r>
      <w:r>
        <w:t xml:space="preserve">is for.</w:t>
      </w:r>
    </w:p>
    <w:p>
      <w:pPr>
        <w:pStyle w:val="BodyText"/>
      </w:pPr>
      <w:r>
        <w:rPr>
          <w:bCs/>
          <w:b/>
        </w:rPr>
        <w:t xml:space="preserve">Reference 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depth_entropy(bid_sz: np.ndarray, ask_sz: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"""bid_sz, ask_sz: arrays of length 10 (contracts). Returns value in [0, 1] or NaN."""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np.concatenate([bid_sz, ask_sz]).astype(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</w:p>
    <w:bookmarkEnd w:id="20"/>
    <w:bookmarkStart w:id="21" w:name="flow-entropy-flow_entropy"/>
    <w:p>
      <w:pPr>
        <w:pStyle w:val="Heading2"/>
      </w:pPr>
      <w:r>
        <w:t xml:space="preserve">2. Flow entropy (</w:t>
      </w:r>
      <w:r>
        <w:rPr>
          <w:rStyle w:val="VerbatimChar"/>
        </w:rPr>
        <w:t xml:space="preserve">flow_entropy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mixed or one-sided recent order flow is, over a trailing window.</w:t>
      </w:r>
    </w:p>
    <w:p>
      <w:pPr>
        <w:pStyle w:val="BodyText"/>
      </w:pPr>
      <w:r>
        <w:rPr>
          <w:bCs/>
          <w:b/>
        </w:rPr>
        <w:t xml:space="preserve">Definition:</w:t>
      </w:r>
      <w:r>
        <w:t xml:space="preserve"> </w:t>
      </w:r>
      <w:r>
        <w:t xml:space="preserve">Shannon entropy, normalized to [0, 1], of the distribution over the six event classes (add, cancel, trade, each by side) within a trailing window of</w:t>
      </w:r>
      <w:r>
        <w:t xml:space="preserve"> </w:t>
      </w:r>
      <w:r>
        <w:rPr>
          <w:rStyle w:val="VerbatimChar"/>
        </w:rPr>
        <w:t xml:space="preserve">flow_window_ms</w:t>
      </w:r>
      <w:r>
        <w:t xml:space="preserve"> </w:t>
      </w:r>
      <w:r>
        <w:t xml:space="preserve">(default 1000). Zero when the window has no events.</w:t>
      </w:r>
    </w:p>
    <w:p>
      <w:pPr>
        <w:pStyle w:val="BodyText"/>
      </w:pPr>
      <w:r>
        <w:rPr>
          <w:bCs/>
          <w:b/>
        </w:rPr>
        <w:t xml:space="preserve">The six classes:</w:t>
      </w:r>
      <w:r>
        <w:t xml:space="preserve"> </w:t>
      </w:r>
      <w:r>
        <w:t xml:space="preserve">(add, cancel, trade) x (bid, ask). Side is the side of the order for adds and cancels, and the aggressor side for trades, as in the event schema.</w:t>
      </w:r>
    </w:p>
    <w:p>
      <w:pPr>
        <w:pStyle w:val="BodyText"/>
      </w:pPr>
      <w:r>
        <w:rPr>
          <w:bCs/>
          <w:b/>
        </w:rPr>
        <w:t xml:space="preserve">Steps</w:t>
      </w:r>
    </w:p>
    <w:p>
      <w:pPr>
        <w:numPr>
          <w:ilvl w:val="0"/>
          <w:numId w:val="1003"/>
        </w:numPr>
        <w:pStyle w:val="Compact"/>
      </w:pPr>
      <w:r>
        <w:t xml:space="preserve">Take the events in the trailing window</w:t>
      </w:r>
      <w:r>
        <w:t xml:space="preserve"> </w:t>
      </w:r>
      <w:r>
        <w:rPr>
          <w:rStyle w:val="VerbatimChar"/>
        </w:rPr>
        <w:t xml:space="preserve">(t - flow_window_ms, t]</w:t>
      </w:r>
      <w:r>
        <w:t xml:space="preserve">, using only events with</w:t>
      </w:r>
      <w:r>
        <w:t xml:space="preserve"> </w:t>
      </w:r>
      <w:r>
        <w:rPr>
          <w:rStyle w:val="VerbatimChar"/>
        </w:rPr>
        <w:t xml:space="preserve">ts_event &lt;= 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Count events per class:</w:t>
      </w:r>
      <w:r>
        <w:t xml:space="preserve"> </w:t>
      </w:r>
      <w:r>
        <w:rPr>
          <w:rStyle w:val="VerbatimChar"/>
        </w:rPr>
        <w:t xml:space="preserve">c = [add_bid, add_ask, cancel_bid, cancel_ask, trade_bid, trade_ask]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N = sum(c)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N == 0</w:t>
      </w:r>
      <w:r>
        <w:t xml:space="preserve">, output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p_k = c_k / 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H = -sum(p_k * ln(p_k))</w:t>
      </w:r>
      <w:r>
        <w:t xml:space="preserve">, skipping zero counts.</w:t>
      </w:r>
    </w:p>
    <w:p>
      <w:pPr>
        <w:numPr>
          <w:ilvl w:val="0"/>
          <w:numId w:val="1003"/>
        </w:numPr>
        <w:pStyle w:val="Compact"/>
      </w:pPr>
      <w:r>
        <w:t xml:space="preserve">Normalize:</w:t>
      </w:r>
      <w:r>
        <w:t xml:space="preserve"> </w:t>
      </w:r>
      <w:r>
        <w:rPr>
          <w:rStyle w:val="VerbatimChar"/>
        </w:rPr>
        <w:t xml:space="preserve">flow_entropy = H / ln(6)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Worked example:</w:t>
      </w:r>
      <w:r>
        <w:t xml:space="preserve"> </w:t>
      </w:r>
      <w:r>
        <w:t xml:space="preserve">counts [40, 30, 20, 25, 5, 10] give N = 130.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Class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Count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p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-p ln p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add_bid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0.308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0.363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add_ask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0.338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cancel_bid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0.154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0.288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cancel_ask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0.192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0.317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trade_bid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0.038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0.125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trade_ask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0.077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0.197</w:t>
            </w:r>
          </w:p>
        </w:tc>
      </w:tr>
    </w:tbl>
    <w:p>
      <w:pPr>
        <w:pStyle w:val="BodyText"/>
      </w:pPr>
      <w:r>
        <w:t xml:space="preserve">H = 1.629, so flow_entropy = 1.629 / 1.792 =</w:t>
      </w:r>
      <w:r>
        <w:t xml:space="preserve"> </w:t>
      </w:r>
      <w:r>
        <w:rPr>
          <w:bCs/>
          <w:b/>
        </w:rPr>
        <w:t xml:space="preserve">0.909</w:t>
      </w:r>
      <w:r>
        <w:t xml:space="preserve">. The flow is well mixed.</w:t>
      </w:r>
    </w:p>
    <w:p>
      <w:pPr>
        <w:pStyle w:val="BodyText"/>
      </w:pPr>
      <w:r>
        <w:rPr>
          <w:bCs/>
          <w:b/>
        </w:rPr>
        <w:t xml:space="preserve">Sanity checks:</w:t>
      </w:r>
      <w:r>
        <w:t xml:space="preserve"> </w:t>
      </w:r>
      <w:r>
        <w:t xml:space="preserve">equal counts in all six classes gives 1.0, and all events in one class gives 0.0.</w:t>
      </w:r>
    </w:p>
    <w:p>
      <w:pPr>
        <w:pStyle w:val="BodyText"/>
      </w:pPr>
      <w:r>
        <w:rPr>
          <w:bCs/>
          <w:b/>
        </w:rPr>
        <w:t xml:space="preserve">Efficient implementation:</w:t>
      </w:r>
      <w:r>
        <w:t xml:space="preserve"> </w:t>
      </w:r>
      <w:r>
        <w:t xml:space="preserve">do not rescan raw events at every sample. Keep a ring buffer of per-bin class counts, with one bin per grid step. For a 1000ms window, that is 20 bins on the 50ms channel and 5 bins on the 200ms channel. Each new sample adds its bin and drops the oldest, so the cost is constant per sample.</w:t>
      </w:r>
    </w:p>
    <w:p>
      <w:pPr>
        <w:pStyle w:val="BodyText"/>
      </w:pPr>
      <w:r>
        <w:rPr>
          <w:bCs/>
          <w:b/>
        </w:rPr>
        <w:t xml:space="preserve">Reference 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FlowEntropy: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channel_ms: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window_ms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channel_ms)  </w:t>
      </w:r>
      <w:r>
        <w:rPr>
          <w:rStyle w:val="CommentTok"/>
        </w:rPr>
        <w:t xml:space="preserve"># each item: np.array of 6 counts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counts_6: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"""counts_6: [add_bid, add_ask, cancel_bid, cancel_ask, trade_bid, trade_ask] for this interval."""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.bins.append(np.asarray(counts_6,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c[c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</w:p>
    <w:bookmarkEnd w:id="21"/>
    <w:bookmarkStart w:id="22" w:name="two-spec-gaps-to-fix-before-building"/>
    <w:p>
      <w:pPr>
        <w:pStyle w:val="Heading2"/>
      </w:pPr>
      <w:r>
        <w:t xml:space="preserve">3. Two spec gaps to fix before building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sample schema lacks per-side counts.</w:t>
      </w:r>
      <w:r>
        <w:t xml:space="preserve"> </w:t>
      </w:r>
      <w:r>
        <w:t xml:space="preserve">It only has</w:t>
      </w:r>
      <w:r>
        <w:t xml:space="preserve"> </w:t>
      </w:r>
      <w:r>
        <w:rPr>
          <w:rStyle w:val="VerbatimChar"/>
        </w:rPr>
        <w:t xml:space="preserve">n_add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n_cancel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n_trade</w:t>
      </w:r>
      <w:r>
        <w:t xml:space="preserve">. Replace them with six fields (</w:t>
      </w:r>
      <w:r>
        <w:rPr>
          <w:rStyle w:val="VerbatimChar"/>
        </w:rPr>
        <w:t xml:space="preserve">n_add_bid</w:t>
      </w:r>
      <w:r>
        <w:t xml:space="preserve">,</w:t>
      </w:r>
      <w:r>
        <w:t xml:space="preserve"> </w:t>
      </w:r>
      <w:r>
        <w:rPr>
          <w:rStyle w:val="VerbatimChar"/>
        </w:rPr>
        <w:t xml:space="preserve">n_add_ask</w:t>
      </w:r>
      <w:r>
        <w:t xml:space="preserve">,</w:t>
      </w:r>
      <w:r>
        <w:t xml:space="preserve"> </w:t>
      </w:r>
      <w:r>
        <w:rPr>
          <w:rStyle w:val="VerbatimChar"/>
        </w:rPr>
        <w:t xml:space="preserve">n_cancel_bid</w:t>
      </w:r>
      <w:r>
        <w:t xml:space="preserve">,</w:t>
      </w:r>
      <w:r>
        <w:t xml:space="preserve"> </w:t>
      </w:r>
      <w:r>
        <w:rPr>
          <w:rStyle w:val="VerbatimChar"/>
        </w:rPr>
        <w:t xml:space="preserve">n_cancel_ask</w:t>
      </w:r>
      <w:r>
        <w:t xml:space="preserve">,</w:t>
      </w:r>
      <w:r>
        <w:t xml:space="preserve"> </w:t>
      </w:r>
      <w:r>
        <w:rPr>
          <w:rStyle w:val="VerbatimChar"/>
        </w:rPr>
        <w:t xml:space="preserve">n_trade_bid</w:t>
      </w:r>
      <w:r>
        <w:t xml:space="preserve">,</w:t>
      </w:r>
      <w:r>
        <w:t xml:space="preserve"> </w:t>
      </w:r>
      <w:r>
        <w:rPr>
          <w:rStyle w:val="VerbatimChar"/>
        </w:rPr>
        <w:t xml:space="preserve">n_trade_ask</w:t>
      </w:r>
      <w:r>
        <w:t xml:space="preserve">) so the sampler produces what the feature needs.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modify</w:t>
      </w:r>
      <w:r>
        <w:rPr>
          <w:bCs/>
          <w:b/>
        </w:rPr>
        <w:t xml:space="preserve"> </w:t>
      </w:r>
      <w:r>
        <w:rPr>
          <w:bCs/>
          <w:b/>
        </w:rPr>
        <w:t xml:space="preserve">events do not fit the six classes.</w:t>
      </w:r>
      <w:r>
        <w:t xml:space="preserve"> </w:t>
      </w:r>
      <w:r>
        <w:t xml:space="preserve">The simplest rule for the pilot is to exclude them from the flow entropy counts and say so in the docstring. The alternative is to count a modify as one cancel plus one add, but that needs the old and new price and size on the event.</w:t>
      </w:r>
    </w:p>
    <w:bookmarkEnd w:id="22"/>
    <w:bookmarkEnd w:id="23"/>
    <w:sectPr>
      <w:pgSz w:w="12240" w:h="15840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/>
    </w:pPr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60" w:before="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/>
    </w:pPr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hAnsi="Calibri" w:cs="Calibri" w:eastAsia="Calibri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0"/>
      <w:outlineLvl w:val="0"/>
    </w:pPr>
    <w:rPr>
      <w:rFonts w:ascii="Calibri" w:hAnsi="Calibri" w:cs="Calibri" w:eastAsia="Calibri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Calibri" w:hAnsi="Calibri" w:cs="Calibri" w:eastAsia="Calibri"/>
      <w:b/>
      <w:bCs/>
      <w:color w:val="1F3A5F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20"/>
      <w:outlineLvl w:val="2"/>
    </w:pPr>
    <w:rPr>
      <w:rFonts w:ascii="Calibri" w:hAnsi="Calibri" w:cs="Calibri" w:eastAsia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2026-10-09T02:18:06Z</dcterms:created>
  <dcterms:modified xsi:type="dcterms:W3CDTF">2026-10-09T02:18:06Z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