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IDS Next (FortuneNext) Integration — Meeting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1"/>
          <w:szCs w:val="21"/>
          <w:rtl w:val="0"/>
        </w:rPr>
        <w:t xml:space="preserve">Prep notes for meeting with Kuriftu Resorts technical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Meeting: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Tomorrow — Kuriftu Resorts technical/IT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Prepared for: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Well Circle × Kuriftu Pilot (Jul 27 – Sep 27,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Topic: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Bringing PMS integration in-scope for the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Confirmed system: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FortuneNext 7.0 PMS by IDS Next Business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e8622c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e8622c"/>
          <w:sz w:val="26"/>
          <w:szCs w:val="26"/>
          <w:rtl w:val="0"/>
        </w:rPr>
        <w:t xml:space="preserve">1. Why We're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pilot agreement originally listed PMS integration as out of scope, with bookings tracked via a Google Sheets export and manual staff use of the sheet. This has since been brought in-scope. This meeting is to confirm FortuneNext's actual integration architecture with Kuriftu's technical team and agree on a realistic path to get booking data from the Well Circle Google Sheet into FortuneNext before Go/No-Go on September 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e8622c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e8622c"/>
          <w:sz w:val="26"/>
          <w:szCs w:val="26"/>
          <w:rtl w:val="0"/>
        </w:rPr>
        <w:t xml:space="preserve">2. What We Know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Kuriftu runs FortuneNext 7.0, IDS Next's all-in-one hotel ERP (</w:t>
      </w:r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13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integrated modules).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product is offered as cloud, on-premise, or hybrid — we do not yet know which deployment Kuriftu 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IDS Next's own architecture places named integration points above Front Office, including "Revenue &amp; Distribution Connect" and "CRM Interface" — these are the likely slots for a booking feed, not a general-purpose open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IDS Next has a precedent of certified two-way channel manager integrations (e.g. with Maximojo), where the channel manager's cloud API talks to a connector already tunneled into the on-premise PMS.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IDS Next runs a formal "Become a Partner" / Integration Marketplace process for new integrations — this is Kuriftu's relationship to hold, not Well Circle's.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e8622c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e8622c"/>
          <w:sz w:val="26"/>
          <w:szCs w:val="26"/>
          <w:rtl w:val="0"/>
        </w:rPr>
        <w:t xml:space="preserve">3. Key Questions for Kuriftu's Technical Team</w:t>
      </w: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5300"/>
        <w:gridCol w:w="3300"/>
        <w:tblGridChange w:id="0">
          <w:tblGrid>
            <w:gridCol w:w="500"/>
            <w:gridCol w:w="530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e8622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622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622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Is "Revenue &amp; Distribution Connect" active on our FortuneNext instance? If so, which channel manager / distribution partner is plugged into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If one exists, we build one API leg (Sheet → that partner) and the certified FortuneNext leg is already solved — fastest path by far.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Does Front Office support a bulk reservation import (CSV/XML), even without a live API?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Fallback that sidesteps the on-premise network problem entirely — a scheduled file drop instead of a live connection.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Is FortuneNext hosted on-premise at the property, or on a hybrid/cloud-managed setup?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Determines whether we need a local agent / VPN / on-prem tunnel, or can hit a cloud endpoint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Who owns network/firewall access and IT infrastructure for the PMS server day-to-day?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This person needs to be looped in early — this is usually the actual bottleneck, not the API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Does our IDS Next support contract include configuration hours we can use for this?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Global Tech Support may be able to confirm import templates or configure the connector without a full partner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Realistically, could a new Integration Marketplace / "Become a Partner" engagement complete before Sep 27?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If no connector exists today, this determines whether full API integration is feasible inside the pilot window at 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e8622c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e8622c"/>
          <w:sz w:val="26"/>
          <w:szCs w:val="26"/>
          <w:rtl w:val="0"/>
        </w:rPr>
        <w:t xml:space="preserve">4. Integration Options — Ranked</w:t>
      </w: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00"/>
        <w:gridCol w:w="1600"/>
        <w:gridCol w:w="2300"/>
        <w:tblGridChange w:id="0">
          <w:tblGrid>
            <w:gridCol w:w="3600"/>
            <w:gridCol w:w="1600"/>
            <w:gridCol w:w="16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e8622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622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622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622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A. Existing channel manager / Revenue &amp; Distribution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Preferred path — only requires building the Sheet-to-partner leg; certified PMS connection already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B. CSV/XML bulk import (scheduled)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Low-Medium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Good fallback if no live connector exists; works even fully on-premise via a shared folder/SFTP drop.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C. New IDS Next partner / Marketplace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Highest (long-term)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Most durable option but likely too slow for the pilot window; worth raising as the post-pilot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D. RPA / screen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Low-Medium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Stopgap only if A and B are both unavailable; brittle, breaks on UI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pBdr>
          <w:bottom w:color="e8622c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e8622c"/>
          <w:sz w:val="26"/>
          <w:szCs w:val="26"/>
          <w:rtl w:val="0"/>
        </w:rPr>
        <w:t xml:space="preserve">5. Recommended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3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Confirm deployment type (cloud / on-premise / hybrid) and whether a channel manager is already connected via Revenue &amp; Distribution 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316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If yes → scope Option A: Well Circle builds the Sheet → channel manager API leg (Google Apps Script trigger + REST call), Kuriftu confirms the certified leg to FortuneNext is already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316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If no connector exists → check Option B (CSV/XML import or scheduled file drop) as the fastest fallback that works regardless of on-prem/cloud.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3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 parallel, flag Option C (formal IDS Next partner engagement) to Mahlet as the durable post-pilot path — realistic timeline is likely weeks, so this should start now even if it won't land before Sep 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3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Identify the specific IT/network owner at the property who can grant access (VPN, local agent, firewall rules, or shared folder) — this is likely the actual bottleneck, more than any API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e8622c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e8622c"/>
          <w:sz w:val="26"/>
          <w:szCs w:val="26"/>
          <w:rtl w:val="0"/>
        </w:rPr>
        <w:t xml:space="preserve">6. Open Risk to Flag in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If booking-sheet volume feeds either the Pilot Effectiveness Report or the 2% success fee calculation, we should align now on whether "processed through the platform" means logged in the sheet, confirmed in FortuneNext by hotel staff, or both — this is a definitional question worth settling before Go/No-Go, not a technical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e8622c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e8622c"/>
          <w:sz w:val="26"/>
          <w:szCs w:val="26"/>
          <w:rtl w:val="0"/>
        </w:rPr>
        <w:t xml:space="preserve">7. Action Items Coming Out of This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Owner: __________  —  Confirm FortuneNext deployment type and any active Revenue &amp; Distribution Connect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Owner: __________  —  Confirm whether a bulk reservation import screen exists (CSV/XML).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Owner: __________  —  Identify IT/network owner for firewall, VPN, or local agent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Owner: __________  —  Raise formal IDS Next partner engagement conversation (Mahlet / liaison).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Owner: __________  —  Align on definition of "processed through the platform" for KPI/fee purposes.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eneh Yimmam" w:id="0" w:date="2026-08-06T13:07:58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Boston day spa case: FX module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travelbook (integrated with IDS)</w:t>
      </w:r>
    </w:p>
  </w:comment>
  <w:comment w:author="Anteneh Yimmam" w:id="1" w:date="2026-08-06T13:12:46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30 minutes - an hour prior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preference saved, and option to join waitlist: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overbook usually happen during morning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user via telegram on any changed booking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31" w:hanging="316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