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4142" w14:textId="77777777" w:rsidR="00986A4C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商品整体行为分析报告</w:t>
      </w:r>
    </w:p>
    <w:p w14:paraId="1C4469E1" w14:textId="77777777" w:rsidR="00986A4C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基于浏览、收藏、加购、购买四类行为的整体结构与转化分析</w:t>
      </w:r>
    </w:p>
    <w:p w14:paraId="079E9B9B" w14:textId="77777777" w:rsidR="00986A4C" w:rsidRDefault="00986A4C">
      <w:pPr>
        <w:rPr>
          <w:lang w:eastAsia="zh-CN"/>
        </w:rPr>
      </w:pPr>
    </w:p>
    <w:p w14:paraId="6AC44BFE" w14:textId="77777777" w:rsidR="00986A4C" w:rsidRDefault="00000000">
      <w:pPr>
        <w:pStyle w:val="1"/>
        <w:rPr>
          <w:lang w:eastAsia="zh-CN"/>
        </w:rPr>
      </w:pPr>
      <w:r>
        <w:rPr>
          <w:rFonts w:ascii="Noto Sans CJK JP" w:eastAsia="Noto Sans CJK JP" w:hAnsi="Noto Sans CJK JP"/>
          <w:lang w:eastAsia="zh-CN"/>
        </w:rPr>
        <w:t>一、分析口径</w:t>
      </w:r>
    </w:p>
    <w:p w14:paraId="07A44271" w14:textId="77777777" w:rsidR="00986A4C" w:rsidRDefault="00000000">
      <w:pPr>
        <w:spacing w:after="120"/>
        <w:rPr>
          <w:lang w:eastAsia="zh-CN"/>
        </w:rPr>
      </w:pPr>
      <w:r>
        <w:rPr>
          <w:lang w:eastAsia="zh-CN"/>
        </w:rPr>
        <w:t>本报告基于商品整体行为汇总表进行分析，行为类型包括浏览、收藏、加购和购买。统计口径为全量行为次数加总，不区分用户、商品或日期。</w:t>
      </w:r>
    </w:p>
    <w:p w14:paraId="4395A392" w14:textId="77777777" w:rsidR="00986A4C" w:rsidRDefault="00000000">
      <w:pPr>
        <w:spacing w:after="120"/>
      </w:pPr>
      <w:proofErr w:type="spellStart"/>
      <w:r>
        <w:t>其中</w:t>
      </w:r>
      <w:proofErr w:type="spellEnd"/>
      <w:r>
        <w:t xml:space="preserve"> </w:t>
      </w:r>
      <w:proofErr w:type="spellStart"/>
      <w:r>
        <w:t>behavior_type</w:t>
      </w:r>
      <w:proofErr w:type="spellEnd"/>
      <w:r>
        <w:t xml:space="preserve"> = 1 表示浏览，behavior_type = 2 表示收藏，behavior_type = 3 表示加购，behavior_type = 4 表示购买。整体转化率采用普通行为量转化口径，即用后一阶段行为次数除以前一阶段或浏览行为次数。</w:t>
      </w:r>
    </w:p>
    <w:p w14:paraId="5EB0EC8E" w14:textId="77777777" w:rsidR="00986A4C" w:rsidRDefault="00000000">
      <w:pPr>
        <w:pStyle w:val="1"/>
      </w:pPr>
      <w:r>
        <w:rPr>
          <w:rFonts w:ascii="Noto Sans CJK JP" w:eastAsia="Noto Sans CJK JP" w:hAnsi="Noto Sans CJK JP"/>
        </w:rPr>
        <w:t>二、整体行为规模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86A4C" w14:paraId="6C5E8FF2" w14:textId="77777777">
        <w:trPr>
          <w:jc w:val="center"/>
        </w:trPr>
        <w:tc>
          <w:tcPr>
            <w:tcW w:w="2436" w:type="dxa"/>
            <w:shd w:val="clear" w:color="auto" w:fill="4F81BD"/>
            <w:vAlign w:val="center"/>
          </w:tcPr>
          <w:p w14:paraId="446FFF98" w14:textId="77777777" w:rsidR="00986A4C" w:rsidRDefault="00000000">
            <w:r>
              <w:rPr>
                <w:b/>
                <w:color w:val="FFFFFF"/>
                <w:sz w:val="20"/>
              </w:rPr>
              <w:t>行为类型</w:t>
            </w:r>
          </w:p>
        </w:tc>
        <w:tc>
          <w:tcPr>
            <w:tcW w:w="2436" w:type="dxa"/>
            <w:shd w:val="clear" w:color="auto" w:fill="4F81BD"/>
            <w:vAlign w:val="center"/>
          </w:tcPr>
          <w:p w14:paraId="17AD354D" w14:textId="77777777" w:rsidR="00986A4C" w:rsidRDefault="00000000"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36" w:type="dxa"/>
            <w:shd w:val="clear" w:color="auto" w:fill="4F81BD"/>
            <w:vAlign w:val="center"/>
          </w:tcPr>
          <w:p w14:paraId="6AE27E99" w14:textId="77777777" w:rsidR="00986A4C" w:rsidRDefault="00000000">
            <w:r>
              <w:rPr>
                <w:b/>
                <w:color w:val="FFFFFF"/>
                <w:sz w:val="20"/>
              </w:rPr>
              <w:t>行为次数</w:t>
            </w:r>
          </w:p>
        </w:tc>
        <w:tc>
          <w:tcPr>
            <w:tcW w:w="2436" w:type="dxa"/>
            <w:shd w:val="clear" w:color="auto" w:fill="4F81BD"/>
            <w:vAlign w:val="center"/>
          </w:tcPr>
          <w:p w14:paraId="0E1F9332" w14:textId="77777777" w:rsidR="00986A4C" w:rsidRDefault="00000000">
            <w:r>
              <w:rPr>
                <w:b/>
                <w:color w:val="FFFFFF"/>
                <w:sz w:val="20"/>
              </w:rPr>
              <w:t>占总行为比例</w:t>
            </w:r>
          </w:p>
        </w:tc>
      </w:tr>
      <w:tr w:rsidR="00986A4C" w14:paraId="419BDBFC" w14:textId="77777777">
        <w:trPr>
          <w:jc w:val="center"/>
        </w:trPr>
        <w:tc>
          <w:tcPr>
            <w:tcW w:w="2436" w:type="dxa"/>
            <w:vAlign w:val="center"/>
          </w:tcPr>
          <w:p w14:paraId="02C52C41" w14:textId="77777777" w:rsidR="00986A4C" w:rsidRDefault="00000000">
            <w:r>
              <w:rPr>
                <w:sz w:val="20"/>
              </w:rPr>
              <w:t>浏览</w:t>
            </w:r>
          </w:p>
        </w:tc>
        <w:tc>
          <w:tcPr>
            <w:tcW w:w="2436" w:type="dxa"/>
            <w:vAlign w:val="center"/>
          </w:tcPr>
          <w:p w14:paraId="613F7E52" w14:textId="77777777" w:rsidR="00986A4C" w:rsidRDefault="00000000">
            <w:r>
              <w:rPr>
                <w:sz w:val="20"/>
              </w:rPr>
              <w:t>total_views</w:t>
            </w:r>
          </w:p>
        </w:tc>
        <w:tc>
          <w:tcPr>
            <w:tcW w:w="2436" w:type="dxa"/>
            <w:vAlign w:val="center"/>
          </w:tcPr>
          <w:p w14:paraId="5BDDFF49" w14:textId="77777777" w:rsidR="00986A4C" w:rsidRDefault="00000000">
            <w:r>
              <w:rPr>
                <w:sz w:val="20"/>
              </w:rPr>
              <w:t>11,550,581</w:t>
            </w:r>
          </w:p>
        </w:tc>
        <w:tc>
          <w:tcPr>
            <w:tcW w:w="2436" w:type="dxa"/>
            <w:vAlign w:val="center"/>
          </w:tcPr>
          <w:p w14:paraId="6E9768C9" w14:textId="77777777" w:rsidR="00986A4C" w:rsidRDefault="00000000">
            <w:r>
              <w:rPr>
                <w:sz w:val="20"/>
              </w:rPr>
              <w:t>94.24%</w:t>
            </w:r>
          </w:p>
        </w:tc>
      </w:tr>
      <w:tr w:rsidR="00986A4C" w14:paraId="54F5640C" w14:textId="77777777">
        <w:trPr>
          <w:jc w:val="center"/>
        </w:trPr>
        <w:tc>
          <w:tcPr>
            <w:tcW w:w="2436" w:type="dxa"/>
            <w:vAlign w:val="center"/>
          </w:tcPr>
          <w:p w14:paraId="13531ADB" w14:textId="77777777" w:rsidR="00986A4C" w:rsidRDefault="00000000">
            <w:r>
              <w:rPr>
                <w:sz w:val="20"/>
              </w:rPr>
              <w:t>收藏</w:t>
            </w:r>
          </w:p>
        </w:tc>
        <w:tc>
          <w:tcPr>
            <w:tcW w:w="2436" w:type="dxa"/>
            <w:vAlign w:val="center"/>
          </w:tcPr>
          <w:p w14:paraId="763A01E5" w14:textId="77777777" w:rsidR="00986A4C" w:rsidRDefault="00000000">
            <w:r>
              <w:rPr>
                <w:sz w:val="20"/>
              </w:rPr>
              <w:t>total_fav</w:t>
            </w:r>
          </w:p>
        </w:tc>
        <w:tc>
          <w:tcPr>
            <w:tcW w:w="2436" w:type="dxa"/>
            <w:vAlign w:val="center"/>
          </w:tcPr>
          <w:p w14:paraId="2A67B331" w14:textId="77777777" w:rsidR="00986A4C" w:rsidRDefault="00000000">
            <w:r>
              <w:rPr>
                <w:sz w:val="20"/>
              </w:rPr>
              <w:t>242,556</w:t>
            </w:r>
          </w:p>
        </w:tc>
        <w:tc>
          <w:tcPr>
            <w:tcW w:w="2436" w:type="dxa"/>
            <w:vAlign w:val="center"/>
          </w:tcPr>
          <w:p w14:paraId="67522229" w14:textId="77777777" w:rsidR="00986A4C" w:rsidRDefault="00000000">
            <w:r>
              <w:rPr>
                <w:sz w:val="20"/>
              </w:rPr>
              <w:t>1.98%</w:t>
            </w:r>
          </w:p>
        </w:tc>
      </w:tr>
      <w:tr w:rsidR="00986A4C" w14:paraId="71C2A1EC" w14:textId="77777777">
        <w:trPr>
          <w:jc w:val="center"/>
        </w:trPr>
        <w:tc>
          <w:tcPr>
            <w:tcW w:w="2436" w:type="dxa"/>
            <w:vAlign w:val="center"/>
          </w:tcPr>
          <w:p w14:paraId="650C0270" w14:textId="77777777" w:rsidR="00986A4C" w:rsidRDefault="00000000">
            <w:r>
              <w:rPr>
                <w:sz w:val="20"/>
              </w:rPr>
              <w:t>加购</w:t>
            </w:r>
          </w:p>
        </w:tc>
        <w:tc>
          <w:tcPr>
            <w:tcW w:w="2436" w:type="dxa"/>
            <w:vAlign w:val="center"/>
          </w:tcPr>
          <w:p w14:paraId="18C679FA" w14:textId="77777777" w:rsidR="00986A4C" w:rsidRDefault="00000000">
            <w:r>
              <w:rPr>
                <w:sz w:val="20"/>
              </w:rPr>
              <w:t>total_cart</w:t>
            </w:r>
          </w:p>
        </w:tc>
        <w:tc>
          <w:tcPr>
            <w:tcW w:w="2436" w:type="dxa"/>
            <w:vAlign w:val="center"/>
          </w:tcPr>
          <w:p w14:paraId="114225E5" w14:textId="77777777" w:rsidR="00986A4C" w:rsidRDefault="00000000">
            <w:r>
              <w:rPr>
                <w:sz w:val="20"/>
              </w:rPr>
              <w:t>343,564</w:t>
            </w:r>
          </w:p>
        </w:tc>
        <w:tc>
          <w:tcPr>
            <w:tcW w:w="2436" w:type="dxa"/>
            <w:vAlign w:val="center"/>
          </w:tcPr>
          <w:p w14:paraId="31B46CE7" w14:textId="77777777" w:rsidR="00986A4C" w:rsidRDefault="00000000">
            <w:r>
              <w:rPr>
                <w:sz w:val="20"/>
              </w:rPr>
              <w:t>2.80%</w:t>
            </w:r>
          </w:p>
        </w:tc>
      </w:tr>
      <w:tr w:rsidR="00986A4C" w14:paraId="4B68A3DF" w14:textId="77777777">
        <w:trPr>
          <w:jc w:val="center"/>
        </w:trPr>
        <w:tc>
          <w:tcPr>
            <w:tcW w:w="2436" w:type="dxa"/>
            <w:vAlign w:val="center"/>
          </w:tcPr>
          <w:p w14:paraId="52CAC9ED" w14:textId="77777777" w:rsidR="00986A4C" w:rsidRDefault="00000000">
            <w:r>
              <w:rPr>
                <w:sz w:val="20"/>
              </w:rPr>
              <w:t>购买</w:t>
            </w:r>
          </w:p>
        </w:tc>
        <w:tc>
          <w:tcPr>
            <w:tcW w:w="2436" w:type="dxa"/>
            <w:vAlign w:val="center"/>
          </w:tcPr>
          <w:p w14:paraId="48B17837" w14:textId="77777777" w:rsidR="00986A4C" w:rsidRDefault="00000000">
            <w:r>
              <w:rPr>
                <w:sz w:val="20"/>
              </w:rPr>
              <w:t>total_sales</w:t>
            </w:r>
          </w:p>
        </w:tc>
        <w:tc>
          <w:tcPr>
            <w:tcW w:w="2436" w:type="dxa"/>
            <w:vAlign w:val="center"/>
          </w:tcPr>
          <w:p w14:paraId="5B5DBE21" w14:textId="77777777" w:rsidR="00986A4C" w:rsidRDefault="00000000">
            <w:r>
              <w:rPr>
                <w:sz w:val="20"/>
              </w:rPr>
              <w:t>120,205</w:t>
            </w:r>
          </w:p>
        </w:tc>
        <w:tc>
          <w:tcPr>
            <w:tcW w:w="2436" w:type="dxa"/>
            <w:vAlign w:val="center"/>
          </w:tcPr>
          <w:p w14:paraId="3653E443" w14:textId="77777777" w:rsidR="00986A4C" w:rsidRDefault="00000000">
            <w:r>
              <w:rPr>
                <w:sz w:val="20"/>
              </w:rPr>
              <w:t>0.98%</w:t>
            </w:r>
          </w:p>
        </w:tc>
      </w:tr>
      <w:tr w:rsidR="00986A4C" w14:paraId="4D964BD1" w14:textId="77777777">
        <w:trPr>
          <w:jc w:val="center"/>
        </w:trPr>
        <w:tc>
          <w:tcPr>
            <w:tcW w:w="2436" w:type="dxa"/>
            <w:vAlign w:val="center"/>
          </w:tcPr>
          <w:p w14:paraId="0863916F" w14:textId="77777777" w:rsidR="00986A4C" w:rsidRDefault="00000000">
            <w:r>
              <w:rPr>
                <w:sz w:val="20"/>
              </w:rPr>
              <w:t>总行为</w:t>
            </w:r>
          </w:p>
        </w:tc>
        <w:tc>
          <w:tcPr>
            <w:tcW w:w="2436" w:type="dxa"/>
            <w:vAlign w:val="center"/>
          </w:tcPr>
          <w:p w14:paraId="6ECF069E" w14:textId="77777777" w:rsidR="00986A4C" w:rsidRDefault="00000000">
            <w:r>
              <w:rPr>
                <w:sz w:val="20"/>
              </w:rPr>
              <w:t>total_behavior</w:t>
            </w:r>
          </w:p>
        </w:tc>
        <w:tc>
          <w:tcPr>
            <w:tcW w:w="2436" w:type="dxa"/>
            <w:vAlign w:val="center"/>
          </w:tcPr>
          <w:p w14:paraId="173DDD8D" w14:textId="77777777" w:rsidR="00986A4C" w:rsidRDefault="00000000">
            <w:r>
              <w:rPr>
                <w:sz w:val="20"/>
              </w:rPr>
              <w:t>12,256,906</w:t>
            </w:r>
          </w:p>
        </w:tc>
        <w:tc>
          <w:tcPr>
            <w:tcW w:w="2436" w:type="dxa"/>
            <w:vAlign w:val="center"/>
          </w:tcPr>
          <w:p w14:paraId="3B693155" w14:textId="77777777" w:rsidR="00986A4C" w:rsidRDefault="00000000">
            <w:r>
              <w:rPr>
                <w:sz w:val="20"/>
              </w:rPr>
              <w:t>100.00%</w:t>
            </w:r>
          </w:p>
        </w:tc>
      </w:tr>
    </w:tbl>
    <w:p w14:paraId="19E764C6" w14:textId="77777777" w:rsidR="00986A4C" w:rsidRDefault="00000000">
      <w:pPr>
        <w:spacing w:after="120"/>
      </w:pPr>
      <w:r>
        <w:rPr>
          <w:lang w:eastAsia="zh-CN"/>
        </w:rPr>
        <w:t>整体来看，样本期内共记录 12,256,906 次行为，其中浏览行为 11,550,581 次，占比 94.24%，说明用户行为主要集中在商品浏览阶段。</w:t>
      </w:r>
      <w:proofErr w:type="spellStart"/>
      <w:r>
        <w:t>购买行为共</w:t>
      </w:r>
      <w:proofErr w:type="spellEnd"/>
      <w:r>
        <w:t xml:space="preserve"> 120,205 </w:t>
      </w:r>
      <w:proofErr w:type="spellStart"/>
      <w:r>
        <w:t>次，占整体行为的</w:t>
      </w:r>
      <w:proofErr w:type="spellEnd"/>
      <w:r>
        <w:t xml:space="preserve"> 0.98%。</w:t>
      </w:r>
    </w:p>
    <w:p w14:paraId="5D11BD38" w14:textId="77777777" w:rsidR="00986A4C" w:rsidRDefault="00000000">
      <w:r>
        <w:rPr>
          <w:noProof/>
        </w:rPr>
        <w:drawing>
          <wp:inline distT="0" distB="0" distL="0" distR="0" wp14:anchorId="3AC58C42" wp14:editId="47A28A75">
            <wp:extent cx="5303520" cy="3298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havior_counts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FD84" w14:textId="155929E3" w:rsidR="00986A4C" w:rsidRDefault="00000000">
      <w:pPr>
        <w:jc w:val="center"/>
        <w:rPr>
          <w:lang w:eastAsia="zh-CN"/>
        </w:rPr>
      </w:pPr>
      <w:r>
        <w:rPr>
          <w:lang w:eastAsia="zh-CN"/>
        </w:rPr>
        <w:t>图1  整体行为次数分布</w:t>
      </w:r>
    </w:p>
    <w:p w14:paraId="0044D3F2" w14:textId="77777777" w:rsidR="00986A4C" w:rsidRDefault="00000000">
      <w:pPr>
        <w:pStyle w:val="1"/>
        <w:rPr>
          <w:lang w:eastAsia="zh-CN"/>
        </w:rPr>
      </w:pPr>
      <w:r>
        <w:rPr>
          <w:rFonts w:ascii="Noto Sans CJK JP" w:eastAsia="Noto Sans CJK JP" w:hAnsi="Noto Sans CJK JP"/>
          <w:lang w:eastAsia="zh-CN"/>
        </w:rPr>
        <w:lastRenderedPageBreak/>
        <w:t>三、普通转化率分析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86A4C" w14:paraId="5665D784" w14:textId="77777777">
        <w:trPr>
          <w:jc w:val="center"/>
        </w:trPr>
        <w:tc>
          <w:tcPr>
            <w:tcW w:w="3249" w:type="dxa"/>
            <w:shd w:val="clear" w:color="auto" w:fill="4F81BD"/>
            <w:vAlign w:val="center"/>
          </w:tcPr>
          <w:p w14:paraId="6B83A907" w14:textId="77777777" w:rsidR="00986A4C" w:rsidRDefault="00000000">
            <w:proofErr w:type="spellStart"/>
            <w:r>
              <w:rPr>
                <w:b/>
                <w:color w:val="FFFFFF"/>
                <w:sz w:val="20"/>
              </w:rPr>
              <w:t>转化指标</w:t>
            </w:r>
            <w:proofErr w:type="spellEnd"/>
          </w:p>
        </w:tc>
        <w:tc>
          <w:tcPr>
            <w:tcW w:w="3249" w:type="dxa"/>
            <w:shd w:val="clear" w:color="auto" w:fill="4F81BD"/>
            <w:vAlign w:val="center"/>
          </w:tcPr>
          <w:p w14:paraId="34F861A3" w14:textId="77777777" w:rsidR="00986A4C" w:rsidRDefault="00000000">
            <w:r>
              <w:rPr>
                <w:b/>
                <w:color w:val="FFFFFF"/>
                <w:sz w:val="20"/>
              </w:rPr>
              <w:t>计算公式</w:t>
            </w:r>
          </w:p>
        </w:tc>
        <w:tc>
          <w:tcPr>
            <w:tcW w:w="3249" w:type="dxa"/>
            <w:shd w:val="clear" w:color="auto" w:fill="4F81BD"/>
            <w:vAlign w:val="center"/>
          </w:tcPr>
          <w:p w14:paraId="37C68840" w14:textId="77777777" w:rsidR="00986A4C" w:rsidRDefault="00000000">
            <w:r>
              <w:rPr>
                <w:b/>
                <w:color w:val="FFFFFF"/>
                <w:sz w:val="20"/>
              </w:rPr>
              <w:t>结果</w:t>
            </w:r>
          </w:p>
        </w:tc>
      </w:tr>
      <w:tr w:rsidR="00986A4C" w14:paraId="6F0120B9" w14:textId="77777777">
        <w:trPr>
          <w:jc w:val="center"/>
        </w:trPr>
        <w:tc>
          <w:tcPr>
            <w:tcW w:w="3249" w:type="dxa"/>
            <w:vAlign w:val="center"/>
          </w:tcPr>
          <w:p w14:paraId="1C09BBBF" w14:textId="77777777" w:rsidR="00986A4C" w:rsidRDefault="00000000">
            <w:r>
              <w:rPr>
                <w:sz w:val="20"/>
              </w:rPr>
              <w:t>浏览→收藏</w:t>
            </w:r>
          </w:p>
        </w:tc>
        <w:tc>
          <w:tcPr>
            <w:tcW w:w="3249" w:type="dxa"/>
            <w:vAlign w:val="center"/>
          </w:tcPr>
          <w:p w14:paraId="3C744B3B" w14:textId="77777777" w:rsidR="00986A4C" w:rsidRDefault="00000000">
            <w:r>
              <w:rPr>
                <w:sz w:val="20"/>
              </w:rPr>
              <w:t>收藏数 / 浏览数</w:t>
            </w:r>
          </w:p>
        </w:tc>
        <w:tc>
          <w:tcPr>
            <w:tcW w:w="3249" w:type="dxa"/>
            <w:vAlign w:val="center"/>
          </w:tcPr>
          <w:p w14:paraId="5476DCCA" w14:textId="77777777" w:rsidR="00986A4C" w:rsidRDefault="00000000">
            <w:r>
              <w:rPr>
                <w:sz w:val="20"/>
              </w:rPr>
              <w:t>2.10%</w:t>
            </w:r>
          </w:p>
        </w:tc>
      </w:tr>
      <w:tr w:rsidR="00986A4C" w14:paraId="63EA4406" w14:textId="77777777">
        <w:trPr>
          <w:jc w:val="center"/>
        </w:trPr>
        <w:tc>
          <w:tcPr>
            <w:tcW w:w="3249" w:type="dxa"/>
            <w:vAlign w:val="center"/>
          </w:tcPr>
          <w:p w14:paraId="19515644" w14:textId="77777777" w:rsidR="00986A4C" w:rsidRDefault="00000000">
            <w:r>
              <w:rPr>
                <w:sz w:val="20"/>
              </w:rPr>
              <w:t>浏览→加购</w:t>
            </w:r>
          </w:p>
        </w:tc>
        <w:tc>
          <w:tcPr>
            <w:tcW w:w="3249" w:type="dxa"/>
            <w:vAlign w:val="center"/>
          </w:tcPr>
          <w:p w14:paraId="60672852" w14:textId="77777777" w:rsidR="00986A4C" w:rsidRDefault="00000000">
            <w:r>
              <w:rPr>
                <w:sz w:val="20"/>
              </w:rPr>
              <w:t>加购数 / 浏览数</w:t>
            </w:r>
          </w:p>
        </w:tc>
        <w:tc>
          <w:tcPr>
            <w:tcW w:w="3249" w:type="dxa"/>
            <w:vAlign w:val="center"/>
          </w:tcPr>
          <w:p w14:paraId="7082C5C7" w14:textId="77777777" w:rsidR="00986A4C" w:rsidRDefault="00000000">
            <w:r>
              <w:rPr>
                <w:sz w:val="20"/>
              </w:rPr>
              <w:t>2.97%</w:t>
            </w:r>
          </w:p>
        </w:tc>
      </w:tr>
      <w:tr w:rsidR="00986A4C" w14:paraId="3B829B9B" w14:textId="77777777">
        <w:trPr>
          <w:jc w:val="center"/>
        </w:trPr>
        <w:tc>
          <w:tcPr>
            <w:tcW w:w="3249" w:type="dxa"/>
            <w:vAlign w:val="center"/>
          </w:tcPr>
          <w:p w14:paraId="2D408734" w14:textId="77777777" w:rsidR="00986A4C" w:rsidRDefault="00000000">
            <w:r>
              <w:rPr>
                <w:sz w:val="20"/>
              </w:rPr>
              <w:t>收藏→加购</w:t>
            </w:r>
          </w:p>
        </w:tc>
        <w:tc>
          <w:tcPr>
            <w:tcW w:w="3249" w:type="dxa"/>
            <w:vAlign w:val="center"/>
          </w:tcPr>
          <w:p w14:paraId="1F8F9462" w14:textId="77777777" w:rsidR="00986A4C" w:rsidRDefault="00000000">
            <w:r>
              <w:rPr>
                <w:sz w:val="20"/>
              </w:rPr>
              <w:t>加购数 / 收藏数</w:t>
            </w:r>
          </w:p>
        </w:tc>
        <w:tc>
          <w:tcPr>
            <w:tcW w:w="3249" w:type="dxa"/>
            <w:vAlign w:val="center"/>
          </w:tcPr>
          <w:p w14:paraId="623C39CF" w14:textId="77777777" w:rsidR="00986A4C" w:rsidRDefault="00000000">
            <w:r>
              <w:rPr>
                <w:sz w:val="20"/>
              </w:rPr>
              <w:t>141.64%</w:t>
            </w:r>
          </w:p>
        </w:tc>
      </w:tr>
      <w:tr w:rsidR="00986A4C" w14:paraId="53342921" w14:textId="77777777">
        <w:trPr>
          <w:jc w:val="center"/>
        </w:trPr>
        <w:tc>
          <w:tcPr>
            <w:tcW w:w="3249" w:type="dxa"/>
            <w:vAlign w:val="center"/>
          </w:tcPr>
          <w:p w14:paraId="1C98683F" w14:textId="77777777" w:rsidR="00986A4C" w:rsidRDefault="00000000">
            <w:r>
              <w:rPr>
                <w:sz w:val="20"/>
              </w:rPr>
              <w:t>加购→购买</w:t>
            </w:r>
          </w:p>
        </w:tc>
        <w:tc>
          <w:tcPr>
            <w:tcW w:w="3249" w:type="dxa"/>
            <w:vAlign w:val="center"/>
          </w:tcPr>
          <w:p w14:paraId="1DE3F1AF" w14:textId="77777777" w:rsidR="00986A4C" w:rsidRDefault="00000000">
            <w:r>
              <w:rPr>
                <w:sz w:val="20"/>
              </w:rPr>
              <w:t>购买数 / 加购数</w:t>
            </w:r>
          </w:p>
        </w:tc>
        <w:tc>
          <w:tcPr>
            <w:tcW w:w="3249" w:type="dxa"/>
            <w:vAlign w:val="center"/>
          </w:tcPr>
          <w:p w14:paraId="4CBB9446" w14:textId="77777777" w:rsidR="00986A4C" w:rsidRDefault="00000000">
            <w:r>
              <w:rPr>
                <w:sz w:val="20"/>
              </w:rPr>
              <w:t>34.99%</w:t>
            </w:r>
          </w:p>
        </w:tc>
      </w:tr>
      <w:tr w:rsidR="00986A4C" w14:paraId="5232F84B" w14:textId="77777777">
        <w:trPr>
          <w:jc w:val="center"/>
        </w:trPr>
        <w:tc>
          <w:tcPr>
            <w:tcW w:w="3249" w:type="dxa"/>
            <w:vAlign w:val="center"/>
          </w:tcPr>
          <w:p w14:paraId="131ABFD1" w14:textId="77777777" w:rsidR="00986A4C" w:rsidRDefault="00000000">
            <w:r>
              <w:rPr>
                <w:sz w:val="20"/>
              </w:rPr>
              <w:t>收藏→购买</w:t>
            </w:r>
          </w:p>
        </w:tc>
        <w:tc>
          <w:tcPr>
            <w:tcW w:w="3249" w:type="dxa"/>
            <w:vAlign w:val="center"/>
          </w:tcPr>
          <w:p w14:paraId="043D6CD4" w14:textId="77777777" w:rsidR="00986A4C" w:rsidRDefault="00000000">
            <w:r>
              <w:rPr>
                <w:sz w:val="20"/>
              </w:rPr>
              <w:t>购买数 / 收藏数</w:t>
            </w:r>
          </w:p>
        </w:tc>
        <w:tc>
          <w:tcPr>
            <w:tcW w:w="3249" w:type="dxa"/>
            <w:vAlign w:val="center"/>
          </w:tcPr>
          <w:p w14:paraId="4384A176" w14:textId="77777777" w:rsidR="00986A4C" w:rsidRDefault="00000000">
            <w:r>
              <w:rPr>
                <w:sz w:val="20"/>
              </w:rPr>
              <w:t>49.56%</w:t>
            </w:r>
          </w:p>
        </w:tc>
      </w:tr>
      <w:tr w:rsidR="00986A4C" w14:paraId="29F1336B" w14:textId="77777777">
        <w:trPr>
          <w:jc w:val="center"/>
        </w:trPr>
        <w:tc>
          <w:tcPr>
            <w:tcW w:w="3249" w:type="dxa"/>
            <w:vAlign w:val="center"/>
          </w:tcPr>
          <w:p w14:paraId="086C3994" w14:textId="77777777" w:rsidR="00986A4C" w:rsidRDefault="00000000">
            <w:r>
              <w:rPr>
                <w:sz w:val="20"/>
              </w:rPr>
              <w:t>浏览→购买</w:t>
            </w:r>
          </w:p>
        </w:tc>
        <w:tc>
          <w:tcPr>
            <w:tcW w:w="3249" w:type="dxa"/>
            <w:vAlign w:val="center"/>
          </w:tcPr>
          <w:p w14:paraId="3AE99E8F" w14:textId="77777777" w:rsidR="00986A4C" w:rsidRDefault="00000000">
            <w:r>
              <w:rPr>
                <w:sz w:val="20"/>
              </w:rPr>
              <w:t>购买数 / 浏览数</w:t>
            </w:r>
          </w:p>
        </w:tc>
        <w:tc>
          <w:tcPr>
            <w:tcW w:w="3249" w:type="dxa"/>
            <w:vAlign w:val="center"/>
          </w:tcPr>
          <w:p w14:paraId="2F74ABD7" w14:textId="77777777" w:rsidR="00986A4C" w:rsidRDefault="00000000">
            <w:r>
              <w:rPr>
                <w:sz w:val="20"/>
              </w:rPr>
              <w:t>1.04%</w:t>
            </w:r>
          </w:p>
        </w:tc>
      </w:tr>
    </w:tbl>
    <w:p w14:paraId="254E6152" w14:textId="77777777" w:rsidR="00986A4C" w:rsidRDefault="00000000">
      <w:pPr>
        <w:spacing w:after="120"/>
        <w:rPr>
          <w:lang w:eastAsia="zh-CN"/>
        </w:rPr>
      </w:pPr>
      <w:r>
        <w:rPr>
          <w:lang w:eastAsia="zh-CN"/>
        </w:rPr>
        <w:t>从普通转化率看，浏览到收藏转化率为 2.10%，浏览到加购转化率为 2.97%，浏览到购买总转化率为 1.04%。这说明从浏览进入更高意向行为的比例较低，浏览环节仍是主要流失位置。</w:t>
      </w:r>
    </w:p>
    <w:p w14:paraId="4AF84B46" w14:textId="18A89BBF" w:rsidR="00986A4C" w:rsidRDefault="00000000">
      <w:pPr>
        <w:spacing w:after="120"/>
        <w:rPr>
          <w:lang w:eastAsia="zh-CN"/>
        </w:rPr>
      </w:pPr>
      <w:r>
        <w:rPr>
          <w:lang w:eastAsia="zh-CN"/>
        </w:rPr>
        <w:t>加购到购买转化率为 34.99%，明显高于浏览到购买转化率，说明一旦用户进入加购环节，购买意愿已经较强。</w:t>
      </w:r>
    </w:p>
    <w:p w14:paraId="326C9705" w14:textId="77777777" w:rsidR="00986A4C" w:rsidRDefault="00000000">
      <w:r>
        <w:rPr>
          <w:noProof/>
        </w:rPr>
        <w:drawing>
          <wp:inline distT="0" distB="0" distL="0" distR="0" wp14:anchorId="33AC4B1E" wp14:editId="73CA82AE">
            <wp:extent cx="5486400" cy="30234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_rate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573" w14:textId="77777777" w:rsidR="00986A4C" w:rsidRDefault="00000000">
      <w:pPr>
        <w:jc w:val="center"/>
        <w:rPr>
          <w:lang w:eastAsia="zh-CN"/>
        </w:rPr>
      </w:pPr>
      <w:r>
        <w:rPr>
          <w:lang w:eastAsia="zh-CN"/>
        </w:rPr>
        <w:t>图3  普通行为转化率</w:t>
      </w:r>
    </w:p>
    <w:p w14:paraId="5D429CF4" w14:textId="77777777" w:rsidR="00986A4C" w:rsidRDefault="00000000">
      <w:pPr>
        <w:pStyle w:val="1"/>
        <w:rPr>
          <w:lang w:eastAsia="zh-CN"/>
        </w:rPr>
      </w:pPr>
      <w:r>
        <w:rPr>
          <w:rFonts w:ascii="Noto Sans CJK JP" w:eastAsia="Noto Sans CJK JP" w:hAnsi="Noto Sans CJK JP"/>
          <w:lang w:eastAsia="zh-CN"/>
        </w:rPr>
        <w:t>四、核心结论</w:t>
      </w:r>
    </w:p>
    <w:p w14:paraId="5F8C34F9" w14:textId="77777777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浏览行为占比高达 94.24%，平台或商品流量基础较大，但后续收藏、加购和购买行为占比相对较低。</w:t>
      </w:r>
    </w:p>
    <w:p w14:paraId="20D929B9" w14:textId="77777777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浏览到购买转化率仅为 1.04%，说明整体购买转化链路仍存在较大提升空间。</w:t>
      </w:r>
    </w:p>
    <w:p w14:paraId="46225BF3" w14:textId="77777777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加购到购买转化率为 34.99%，说明加购用户具备较强购买倾向，适合重点开展加购召回、优惠提醒和限时促销策略。</w:t>
      </w:r>
    </w:p>
    <w:p w14:paraId="2F2E4688" w14:textId="176B9D4B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加购次数高于收藏次数，说明部分用户可能更倾向于直接加购而不是收藏。</w:t>
      </w:r>
    </w:p>
    <w:p w14:paraId="1D548D4D" w14:textId="77777777" w:rsidR="00986A4C" w:rsidRDefault="00000000">
      <w:pPr>
        <w:pStyle w:val="1"/>
        <w:rPr>
          <w:lang w:eastAsia="zh-CN"/>
        </w:rPr>
      </w:pPr>
      <w:r>
        <w:rPr>
          <w:rFonts w:ascii="Noto Sans CJK JP" w:eastAsia="Noto Sans CJK JP" w:hAnsi="Noto Sans CJK JP"/>
          <w:lang w:eastAsia="zh-CN"/>
        </w:rPr>
        <w:lastRenderedPageBreak/>
        <w:t>五、运营建议</w:t>
      </w:r>
    </w:p>
    <w:p w14:paraId="4FBD77CC" w14:textId="77777777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针对浏览后未加购用户，可通过商品详情页优化、评价展示、价格提示和关联推荐提高浏览向意向行为的转化。</w:t>
      </w:r>
    </w:p>
    <w:p w14:paraId="32A9A91F" w14:textId="77777777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针对加购未购买用户，可设置购物车提醒、限时优惠、降价提醒等策略，因为该群体距离购买最近，转化潜力较高。</w:t>
      </w:r>
    </w:p>
    <w:p w14:paraId="31C9E633" w14:textId="77777777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针对收藏用户，可通过收藏商品动态提醒、同品类推荐和促销信息触达，推动收藏向加购或购买转化。</w:t>
      </w:r>
    </w:p>
    <w:p w14:paraId="2991077F" w14:textId="77777777" w:rsidR="00986A4C" w:rsidRDefault="00000000">
      <w:pPr>
        <w:ind w:left="227" w:hanging="113"/>
        <w:rPr>
          <w:lang w:eastAsia="zh-CN"/>
        </w:rPr>
      </w:pPr>
      <w:r>
        <w:rPr>
          <w:lang w:eastAsia="zh-CN"/>
        </w:rPr>
        <w:t>• 后续可以进一步拆分到品类、商品、用户和时间维度，识别高流量低转化商品、高加购高成交商品，以及大促节点对转化率的影响。</w:t>
      </w:r>
    </w:p>
    <w:p w14:paraId="3BD96C3A" w14:textId="77777777" w:rsidR="00986A4C" w:rsidRDefault="00000000">
      <w:pPr>
        <w:pStyle w:val="1"/>
      </w:pPr>
      <w:proofErr w:type="spellStart"/>
      <w:r>
        <w:rPr>
          <w:rFonts w:ascii="Noto Sans CJK JP" w:eastAsia="Noto Sans CJK JP" w:hAnsi="Noto Sans CJK JP"/>
        </w:rPr>
        <w:t>六、SQL</w:t>
      </w:r>
      <w:proofErr w:type="spellEnd"/>
      <w:r>
        <w:rPr>
          <w:rFonts w:ascii="Noto Sans CJK JP" w:eastAsia="Noto Sans CJK JP" w:hAnsi="Noto Sans CJK JP"/>
        </w:rPr>
        <w:t xml:space="preserve"> </w:t>
      </w:r>
      <w:proofErr w:type="spellStart"/>
      <w:r>
        <w:rPr>
          <w:rFonts w:ascii="Noto Sans CJK JP" w:eastAsia="Noto Sans CJK JP" w:hAnsi="Noto Sans CJK JP"/>
        </w:rPr>
        <w:t>计算口径</w:t>
      </w:r>
      <w:proofErr w:type="spellEnd"/>
    </w:p>
    <w:p w14:paraId="1F19C5CA" w14:textId="77777777" w:rsidR="00986A4C" w:rsidRDefault="00000000">
      <w:r>
        <w:rPr>
          <w:rFonts w:ascii="Courier New" w:eastAsia="Courier New" w:hAnsi="Courier New"/>
          <w:sz w:val="16"/>
        </w:rPr>
        <w:t>SELECT</w:t>
      </w:r>
      <w:r>
        <w:rPr>
          <w:rFonts w:ascii="Courier New" w:eastAsia="Courier New" w:hAnsi="Courier New"/>
          <w:sz w:val="16"/>
        </w:rPr>
        <w:br/>
        <w:t xml:space="preserve">    SUM(CASE </w:t>
      </w:r>
      <w:r>
        <w:rPr>
          <w:rFonts w:ascii="Courier New" w:eastAsia="Courier New" w:hAnsi="Courier New"/>
          <w:sz w:val="16"/>
        </w:rPr>
        <w:br/>
        <w:t xml:space="preserve">            WHEN behavior_type = 1 THEN 1 </w:t>
      </w:r>
      <w:r>
        <w:rPr>
          <w:rFonts w:ascii="Courier New" w:eastAsia="Courier New" w:hAnsi="Courier New"/>
          <w:sz w:val="16"/>
        </w:rPr>
        <w:br/>
        <w:t xml:space="preserve">            ELSE 0 </w:t>
      </w:r>
      <w:r>
        <w:rPr>
          <w:rFonts w:ascii="Courier New" w:eastAsia="Courier New" w:hAnsi="Courier New"/>
          <w:sz w:val="16"/>
        </w:rPr>
        <w:br/>
        <w:t xml:space="preserve">        END) AS total_views,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ab/>
        <w:t xml:space="preserve">SUM(CASE </w:t>
      </w:r>
      <w:r>
        <w:rPr>
          <w:rFonts w:ascii="Courier New" w:eastAsia="Courier New" w:hAnsi="Courier New"/>
          <w:sz w:val="16"/>
        </w:rPr>
        <w:br/>
        <w:t xml:space="preserve">            WHEN behavior_type = 2 THEN 1 </w:t>
      </w:r>
      <w:r>
        <w:rPr>
          <w:rFonts w:ascii="Courier New" w:eastAsia="Courier New" w:hAnsi="Courier New"/>
          <w:sz w:val="16"/>
        </w:rPr>
        <w:br/>
        <w:t xml:space="preserve">            ELSE 0 </w:t>
      </w:r>
      <w:r>
        <w:rPr>
          <w:rFonts w:ascii="Courier New" w:eastAsia="Courier New" w:hAnsi="Courier New"/>
          <w:sz w:val="16"/>
        </w:rPr>
        <w:br/>
        <w:t xml:space="preserve">        END) AS total_fav,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tab/>
        <w:t xml:space="preserve">SUM(CASE </w:t>
      </w:r>
      <w:r>
        <w:rPr>
          <w:rFonts w:ascii="Courier New" w:eastAsia="Courier New" w:hAnsi="Courier New"/>
          <w:sz w:val="16"/>
        </w:rPr>
        <w:br/>
        <w:t xml:space="preserve">            WHEN behavior_type = 3 THEN 1 </w:t>
      </w:r>
      <w:r>
        <w:rPr>
          <w:rFonts w:ascii="Courier New" w:eastAsia="Courier New" w:hAnsi="Courier New"/>
          <w:sz w:val="16"/>
        </w:rPr>
        <w:br/>
        <w:t xml:space="preserve">            ELSE 0 </w:t>
      </w:r>
      <w:r>
        <w:rPr>
          <w:rFonts w:ascii="Courier New" w:eastAsia="Courier New" w:hAnsi="Courier New"/>
          <w:sz w:val="16"/>
        </w:rPr>
        <w:br/>
        <w:t xml:space="preserve">        END) AS total_cart,</w:t>
      </w:r>
      <w:r>
        <w:rPr>
          <w:rFonts w:ascii="Courier New" w:eastAsia="Courier New" w:hAnsi="Courier New"/>
          <w:sz w:val="16"/>
        </w:rPr>
        <w:br/>
        <w:t xml:space="preserve">    SUM(CASE </w:t>
      </w:r>
      <w:r>
        <w:rPr>
          <w:rFonts w:ascii="Courier New" w:eastAsia="Courier New" w:hAnsi="Courier New"/>
          <w:sz w:val="16"/>
        </w:rPr>
        <w:br/>
        <w:t xml:space="preserve">            WHEN behavior_type = 4 THEN 1 </w:t>
      </w:r>
      <w:r>
        <w:rPr>
          <w:rFonts w:ascii="Courier New" w:eastAsia="Courier New" w:hAnsi="Courier New"/>
          <w:sz w:val="16"/>
        </w:rPr>
        <w:br/>
        <w:t xml:space="preserve">            ELSE 0 </w:t>
      </w:r>
      <w:r>
        <w:rPr>
          <w:rFonts w:ascii="Courier New" w:eastAsia="Courier New" w:hAnsi="Courier New"/>
          <w:sz w:val="16"/>
        </w:rPr>
        <w:br/>
        <w:t xml:space="preserve">        END) AS total_sales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FROM data_min;</w:t>
      </w:r>
    </w:p>
    <w:sectPr w:rsidR="00986A4C" w:rsidSect="00034616">
      <w:foot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7C36" w14:textId="77777777" w:rsidR="0086670E" w:rsidRDefault="0086670E">
      <w:pPr>
        <w:spacing w:after="0" w:line="240" w:lineRule="auto"/>
      </w:pPr>
      <w:r>
        <w:separator/>
      </w:r>
    </w:p>
  </w:endnote>
  <w:endnote w:type="continuationSeparator" w:id="0">
    <w:p w14:paraId="274CE1B3" w14:textId="77777777" w:rsidR="0086670E" w:rsidRDefault="00866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JP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6B3F9" w14:textId="6535E470" w:rsidR="00986A4C" w:rsidRDefault="00986A4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FD2D4" w14:textId="77777777" w:rsidR="0086670E" w:rsidRDefault="0086670E">
      <w:pPr>
        <w:spacing w:after="0" w:line="240" w:lineRule="auto"/>
      </w:pPr>
      <w:r>
        <w:separator/>
      </w:r>
    </w:p>
  </w:footnote>
  <w:footnote w:type="continuationSeparator" w:id="0">
    <w:p w14:paraId="43E617C6" w14:textId="77777777" w:rsidR="0086670E" w:rsidRDefault="00866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202543">
    <w:abstractNumId w:val="8"/>
  </w:num>
  <w:num w:numId="2" w16cid:durableId="1085342215">
    <w:abstractNumId w:val="6"/>
  </w:num>
  <w:num w:numId="3" w16cid:durableId="784269979">
    <w:abstractNumId w:val="5"/>
  </w:num>
  <w:num w:numId="4" w16cid:durableId="1096949752">
    <w:abstractNumId w:val="4"/>
  </w:num>
  <w:num w:numId="5" w16cid:durableId="1863130209">
    <w:abstractNumId w:val="7"/>
  </w:num>
  <w:num w:numId="6" w16cid:durableId="51775943">
    <w:abstractNumId w:val="3"/>
  </w:num>
  <w:num w:numId="7" w16cid:durableId="1974216973">
    <w:abstractNumId w:val="2"/>
  </w:num>
  <w:num w:numId="8" w16cid:durableId="587693150">
    <w:abstractNumId w:val="1"/>
  </w:num>
  <w:num w:numId="9" w16cid:durableId="126341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58E"/>
    <w:rsid w:val="0086670E"/>
    <w:rsid w:val="009118FD"/>
    <w:rsid w:val="00986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49616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cp:lastPrinted>2026-06-16T01:51:00Z</cp:lastPrinted>
  <dcterms:created xsi:type="dcterms:W3CDTF">2026-06-16T01:51:00Z</dcterms:created>
  <dcterms:modified xsi:type="dcterms:W3CDTF">2026-06-16T01:51:00Z</dcterms:modified>
  <cp:category/>
</cp:coreProperties>
</file>