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2B5B36" w14:paraId="2A31C0D5" w14:textId="77777777" w:rsidTr="002B5B36">
        <w:tc>
          <w:tcPr>
            <w:tcW w:w="4428" w:type="dxa"/>
          </w:tcPr>
          <w:p w14:paraId="73CC5D0A" w14:textId="30FA0CD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428" w:type="dxa"/>
          </w:tcPr>
          <w:p w14:paraId="02A99CBE" w14:textId="273953A4" w:rsidR="002B5B36" w:rsidRPr="007C7FA0" w:rsidRDefault="00C66F09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  <w:r w:rsidR="001E1616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6</w:t>
            </w:r>
            <w:r w:rsidR="002B5B36" w:rsidRPr="007C7FA0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February 2026</w:t>
            </w:r>
          </w:p>
        </w:tc>
      </w:tr>
      <w:tr w:rsidR="002B5B36" w14:paraId="3A22A317" w14:textId="77777777" w:rsidTr="002B5B36">
        <w:tc>
          <w:tcPr>
            <w:tcW w:w="4428" w:type="dxa"/>
          </w:tcPr>
          <w:p w14:paraId="4152BA90" w14:textId="03CA9E79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Team ID</w:t>
            </w:r>
          </w:p>
        </w:tc>
        <w:tc>
          <w:tcPr>
            <w:tcW w:w="4428" w:type="dxa"/>
          </w:tcPr>
          <w:p w14:paraId="469033B8" w14:textId="5F3BFA49" w:rsidR="002B5B36" w:rsidRDefault="00C66F09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6F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LTVIP2026TMIDS40</w:t>
            </w:r>
            <w:r w:rsidR="00E434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509</w:t>
            </w:r>
          </w:p>
        </w:tc>
      </w:tr>
      <w:tr w:rsidR="002B5B36" w14:paraId="6262DE56" w14:textId="77777777" w:rsidTr="002B5B36">
        <w:tc>
          <w:tcPr>
            <w:tcW w:w="4428" w:type="dxa"/>
          </w:tcPr>
          <w:p w14:paraId="37BE4EDE" w14:textId="0F2E34B1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Project Name</w:t>
            </w:r>
          </w:p>
        </w:tc>
        <w:tc>
          <w:tcPr>
            <w:tcW w:w="4428" w:type="dxa"/>
          </w:tcPr>
          <w:p w14:paraId="656F3335" w14:textId="5DDB3E73" w:rsidR="002B5B36" w:rsidRPr="007C7FA0" w:rsidRDefault="002B5B36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8" w:history="1">
              <w:r w:rsidRPr="007C7FA0">
                <w:rPr>
                  <w:rStyle w:val="Hyperlink"/>
                  <w:rFonts w:ascii="Times New Roman" w:eastAsia="Calibri" w:hAnsi="Times New Roman" w:cs="Times New Roman"/>
                  <w:b w:val="0"/>
                  <w:bCs w:val="0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2B5B36" w14:paraId="76F1B658" w14:textId="77777777" w:rsidTr="002B5B36">
        <w:tc>
          <w:tcPr>
            <w:tcW w:w="4428" w:type="dxa"/>
          </w:tcPr>
          <w:p w14:paraId="484D3CFB" w14:textId="7AA82EA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4428" w:type="dxa"/>
          </w:tcPr>
          <w:p w14:paraId="52E6E6AE" w14:textId="4C7CA0B5" w:rsidR="002B5B36" w:rsidRPr="007C7FA0" w:rsidRDefault="007C7FA0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 </w:t>
            </w:r>
            <w:r w:rsidRPr="007C7F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03350779" w14:textId="77777777" w:rsidR="000D7EFB" w:rsidRPr="002B5B36" w:rsidRDefault="001F15F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1. Purpose of Document</w:t>
      </w:r>
    </w:p>
    <w:p w14:paraId="246C6D06" w14:textId="56BDE50E" w:rsidR="000D7EFB" w:rsidRPr="002B5B36" w:rsidRDefault="009D5618" w:rsidP="002B5B36">
      <w:pPr>
        <w:jc w:val="both"/>
        <w:rPr>
          <w:rFonts w:ascii="Times New Roman" w:hAnsi="Times New Roman" w:cs="Times New Roman"/>
          <w:sz w:val="24"/>
          <w:szCs w:val="24"/>
        </w:rPr>
      </w:pPr>
      <w:r w:rsidRPr="009D5618">
        <w:rPr>
          <w:rFonts w:ascii="Times New Roman" w:hAnsi="Times New Roman" w:cs="Times New Roman"/>
          <w:sz w:val="24"/>
          <w:szCs w:val="24"/>
        </w:rPr>
        <w:t xml:space="preserve">"The purpose of this document is to explain the test coverage and defect status of the </w:t>
      </w:r>
      <w:r w:rsidRPr="009D5618">
        <w:rPr>
          <w:rFonts w:ascii="Times New Roman" w:hAnsi="Times New Roman" w:cs="Times New Roman"/>
          <w:b/>
          <w:bCs/>
          <w:sz w:val="24"/>
          <w:szCs w:val="24"/>
        </w:rPr>
        <w:t>Exploratory Analysis of Rainfall Data in India for Agriculture</w:t>
      </w:r>
      <w:r w:rsidRPr="009D5618">
        <w:rPr>
          <w:rFonts w:ascii="Times New Roman" w:hAnsi="Times New Roman" w:cs="Times New Roman"/>
          <w:sz w:val="24"/>
          <w:szCs w:val="24"/>
        </w:rPr>
        <w:t xml:space="preserve"> system. The system was tested to ensure accurate rainfall prediction through Machine Learning inference, stable Flask backend performance, and reliable cloud hosting on Render."</w:t>
      </w:r>
      <w:r w:rsidR="001F15FF" w:rsidRPr="002B5B36">
        <w:rPr>
          <w:rFonts w:ascii="Times New Roman" w:hAnsi="Times New Roman" w:cs="Times New Roman"/>
          <w:sz w:val="24"/>
          <w:szCs w:val="24"/>
        </w:rPr>
        <w:t>.</w:t>
      </w:r>
    </w:p>
    <w:p w14:paraId="6E9F3E45" w14:textId="77777777" w:rsidR="000D7EFB" w:rsidRPr="002B5B36" w:rsidRDefault="001F15F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2. Defect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96"/>
        <w:gridCol w:w="1196"/>
        <w:gridCol w:w="1196"/>
        <w:gridCol w:w="1196"/>
        <w:gridCol w:w="1196"/>
        <w:gridCol w:w="1017"/>
      </w:tblGrid>
      <w:tr w:rsidR="000D7EFB" w:rsidRPr="002B5B36" w14:paraId="5CA2270E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CBA8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F022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04D2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B62B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6D34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5F12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</w:tr>
      <w:tr w:rsidR="000D7EFB" w:rsidRPr="002B5B36" w14:paraId="56D3D310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250B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F27C" w14:textId="577E1958" w:rsidR="000D7EFB" w:rsidRPr="002B5B36" w:rsidRDefault="002317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093" w14:textId="41FAC20B" w:rsidR="000D7EFB" w:rsidRPr="002B5B36" w:rsidRDefault="002317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BC7E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043E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8987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D7EFB" w:rsidRPr="002B5B36" w14:paraId="4DFB52F1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F08B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By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D545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8A91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8FA1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DAC0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A142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D7EFB" w:rsidRPr="002B5B36" w14:paraId="11EA00CB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CBF5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38C4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8AFA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4F26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D10C5E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4864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1FC2C407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24C4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Reproduced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55CF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C189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8EB8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CB0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CF98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4A5A467F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F0CD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9B0C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0C80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6F21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1CA8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2071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044F5FDD" w14:textId="77777777" w:rsidR="000D7EFB" w:rsidRPr="002B5B36" w:rsidRDefault="001F15F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3. Test Case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0D7EFB" w:rsidRPr="002B5B36" w14:paraId="3DEA68AF" w14:textId="77777777" w:rsidTr="009A050E"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6012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9AFC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 Cases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868B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Tested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69E5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6981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7EFB" w:rsidRPr="002B5B36" w14:paraId="26EDA013" w14:textId="77777777" w:rsidTr="009A050E"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CDD9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Rainfall Prediction Module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A97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36E4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FF8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D074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0D7EFB" w:rsidRPr="002B5B36" w14:paraId="6EAF093E" w14:textId="77777777" w:rsidTr="009A050E"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B9A5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Climate Monitoring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A006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B8AF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562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F934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7EFB" w:rsidRPr="002B5B36" w14:paraId="696AE822" w14:textId="77777777" w:rsidTr="009A050E"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890F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Irrigation Planning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CFE8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A762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4BF8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3C31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D7EFB" w:rsidRPr="002B5B36" w14:paraId="6CCA8A08" w14:textId="77777777" w:rsidTr="009A050E"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BAED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Dashboard &amp; Reports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0897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5150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3658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7E00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46C59298" w14:textId="77777777" w:rsidTr="009A050E"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526A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Total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6992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07AA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E7E3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D537" w14:textId="77777777" w:rsidR="000D7EFB" w:rsidRPr="002B5B36" w:rsidRDefault="001F1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</w:tbl>
    <w:p w14:paraId="2495B57A" w14:textId="77777777" w:rsidR="000D7EFB" w:rsidRPr="002B5B36" w:rsidRDefault="001F15F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Final UAT Status</w:t>
      </w:r>
    </w:p>
    <w:p w14:paraId="1E5FBE26" w14:textId="77777777" w:rsidR="000D7EFB" w:rsidRPr="002B5B36" w:rsidRDefault="001F15FF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98% test cases passed.</w:t>
      </w:r>
    </w:p>
    <w:p w14:paraId="5A0E6D74" w14:textId="77777777" w:rsidR="000D7EFB" w:rsidRPr="002B5B36" w:rsidRDefault="001F15FF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Minor defects fixed before final release.</w:t>
      </w:r>
    </w:p>
    <w:p w14:paraId="7689D713" w14:textId="77777777" w:rsidR="000D7EFB" w:rsidRPr="002B5B36" w:rsidRDefault="001F15FF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Model validation accuracy improved to 91% after fine tuning.</w:t>
      </w:r>
    </w:p>
    <w:p w14:paraId="10CAEB77" w14:textId="6A8F4935" w:rsidR="0002161C" w:rsidRDefault="001F15FF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System approved for deployment.</w:t>
      </w:r>
    </w:p>
    <w:p w14:paraId="738CCA39" w14:textId="52730835" w:rsidR="007D49AA" w:rsidRPr="007D49AA" w:rsidRDefault="007D49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49AA">
        <w:rPr>
          <w:rFonts w:ascii="Times New Roman" w:hAnsi="Times New Roman" w:cs="Times New Roman"/>
          <w:b/>
          <w:bCs/>
          <w:sz w:val="24"/>
          <w:szCs w:val="24"/>
        </w:rPr>
        <w:t>Final Outputs:</w:t>
      </w:r>
    </w:p>
    <w:p w14:paraId="5043E7CE" w14:textId="5647518B" w:rsidR="0002161C" w:rsidRDefault="0002161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102D06" wp14:editId="3E12198B">
            <wp:extent cx="5486400" cy="1666240"/>
            <wp:effectExtent l="0" t="0" r="0" b="0"/>
            <wp:docPr id="652382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984A" w14:textId="77777777" w:rsidR="0002161C" w:rsidRDefault="0002161C">
      <w:pPr>
        <w:rPr>
          <w:rFonts w:ascii="Times New Roman" w:hAnsi="Times New Roman" w:cs="Times New Roman"/>
          <w:sz w:val="24"/>
          <w:szCs w:val="24"/>
        </w:rPr>
      </w:pPr>
    </w:p>
    <w:p w14:paraId="7BA563E0" w14:textId="5E109CDC" w:rsidR="0002161C" w:rsidRDefault="0002161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5E90A5" wp14:editId="41657308">
            <wp:extent cx="5486400" cy="1540510"/>
            <wp:effectExtent l="0" t="0" r="0" b="2540"/>
            <wp:docPr id="1295824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E2DB" w14:textId="661C863F" w:rsidR="0002161C" w:rsidRDefault="0002161C">
      <w:pPr>
        <w:rPr>
          <w:rFonts w:ascii="Times New Roman" w:hAnsi="Times New Roman" w:cs="Times New Roman"/>
          <w:sz w:val="24"/>
          <w:szCs w:val="24"/>
        </w:rPr>
      </w:pPr>
    </w:p>
    <w:p w14:paraId="6EAA37D4" w14:textId="77777777" w:rsidR="0002161C" w:rsidRDefault="0002161C">
      <w:pPr>
        <w:rPr>
          <w:rFonts w:ascii="Times New Roman" w:hAnsi="Times New Roman" w:cs="Times New Roman"/>
          <w:sz w:val="24"/>
          <w:szCs w:val="24"/>
        </w:rPr>
      </w:pPr>
    </w:p>
    <w:p w14:paraId="351F29F4" w14:textId="77777777" w:rsidR="0002161C" w:rsidRDefault="0002161C">
      <w:pPr>
        <w:rPr>
          <w:rFonts w:ascii="Times New Roman" w:hAnsi="Times New Roman" w:cs="Times New Roman"/>
          <w:sz w:val="24"/>
          <w:szCs w:val="24"/>
        </w:rPr>
      </w:pPr>
    </w:p>
    <w:p w14:paraId="1E51A174" w14:textId="77CE351A" w:rsidR="0002161C" w:rsidRDefault="0002161C">
      <w:pPr>
        <w:rPr>
          <w:rFonts w:ascii="Times New Roman" w:hAnsi="Times New Roman" w:cs="Times New Roman"/>
          <w:sz w:val="24"/>
          <w:szCs w:val="24"/>
        </w:rPr>
      </w:pPr>
    </w:p>
    <w:p w14:paraId="2126BAE7" w14:textId="0DF8E1D4" w:rsidR="0002161C" w:rsidRPr="002B5B36" w:rsidRDefault="0002161C">
      <w:pPr>
        <w:rPr>
          <w:rFonts w:ascii="Times New Roman" w:hAnsi="Times New Roman" w:cs="Times New Roman"/>
          <w:sz w:val="24"/>
          <w:szCs w:val="24"/>
        </w:rPr>
      </w:pPr>
    </w:p>
    <w:sectPr w:rsidR="0002161C" w:rsidRPr="002B5B36" w:rsidSect="007C7FA0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6FEB" w14:textId="77777777" w:rsidR="00C4544D" w:rsidRDefault="00C4544D" w:rsidP="002B5B36">
      <w:pPr>
        <w:spacing w:after="0" w:line="240" w:lineRule="auto"/>
      </w:pPr>
      <w:r>
        <w:separator/>
      </w:r>
    </w:p>
  </w:endnote>
  <w:endnote w:type="continuationSeparator" w:id="0">
    <w:p w14:paraId="37827537" w14:textId="77777777" w:rsidR="00C4544D" w:rsidRDefault="00C4544D" w:rsidP="002B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013B7" w14:textId="77777777" w:rsidR="00C4544D" w:rsidRDefault="00C4544D" w:rsidP="002B5B36">
      <w:pPr>
        <w:spacing w:after="0" w:line="240" w:lineRule="auto"/>
      </w:pPr>
      <w:r>
        <w:separator/>
      </w:r>
    </w:p>
  </w:footnote>
  <w:footnote w:type="continuationSeparator" w:id="0">
    <w:p w14:paraId="52CAE057" w14:textId="77777777" w:rsidR="00C4544D" w:rsidRDefault="00C4544D" w:rsidP="002B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4508" w14:textId="26CE9BF5" w:rsidR="002B5B36" w:rsidRDefault="007C7FA0" w:rsidP="007C7FA0">
    <w:pPr>
      <w:pStyle w:val="Header"/>
      <w:jc w:val="center"/>
      <w:rPr>
        <w:b/>
        <w:bCs/>
      </w:rPr>
    </w:pPr>
    <w:r w:rsidRPr="007C7FA0">
      <w:rPr>
        <w:b/>
        <w:bCs/>
      </w:rPr>
      <w:t>Acceptance Testing</w:t>
    </w:r>
  </w:p>
  <w:p w14:paraId="786CAA3B" w14:textId="7BBEA20A" w:rsidR="007C7FA0" w:rsidRPr="007C7FA0" w:rsidRDefault="007C7FA0" w:rsidP="007C7FA0">
    <w:pPr>
      <w:pStyle w:val="Header"/>
      <w:jc w:val="center"/>
      <w:rPr>
        <w:b/>
        <w:bCs/>
        <w:lang w:val="en-IN"/>
      </w:rPr>
    </w:pPr>
    <w:r w:rsidRPr="007C7FA0">
      <w:rPr>
        <w:b/>
        <w:bCs/>
      </w:rPr>
      <w:t>UAT Execution &amp; Report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897234">
    <w:abstractNumId w:val="8"/>
  </w:num>
  <w:num w:numId="2" w16cid:durableId="144517283">
    <w:abstractNumId w:val="6"/>
  </w:num>
  <w:num w:numId="3" w16cid:durableId="2029983090">
    <w:abstractNumId w:val="5"/>
  </w:num>
  <w:num w:numId="4" w16cid:durableId="1772313423">
    <w:abstractNumId w:val="4"/>
  </w:num>
  <w:num w:numId="5" w16cid:durableId="348334842">
    <w:abstractNumId w:val="7"/>
  </w:num>
  <w:num w:numId="6" w16cid:durableId="2075078583">
    <w:abstractNumId w:val="3"/>
  </w:num>
  <w:num w:numId="7" w16cid:durableId="242684880">
    <w:abstractNumId w:val="2"/>
  </w:num>
  <w:num w:numId="8" w16cid:durableId="1911891241">
    <w:abstractNumId w:val="1"/>
  </w:num>
  <w:num w:numId="9" w16cid:durableId="17859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61C"/>
    <w:rsid w:val="00034616"/>
    <w:rsid w:val="0006063C"/>
    <w:rsid w:val="000D7EFB"/>
    <w:rsid w:val="0015074B"/>
    <w:rsid w:val="001E1616"/>
    <w:rsid w:val="001F15FF"/>
    <w:rsid w:val="0023178A"/>
    <w:rsid w:val="002456E2"/>
    <w:rsid w:val="0029639D"/>
    <w:rsid w:val="00296595"/>
    <w:rsid w:val="002B5B36"/>
    <w:rsid w:val="002C2F3E"/>
    <w:rsid w:val="00326F90"/>
    <w:rsid w:val="00685FD7"/>
    <w:rsid w:val="007C7FA0"/>
    <w:rsid w:val="007D49AA"/>
    <w:rsid w:val="009A050E"/>
    <w:rsid w:val="009D5618"/>
    <w:rsid w:val="009F5B1B"/>
    <w:rsid w:val="00AA1D8D"/>
    <w:rsid w:val="00B47730"/>
    <w:rsid w:val="00C4544D"/>
    <w:rsid w:val="00C66F09"/>
    <w:rsid w:val="00CB0664"/>
    <w:rsid w:val="00D660F8"/>
    <w:rsid w:val="00E434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C0672A"/>
  <w14:defaultImageDpi w14:val="300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5B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llika24-V/Exploratory-Analysis-of-Rainfall-Data-in-India-for-Agriculture/tree/ma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yaswanth ayinaparthi</cp:lastModifiedBy>
  <cp:revision>10</cp:revision>
  <dcterms:created xsi:type="dcterms:W3CDTF">2026-02-16T09:14:00Z</dcterms:created>
  <dcterms:modified xsi:type="dcterms:W3CDTF">2026-02-26T16:54:00Z</dcterms:modified>
  <cp:category/>
</cp:coreProperties>
</file>