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5837860"/>
        <w:docPartObj>
          <w:docPartGallery w:val="Cover Pages"/>
          <w:docPartUnique/>
        </w:docPartObj>
      </w:sdtPr>
      <w:sdtEndPr>
        <w:rPr>
          <w:rFonts w:cs="Times New Roman"/>
        </w:rPr>
      </w:sdtEndPr>
      <w:sdtContent>
        <w:p w14:paraId="636F57C6" w14:textId="5066F679" w:rsidR="00302F43" w:rsidRPr="00875EE4" w:rsidRDefault="00CB1F82" w:rsidP="00ED6B5D">
          <w:pPr>
            <w:jc w:val="center"/>
            <w:rPr>
              <w:b/>
              <w:bCs/>
            </w:rPr>
          </w:pPr>
          <w:r w:rsidRPr="00875EE4">
            <w:rPr>
              <w:b/>
              <w:bCs/>
            </w:rPr>
            <w:t>Thesis</w:t>
          </w:r>
        </w:p>
        <w:p w14:paraId="27969AF0" w14:textId="053BD537" w:rsidR="00CB1F82" w:rsidRPr="00875EE4" w:rsidRDefault="00CB1F82" w:rsidP="00302F43">
          <w:pPr>
            <w:jc w:val="center"/>
            <w:rPr>
              <w:rFonts w:cs="Times New Roman"/>
              <w:b/>
              <w:bCs/>
            </w:rPr>
          </w:pPr>
          <w:r w:rsidRPr="00875EE4">
            <w:rPr>
              <w:rFonts w:cs="Times New Roman"/>
              <w:b/>
              <w:bCs/>
            </w:rPr>
            <w:t>Title</w:t>
          </w:r>
        </w:p>
        <w:p w14:paraId="1986E040" w14:textId="77777777" w:rsidR="00CB1F82" w:rsidRPr="00875EE4" w:rsidRDefault="00CB1F82" w:rsidP="001911A9">
          <w:pPr>
            <w:jc w:val="center"/>
            <w:rPr>
              <w:rFonts w:cs="Times New Roman"/>
              <w:b/>
              <w:bCs/>
            </w:rPr>
          </w:pPr>
        </w:p>
        <w:p w14:paraId="226A3A31" w14:textId="77777777" w:rsidR="00CB1F82" w:rsidRPr="00875EE4" w:rsidRDefault="00CB1F82" w:rsidP="001911A9">
          <w:pPr>
            <w:jc w:val="center"/>
            <w:rPr>
              <w:rFonts w:cs="Times New Roman"/>
              <w:b/>
              <w:bCs/>
            </w:rPr>
          </w:pPr>
        </w:p>
        <w:p w14:paraId="254EC68B" w14:textId="77777777" w:rsidR="00CB1F82" w:rsidRPr="00875EE4" w:rsidRDefault="00CB1F82" w:rsidP="001911A9">
          <w:pPr>
            <w:jc w:val="center"/>
            <w:rPr>
              <w:rFonts w:cs="Times New Roman"/>
              <w:b/>
              <w:bCs/>
            </w:rPr>
          </w:pPr>
        </w:p>
        <w:p w14:paraId="1E1B3B80" w14:textId="77777777" w:rsidR="00CB1F82" w:rsidRPr="00875EE4" w:rsidRDefault="00CB1F82" w:rsidP="001911A9">
          <w:pPr>
            <w:jc w:val="center"/>
            <w:rPr>
              <w:rFonts w:cs="Times New Roman"/>
              <w:b/>
              <w:bCs/>
            </w:rPr>
          </w:pPr>
        </w:p>
        <w:p w14:paraId="77DA8D6C" w14:textId="77777777" w:rsidR="00CB1F82" w:rsidRPr="00875EE4" w:rsidRDefault="00CB1F82" w:rsidP="001911A9">
          <w:pPr>
            <w:jc w:val="center"/>
            <w:rPr>
              <w:rFonts w:cs="Times New Roman"/>
              <w:b/>
              <w:bCs/>
            </w:rPr>
          </w:pPr>
        </w:p>
        <w:p w14:paraId="72A27400" w14:textId="77777777" w:rsidR="00CB1F82" w:rsidRPr="00875EE4" w:rsidRDefault="00CB1F82" w:rsidP="001911A9">
          <w:pPr>
            <w:jc w:val="center"/>
            <w:rPr>
              <w:rFonts w:cs="Times New Roman"/>
              <w:b/>
              <w:bCs/>
            </w:rPr>
          </w:pPr>
        </w:p>
        <w:p w14:paraId="5A5D8C4B" w14:textId="77777777" w:rsidR="00CB1F82" w:rsidRPr="00875EE4" w:rsidRDefault="00CB1F82" w:rsidP="001911A9">
          <w:pPr>
            <w:jc w:val="center"/>
            <w:rPr>
              <w:rFonts w:cs="Times New Roman"/>
              <w:b/>
              <w:bCs/>
            </w:rPr>
          </w:pPr>
        </w:p>
        <w:p w14:paraId="5E2B8C72" w14:textId="77777777" w:rsidR="00CB1F82" w:rsidRPr="00875EE4" w:rsidRDefault="00CB1F82" w:rsidP="001911A9">
          <w:pPr>
            <w:jc w:val="center"/>
            <w:rPr>
              <w:rFonts w:cs="Times New Roman"/>
              <w:b/>
              <w:bCs/>
            </w:rPr>
          </w:pPr>
        </w:p>
        <w:p w14:paraId="77B0E2BA" w14:textId="77777777" w:rsidR="00CB1F82" w:rsidRPr="00875EE4" w:rsidRDefault="00CB1F82" w:rsidP="001911A9">
          <w:pPr>
            <w:jc w:val="center"/>
            <w:rPr>
              <w:rFonts w:cs="Times New Roman"/>
              <w:b/>
              <w:bCs/>
            </w:rPr>
          </w:pPr>
        </w:p>
        <w:p w14:paraId="373B054D" w14:textId="77777777" w:rsidR="00CB1F82" w:rsidRPr="00875EE4" w:rsidRDefault="00CB1F82" w:rsidP="001911A9">
          <w:pPr>
            <w:jc w:val="center"/>
            <w:rPr>
              <w:rFonts w:cs="Times New Roman"/>
              <w:b/>
              <w:bCs/>
            </w:rPr>
          </w:pPr>
        </w:p>
        <w:p w14:paraId="3AAE1929" w14:textId="77777777" w:rsidR="00CB1F82" w:rsidRPr="00875EE4" w:rsidRDefault="00CB1F82" w:rsidP="001911A9">
          <w:pPr>
            <w:jc w:val="center"/>
            <w:rPr>
              <w:rFonts w:cs="Times New Roman"/>
              <w:b/>
              <w:bCs/>
            </w:rPr>
          </w:pPr>
        </w:p>
        <w:p w14:paraId="398F6CE1" w14:textId="77777777" w:rsidR="00302F43" w:rsidRPr="00875EE4" w:rsidRDefault="00302F43" w:rsidP="001911A9">
          <w:pPr>
            <w:jc w:val="center"/>
            <w:rPr>
              <w:rFonts w:cs="Times New Roman"/>
              <w:b/>
              <w:bCs/>
            </w:rPr>
          </w:pPr>
        </w:p>
        <w:p w14:paraId="54D3B6F9" w14:textId="77777777" w:rsidR="00302F43" w:rsidRPr="00875EE4" w:rsidRDefault="00302F43" w:rsidP="001911A9">
          <w:pPr>
            <w:jc w:val="center"/>
            <w:rPr>
              <w:rFonts w:cs="Times New Roman"/>
              <w:b/>
              <w:bCs/>
            </w:rPr>
          </w:pPr>
        </w:p>
        <w:p w14:paraId="346B004A" w14:textId="77777777" w:rsidR="00302F43" w:rsidRPr="00875EE4" w:rsidRDefault="00302F43" w:rsidP="001911A9">
          <w:pPr>
            <w:jc w:val="center"/>
            <w:rPr>
              <w:rFonts w:cs="Times New Roman"/>
              <w:b/>
              <w:bCs/>
            </w:rPr>
          </w:pPr>
        </w:p>
        <w:p w14:paraId="075B30AC" w14:textId="77777777" w:rsidR="00302F43" w:rsidRPr="00875EE4" w:rsidRDefault="00302F43" w:rsidP="001911A9">
          <w:pPr>
            <w:jc w:val="center"/>
            <w:rPr>
              <w:rFonts w:cs="Times New Roman"/>
              <w:b/>
              <w:bCs/>
            </w:rPr>
          </w:pPr>
        </w:p>
        <w:p w14:paraId="2CCBE024" w14:textId="77777777" w:rsidR="00302F43" w:rsidRPr="00875EE4" w:rsidRDefault="00302F43" w:rsidP="001911A9">
          <w:pPr>
            <w:jc w:val="center"/>
            <w:rPr>
              <w:rFonts w:cs="Times New Roman"/>
              <w:b/>
              <w:bCs/>
            </w:rPr>
          </w:pPr>
        </w:p>
        <w:p w14:paraId="149033A6" w14:textId="5EF52177" w:rsidR="00302F43" w:rsidRPr="00875EE4" w:rsidRDefault="00CB1F82" w:rsidP="00302F43">
          <w:pPr>
            <w:jc w:val="center"/>
            <w:rPr>
              <w:rFonts w:cs="Times New Roman"/>
              <w:b/>
              <w:bCs/>
            </w:rPr>
          </w:pPr>
          <w:r w:rsidRPr="00875EE4">
            <w:rPr>
              <w:rFonts w:cs="Times New Roman"/>
              <w:b/>
              <w:bCs/>
            </w:rPr>
            <w:t>Andrey Kudryavtsev</w:t>
          </w:r>
        </w:p>
        <w:p w14:paraId="3462723E" w14:textId="16B47153" w:rsidR="00302F43" w:rsidRPr="00875EE4" w:rsidRDefault="00302F43" w:rsidP="00302F43">
          <w:pPr>
            <w:rPr>
              <w:rFonts w:cs="Times New Roman"/>
              <w:b/>
              <w:bCs/>
            </w:rPr>
          </w:pPr>
          <w:r w:rsidRPr="00875EE4">
            <w:rPr>
              <w:rFonts w:cs="Times New Roman"/>
              <w:b/>
              <w:bCs/>
            </w:rPr>
            <w:br w:type="page"/>
          </w:r>
        </w:p>
        <w:p w14:paraId="236C42C3" w14:textId="77777777" w:rsidR="00302F43" w:rsidRPr="00875EE4" w:rsidRDefault="00302F43" w:rsidP="00302F43">
          <w:pPr>
            <w:jc w:val="center"/>
            <w:rPr>
              <w:rFonts w:cs="Times New Roman"/>
              <w:b/>
              <w:bCs/>
            </w:rPr>
          </w:pPr>
        </w:p>
        <w:p w14:paraId="00DEA58E" w14:textId="77777777" w:rsidR="00302F43" w:rsidRPr="00875EE4" w:rsidRDefault="00CB1F82" w:rsidP="003C0249">
          <w:pPr>
            <w:jc w:val="center"/>
            <w:rPr>
              <w:rFonts w:cs="Times New Roman"/>
              <w:b/>
              <w:bCs/>
            </w:rPr>
          </w:pPr>
          <w:r w:rsidRPr="00875EE4">
            <w:rPr>
              <w:rFonts w:cs="Times New Roman"/>
              <w:b/>
              <w:bCs/>
            </w:rPr>
            <w:t>Title of Thesis</w:t>
          </w:r>
        </w:p>
        <w:p w14:paraId="28A951C0" w14:textId="77777777" w:rsidR="00302F43" w:rsidRPr="00875EE4" w:rsidRDefault="00302F43" w:rsidP="003C0249">
          <w:pPr>
            <w:jc w:val="center"/>
            <w:rPr>
              <w:rFonts w:cs="Times New Roman"/>
              <w:b/>
              <w:bCs/>
            </w:rPr>
          </w:pPr>
        </w:p>
        <w:p w14:paraId="563B1516" w14:textId="6B78E9CF" w:rsidR="001846C1" w:rsidRPr="00875EE4" w:rsidRDefault="00CB1F82" w:rsidP="003C0249">
          <w:pPr>
            <w:jc w:val="center"/>
            <w:rPr>
              <w:rFonts w:cs="Times New Roman"/>
              <w:b/>
              <w:bCs/>
            </w:rPr>
          </w:pPr>
          <w:r w:rsidRPr="00875EE4">
            <w:rPr>
              <w:rFonts w:cs="Times New Roman"/>
            </w:rPr>
            <w:t>Master’s Thesis</w:t>
          </w:r>
        </w:p>
        <w:p w14:paraId="1D6132C4" w14:textId="773D55B8" w:rsidR="00CB1F82" w:rsidRPr="00875EE4" w:rsidRDefault="00CB1F82" w:rsidP="003C0249">
          <w:pPr>
            <w:jc w:val="center"/>
            <w:rPr>
              <w:rFonts w:cs="Times New Roman"/>
            </w:rPr>
          </w:pPr>
          <w:r w:rsidRPr="00875EE4">
            <w:rPr>
              <w:rFonts w:cs="Times New Roman"/>
            </w:rPr>
            <w:t>at Frankfurt School of Finance &amp; Management</w:t>
          </w:r>
        </w:p>
        <w:p w14:paraId="34E539AF" w14:textId="77777777" w:rsidR="00CB1F82" w:rsidRPr="00875EE4" w:rsidRDefault="00CB1F82" w:rsidP="003C0249">
          <w:pPr>
            <w:jc w:val="center"/>
            <w:rPr>
              <w:rFonts w:cs="Times New Roman"/>
            </w:rPr>
          </w:pPr>
        </w:p>
        <w:p w14:paraId="1D8CD2E4" w14:textId="77777777" w:rsidR="00CB1F82" w:rsidRPr="00875EE4" w:rsidRDefault="00CB1F82" w:rsidP="003C0249">
          <w:pPr>
            <w:jc w:val="center"/>
            <w:rPr>
              <w:rFonts w:cs="Times New Roman"/>
            </w:rPr>
          </w:pPr>
        </w:p>
        <w:p w14:paraId="284E6DEF" w14:textId="63DC422A" w:rsidR="00302F43" w:rsidRPr="00875EE4" w:rsidRDefault="00CB1F82" w:rsidP="003C0249">
          <w:pPr>
            <w:spacing w:after="0"/>
            <w:jc w:val="center"/>
            <w:rPr>
              <w:rFonts w:cs="Times New Roman"/>
            </w:rPr>
          </w:pPr>
          <w:r w:rsidRPr="00875EE4">
            <w:rPr>
              <w:rFonts w:cs="Times New Roman"/>
            </w:rPr>
            <w:t>Supervised by</w:t>
          </w:r>
        </w:p>
        <w:p w14:paraId="12E46887" w14:textId="77777777" w:rsidR="001846C1" w:rsidRPr="00875EE4" w:rsidRDefault="00CB1F82" w:rsidP="003C0249">
          <w:pPr>
            <w:spacing w:after="0"/>
            <w:jc w:val="center"/>
            <w:rPr>
              <w:rFonts w:cs="Times New Roman"/>
            </w:rPr>
          </w:pPr>
          <w:r w:rsidRPr="00875EE4">
            <w:rPr>
              <w:rFonts w:cs="Times New Roman"/>
            </w:rPr>
            <w:t>Prof. Dr. Jochen Schlapp</w:t>
          </w:r>
        </w:p>
        <w:p w14:paraId="56AFEDCF" w14:textId="57872904" w:rsidR="00CB1F82" w:rsidRPr="00875EE4" w:rsidRDefault="00605DDE" w:rsidP="003C0249">
          <w:pPr>
            <w:spacing w:after="0"/>
            <w:jc w:val="center"/>
            <w:rPr>
              <w:rFonts w:cs="Times New Roman"/>
            </w:rPr>
          </w:pPr>
          <w:r w:rsidRPr="00875EE4">
            <w:rPr>
              <w:rFonts w:cs="Times New Roman"/>
            </w:rPr>
            <w:t>PhD</w:t>
          </w:r>
          <w:r w:rsidR="00CB1F82" w:rsidRPr="00875EE4">
            <w:rPr>
              <w:rFonts w:cs="Times New Roman"/>
            </w:rPr>
            <w:t xml:space="preserve"> Levente Szabados</w:t>
          </w:r>
        </w:p>
        <w:p w14:paraId="064054A1" w14:textId="77777777" w:rsidR="00302F43" w:rsidRPr="00875EE4" w:rsidRDefault="00302F43" w:rsidP="003C0249">
          <w:pPr>
            <w:spacing w:after="0"/>
            <w:jc w:val="center"/>
            <w:rPr>
              <w:rFonts w:cs="Times New Roman"/>
            </w:rPr>
          </w:pPr>
        </w:p>
        <w:p w14:paraId="03925793" w14:textId="77777777" w:rsidR="00302F43" w:rsidRPr="00875EE4" w:rsidRDefault="00302F43" w:rsidP="003C0249">
          <w:pPr>
            <w:spacing w:after="0"/>
            <w:jc w:val="center"/>
            <w:rPr>
              <w:rFonts w:cs="Times New Roman"/>
            </w:rPr>
          </w:pPr>
        </w:p>
        <w:p w14:paraId="1C88D0D8" w14:textId="77777777" w:rsidR="00302F43" w:rsidRPr="00875EE4" w:rsidRDefault="00CB1F82" w:rsidP="003C0249">
          <w:pPr>
            <w:jc w:val="center"/>
            <w:rPr>
              <w:rFonts w:cs="Times New Roman"/>
            </w:rPr>
          </w:pPr>
          <w:r w:rsidRPr="00875EE4">
            <w:rPr>
              <w:rFonts w:cs="Times New Roman"/>
            </w:rPr>
            <w:t>Submitted by</w:t>
          </w:r>
        </w:p>
        <w:p w14:paraId="07C7D42B" w14:textId="77777777" w:rsidR="00302F43" w:rsidRPr="00875EE4" w:rsidRDefault="00CB1F82" w:rsidP="003C0249">
          <w:pPr>
            <w:jc w:val="center"/>
            <w:rPr>
              <w:rFonts w:cs="Times New Roman"/>
            </w:rPr>
          </w:pPr>
          <w:r w:rsidRPr="00875EE4">
            <w:rPr>
              <w:rFonts w:cs="Times New Roman"/>
            </w:rPr>
            <w:t>Andrey Alexandrovic Kudryavtsev</w:t>
          </w:r>
        </w:p>
        <w:p w14:paraId="4141E86F" w14:textId="18233995" w:rsidR="00CB1F82" w:rsidRPr="00875EE4" w:rsidRDefault="00CB1F82" w:rsidP="003C0249">
          <w:pPr>
            <w:jc w:val="center"/>
            <w:rPr>
              <w:rFonts w:cs="Times New Roman"/>
            </w:rPr>
          </w:pPr>
          <w:proofErr w:type="gramStart"/>
          <w:r w:rsidRPr="00875EE4">
            <w:rPr>
              <w:rFonts w:cs="Times New Roman"/>
            </w:rPr>
            <w:t>Master in Data</w:t>
          </w:r>
          <w:proofErr w:type="gramEnd"/>
          <w:r w:rsidRPr="00875EE4">
            <w:rPr>
              <w:rFonts w:cs="Times New Roman"/>
            </w:rPr>
            <w:t xml:space="preserve"> Analytics and Management, Intake 2024</w:t>
          </w:r>
        </w:p>
        <w:p w14:paraId="29F14673" w14:textId="77777777" w:rsidR="00302F43" w:rsidRPr="00875EE4" w:rsidRDefault="00302F43" w:rsidP="003C0249">
          <w:pPr>
            <w:jc w:val="center"/>
            <w:rPr>
              <w:rFonts w:cs="Times New Roman"/>
            </w:rPr>
          </w:pPr>
        </w:p>
        <w:p w14:paraId="1E023445" w14:textId="77777777" w:rsidR="00CB1F82" w:rsidRPr="00875EE4" w:rsidRDefault="00CB1F82" w:rsidP="003C0249">
          <w:pPr>
            <w:spacing w:after="0" w:line="240" w:lineRule="auto"/>
            <w:jc w:val="center"/>
            <w:rPr>
              <w:rFonts w:cs="Times New Roman"/>
            </w:rPr>
          </w:pPr>
        </w:p>
        <w:p w14:paraId="134B19CA" w14:textId="7D3097BB" w:rsidR="00CB1F82" w:rsidRPr="00875EE4" w:rsidRDefault="00CB1F82" w:rsidP="003C0249">
          <w:pPr>
            <w:spacing w:after="0" w:line="240" w:lineRule="auto"/>
            <w:jc w:val="center"/>
            <w:rPr>
              <w:rFonts w:cs="Times New Roman"/>
            </w:rPr>
          </w:pPr>
          <w:r w:rsidRPr="00875EE4">
            <w:rPr>
              <w:rFonts w:cs="Times New Roman"/>
            </w:rPr>
            <w:t>8527614</w:t>
          </w:r>
        </w:p>
        <w:p w14:paraId="347D8F8E" w14:textId="77777777" w:rsidR="00CB1F82" w:rsidRPr="00875EE4" w:rsidRDefault="00CB1F82" w:rsidP="003C0249">
          <w:pPr>
            <w:spacing w:after="0" w:line="240" w:lineRule="auto"/>
            <w:jc w:val="center"/>
            <w:rPr>
              <w:rFonts w:cs="Times New Roman"/>
            </w:rPr>
          </w:pPr>
        </w:p>
        <w:p w14:paraId="4C1799C7" w14:textId="00BB1A09" w:rsidR="00CB1F82" w:rsidRPr="00875EE4" w:rsidRDefault="00CB1F82" w:rsidP="003C0249">
          <w:pPr>
            <w:spacing w:after="0" w:line="240" w:lineRule="auto"/>
            <w:jc w:val="center"/>
            <w:rPr>
              <w:rFonts w:cs="Times New Roman"/>
            </w:rPr>
          </w:pPr>
          <w:r w:rsidRPr="00875EE4">
            <w:rPr>
              <w:rFonts w:cs="Times New Roman"/>
            </w:rPr>
            <w:t>Marie-Curie-Str.31</w:t>
          </w:r>
          <w:r w:rsidR="00605DDE" w:rsidRPr="00875EE4">
            <w:rPr>
              <w:rFonts w:cs="Times New Roman"/>
            </w:rPr>
            <w:t xml:space="preserve"> </w:t>
          </w:r>
          <w:r w:rsidRPr="00875EE4">
            <w:rPr>
              <w:rFonts w:cs="Times New Roman"/>
            </w:rPr>
            <w:t>91052 Erlangen</w:t>
          </w:r>
        </w:p>
        <w:p w14:paraId="2507276C" w14:textId="77777777" w:rsidR="00CB1F82" w:rsidRPr="00875EE4" w:rsidRDefault="00CB1F82" w:rsidP="003C0249">
          <w:pPr>
            <w:spacing w:after="0" w:line="240" w:lineRule="auto"/>
            <w:jc w:val="center"/>
            <w:rPr>
              <w:rFonts w:cs="Times New Roman"/>
            </w:rPr>
          </w:pPr>
        </w:p>
        <w:p w14:paraId="21A4BADE" w14:textId="18AE8829" w:rsidR="00CB1F82" w:rsidRPr="00875EE4" w:rsidRDefault="00CB1F82" w:rsidP="003C0249">
          <w:pPr>
            <w:spacing w:after="0" w:line="240" w:lineRule="auto"/>
            <w:jc w:val="center"/>
            <w:rPr>
              <w:rFonts w:cs="Times New Roman"/>
            </w:rPr>
          </w:pPr>
          <w:r w:rsidRPr="00875EE4">
            <w:rPr>
              <w:rFonts w:cs="Times New Roman"/>
            </w:rPr>
            <w:t>+4915120779721</w:t>
          </w:r>
        </w:p>
        <w:p w14:paraId="5BFD0515" w14:textId="77777777" w:rsidR="00CB1F82" w:rsidRPr="00875EE4" w:rsidRDefault="00CB1F82" w:rsidP="003C0249">
          <w:pPr>
            <w:spacing w:after="0" w:line="240" w:lineRule="auto"/>
            <w:jc w:val="center"/>
            <w:rPr>
              <w:rFonts w:cs="Times New Roman"/>
            </w:rPr>
          </w:pPr>
        </w:p>
        <w:p w14:paraId="3369BEE8" w14:textId="3F73F3CF" w:rsidR="00CB1F82" w:rsidRPr="00875EE4" w:rsidRDefault="00605DDE" w:rsidP="003C0249">
          <w:pPr>
            <w:spacing w:after="0" w:line="240" w:lineRule="auto"/>
            <w:jc w:val="center"/>
            <w:rPr>
              <w:rFonts w:cs="Times New Roman"/>
            </w:rPr>
          </w:pPr>
          <w:hyperlink r:id="rId8" w:history="1">
            <w:r w:rsidRPr="00875EE4">
              <w:rPr>
                <w:rStyle w:val="Hyperlink"/>
                <w:rFonts w:cs="Times New Roman"/>
              </w:rPr>
              <w:t>andrey@kudryavtsev.dev</w:t>
            </w:r>
          </w:hyperlink>
        </w:p>
        <w:p w14:paraId="5686DC72" w14:textId="77777777" w:rsidR="00CB1F82" w:rsidRPr="00875EE4" w:rsidRDefault="00CB1F82" w:rsidP="003C0249">
          <w:pPr>
            <w:spacing w:after="0" w:line="240" w:lineRule="auto"/>
            <w:jc w:val="center"/>
            <w:rPr>
              <w:rFonts w:cs="Times New Roman"/>
            </w:rPr>
          </w:pPr>
        </w:p>
        <w:p w14:paraId="33F88D46" w14:textId="77777777" w:rsidR="00302F43" w:rsidRPr="00875EE4" w:rsidRDefault="00CB1F82" w:rsidP="003C0249">
          <w:pPr>
            <w:jc w:val="center"/>
            <w:rPr>
              <w:rFonts w:cs="Times New Roman"/>
            </w:rPr>
          </w:pPr>
          <w:r w:rsidRPr="00875EE4">
            <w:rPr>
              <w:rFonts w:cs="Times New Roman"/>
            </w:rPr>
            <w:t xml:space="preserve">Erlangen, </w:t>
          </w:r>
          <w:r w:rsidR="00605DDE" w:rsidRPr="00875EE4">
            <w:rPr>
              <w:rFonts w:cs="Times New Roman"/>
            </w:rPr>
            <w:t>Month</w:t>
          </w:r>
          <w:r w:rsidRPr="00875EE4">
            <w:rPr>
              <w:rFonts w:cs="Times New Roman"/>
            </w:rPr>
            <w:t xml:space="preserve"> 2026</w:t>
          </w:r>
        </w:p>
        <w:p w14:paraId="6AE513F1" w14:textId="3738E254" w:rsidR="001911A9" w:rsidRPr="00875EE4" w:rsidRDefault="00302F43" w:rsidP="00302F43">
          <w:pPr>
            <w:spacing w:after="160" w:line="278" w:lineRule="auto"/>
            <w:rPr>
              <w:rFonts w:cs="Times New Roman"/>
            </w:rPr>
          </w:pPr>
          <w:r w:rsidRPr="00875EE4">
            <w:rPr>
              <w:rFonts w:cs="Times New Roman"/>
            </w:rPr>
            <w:br w:type="page"/>
          </w:r>
        </w:p>
      </w:sdtContent>
    </w:sdt>
    <w:sdt>
      <w:sdtPr>
        <w:rPr>
          <w:rFonts w:eastAsiaTheme="minorHAnsi" w:cs="Times New Roman"/>
          <w:b w:val="0"/>
          <w:bCs w:val="0"/>
          <w:color w:val="auto"/>
          <w:kern w:val="2"/>
          <w:sz w:val="24"/>
          <w:szCs w:val="24"/>
          <w14:ligatures w14:val="standardContextual"/>
        </w:rPr>
        <w:id w:val="257643479"/>
        <w:docPartObj>
          <w:docPartGallery w:val="Table of Contents"/>
          <w:docPartUnique/>
        </w:docPartObj>
      </w:sdtPr>
      <w:sdtEndPr>
        <w:rPr>
          <w:noProof/>
        </w:rPr>
      </w:sdtEndPr>
      <w:sdtContent>
        <w:p w14:paraId="3A7FF846" w14:textId="1B618810" w:rsidR="00BD2AD9" w:rsidRPr="00875EE4" w:rsidRDefault="00BD2AD9" w:rsidP="006E1521">
          <w:pPr>
            <w:pStyle w:val="Inhaltsverzeichnisberschrift"/>
            <w:numPr>
              <w:ilvl w:val="0"/>
              <w:numId w:val="0"/>
            </w:numPr>
            <w:ind w:left="426" w:hanging="426"/>
            <w:rPr>
              <w:rFonts w:cs="Times New Roman"/>
              <w:sz w:val="24"/>
              <w:szCs w:val="24"/>
            </w:rPr>
          </w:pPr>
          <w:r w:rsidRPr="00875EE4">
            <w:rPr>
              <w:rFonts w:cs="Times New Roman"/>
              <w:sz w:val="24"/>
              <w:szCs w:val="24"/>
            </w:rPr>
            <w:t>Table of Contents</w:t>
          </w:r>
        </w:p>
        <w:p w14:paraId="39E405EE" w14:textId="140C5A48" w:rsidR="004977F9" w:rsidRPr="00875EE4" w:rsidRDefault="00BD2AD9">
          <w:pPr>
            <w:pStyle w:val="Verzeichnis1"/>
            <w:tabs>
              <w:tab w:val="right" w:leader="dot" w:pos="9395"/>
            </w:tabs>
            <w:rPr>
              <w:rFonts w:asciiTheme="minorHAnsi" w:eastAsiaTheme="minorEastAsia" w:hAnsiTheme="minorHAnsi"/>
              <w:b w:val="0"/>
              <w:bCs w:val="0"/>
              <w:i w:val="0"/>
              <w:iCs w:val="0"/>
              <w:noProof/>
              <w:lang w:eastAsia="de-DE"/>
            </w:rPr>
          </w:pPr>
          <w:r w:rsidRPr="00875EE4">
            <w:rPr>
              <w:rFonts w:cs="Times New Roman"/>
              <w:b w:val="0"/>
              <w:bCs w:val="0"/>
            </w:rPr>
            <w:fldChar w:fldCharType="begin"/>
          </w:r>
          <w:r w:rsidRPr="00875EE4">
            <w:rPr>
              <w:rFonts w:cs="Times New Roman"/>
            </w:rPr>
            <w:instrText xml:space="preserve"> TOC \o "1-3" \h \z \u </w:instrText>
          </w:r>
          <w:r w:rsidRPr="00875EE4">
            <w:rPr>
              <w:rFonts w:cs="Times New Roman"/>
              <w:b w:val="0"/>
              <w:bCs w:val="0"/>
            </w:rPr>
            <w:fldChar w:fldCharType="separate"/>
          </w:r>
          <w:hyperlink w:anchor="_Toc226286556" w:history="1">
            <w:r w:rsidR="004977F9" w:rsidRPr="00875EE4">
              <w:rPr>
                <w:rStyle w:val="Hyperlink"/>
                <w:rFonts w:cs="Times New Roman"/>
                <w:noProof/>
              </w:rPr>
              <w:t>List of tables</w:t>
            </w:r>
            <w:r w:rsidR="004977F9" w:rsidRPr="00875EE4">
              <w:rPr>
                <w:noProof/>
                <w:webHidden/>
              </w:rPr>
              <w:tab/>
            </w:r>
            <w:r w:rsidR="004977F9" w:rsidRPr="00875EE4">
              <w:rPr>
                <w:noProof/>
                <w:webHidden/>
              </w:rPr>
              <w:fldChar w:fldCharType="begin"/>
            </w:r>
            <w:r w:rsidR="004977F9" w:rsidRPr="00875EE4">
              <w:rPr>
                <w:noProof/>
                <w:webHidden/>
              </w:rPr>
              <w:instrText xml:space="preserve"> PAGEREF _Toc226286556 \h </w:instrText>
            </w:r>
            <w:r w:rsidR="004977F9" w:rsidRPr="00875EE4">
              <w:rPr>
                <w:noProof/>
                <w:webHidden/>
              </w:rPr>
            </w:r>
            <w:r w:rsidR="004977F9" w:rsidRPr="00875EE4">
              <w:rPr>
                <w:noProof/>
                <w:webHidden/>
              </w:rPr>
              <w:fldChar w:fldCharType="separate"/>
            </w:r>
            <w:r w:rsidR="004977F9" w:rsidRPr="00875EE4">
              <w:rPr>
                <w:noProof/>
                <w:webHidden/>
              </w:rPr>
              <w:t>4</w:t>
            </w:r>
            <w:r w:rsidR="004977F9" w:rsidRPr="00875EE4">
              <w:rPr>
                <w:noProof/>
                <w:webHidden/>
              </w:rPr>
              <w:fldChar w:fldCharType="end"/>
            </w:r>
          </w:hyperlink>
        </w:p>
        <w:p w14:paraId="7BC44C61" w14:textId="710FAF24" w:rsidR="004977F9" w:rsidRPr="00875EE4" w:rsidRDefault="004977F9">
          <w:pPr>
            <w:pStyle w:val="Verzeichnis1"/>
            <w:tabs>
              <w:tab w:val="right" w:leader="dot" w:pos="9395"/>
            </w:tabs>
            <w:rPr>
              <w:rFonts w:asciiTheme="minorHAnsi" w:eastAsiaTheme="minorEastAsia" w:hAnsiTheme="minorHAnsi"/>
              <w:b w:val="0"/>
              <w:bCs w:val="0"/>
              <w:i w:val="0"/>
              <w:iCs w:val="0"/>
              <w:noProof/>
              <w:lang w:eastAsia="de-DE"/>
            </w:rPr>
          </w:pPr>
          <w:hyperlink w:anchor="_Toc226286557" w:history="1">
            <w:r w:rsidRPr="00875EE4">
              <w:rPr>
                <w:rStyle w:val="Hyperlink"/>
                <w:rFonts w:cs="Times New Roman"/>
                <w:noProof/>
              </w:rPr>
              <w:t>List of illustrations</w:t>
            </w:r>
            <w:r w:rsidRPr="00875EE4">
              <w:rPr>
                <w:noProof/>
                <w:webHidden/>
              </w:rPr>
              <w:tab/>
            </w:r>
            <w:r w:rsidRPr="00875EE4">
              <w:rPr>
                <w:noProof/>
                <w:webHidden/>
              </w:rPr>
              <w:fldChar w:fldCharType="begin"/>
            </w:r>
            <w:r w:rsidRPr="00875EE4">
              <w:rPr>
                <w:noProof/>
                <w:webHidden/>
              </w:rPr>
              <w:instrText xml:space="preserve"> PAGEREF _Toc226286557 \h </w:instrText>
            </w:r>
            <w:r w:rsidRPr="00875EE4">
              <w:rPr>
                <w:noProof/>
                <w:webHidden/>
              </w:rPr>
            </w:r>
            <w:r w:rsidRPr="00875EE4">
              <w:rPr>
                <w:noProof/>
                <w:webHidden/>
              </w:rPr>
              <w:fldChar w:fldCharType="separate"/>
            </w:r>
            <w:r w:rsidRPr="00875EE4">
              <w:rPr>
                <w:noProof/>
                <w:webHidden/>
              </w:rPr>
              <w:t>4</w:t>
            </w:r>
            <w:r w:rsidRPr="00875EE4">
              <w:rPr>
                <w:noProof/>
                <w:webHidden/>
              </w:rPr>
              <w:fldChar w:fldCharType="end"/>
            </w:r>
          </w:hyperlink>
        </w:p>
        <w:p w14:paraId="34B32C09" w14:textId="1641F42A" w:rsidR="004977F9" w:rsidRPr="00875EE4" w:rsidRDefault="004977F9">
          <w:pPr>
            <w:pStyle w:val="Verzeichnis1"/>
            <w:tabs>
              <w:tab w:val="right" w:leader="dot" w:pos="9395"/>
            </w:tabs>
            <w:rPr>
              <w:rFonts w:asciiTheme="minorHAnsi" w:eastAsiaTheme="minorEastAsia" w:hAnsiTheme="minorHAnsi"/>
              <w:b w:val="0"/>
              <w:bCs w:val="0"/>
              <w:i w:val="0"/>
              <w:iCs w:val="0"/>
              <w:noProof/>
              <w:lang w:eastAsia="de-DE"/>
            </w:rPr>
          </w:pPr>
          <w:hyperlink w:anchor="_Toc226286558" w:history="1">
            <w:r w:rsidRPr="00875EE4">
              <w:rPr>
                <w:rStyle w:val="Hyperlink"/>
                <w:rFonts w:cs="Times New Roman"/>
                <w:noProof/>
              </w:rPr>
              <w:t>List of abbreviations</w:t>
            </w:r>
            <w:r w:rsidRPr="00875EE4">
              <w:rPr>
                <w:noProof/>
                <w:webHidden/>
              </w:rPr>
              <w:tab/>
            </w:r>
            <w:r w:rsidRPr="00875EE4">
              <w:rPr>
                <w:noProof/>
                <w:webHidden/>
              </w:rPr>
              <w:fldChar w:fldCharType="begin"/>
            </w:r>
            <w:r w:rsidRPr="00875EE4">
              <w:rPr>
                <w:noProof/>
                <w:webHidden/>
              </w:rPr>
              <w:instrText xml:space="preserve"> PAGEREF _Toc226286558 \h </w:instrText>
            </w:r>
            <w:r w:rsidRPr="00875EE4">
              <w:rPr>
                <w:noProof/>
                <w:webHidden/>
              </w:rPr>
            </w:r>
            <w:r w:rsidRPr="00875EE4">
              <w:rPr>
                <w:noProof/>
                <w:webHidden/>
              </w:rPr>
              <w:fldChar w:fldCharType="separate"/>
            </w:r>
            <w:r w:rsidRPr="00875EE4">
              <w:rPr>
                <w:noProof/>
                <w:webHidden/>
              </w:rPr>
              <w:t>4</w:t>
            </w:r>
            <w:r w:rsidRPr="00875EE4">
              <w:rPr>
                <w:noProof/>
                <w:webHidden/>
              </w:rPr>
              <w:fldChar w:fldCharType="end"/>
            </w:r>
          </w:hyperlink>
        </w:p>
        <w:p w14:paraId="58AD266A" w14:textId="7BE6357E" w:rsidR="004977F9" w:rsidRPr="00875EE4" w:rsidRDefault="004977F9">
          <w:pPr>
            <w:pStyle w:val="Verzeichnis1"/>
            <w:tabs>
              <w:tab w:val="right" w:leader="dot" w:pos="9395"/>
            </w:tabs>
            <w:rPr>
              <w:rFonts w:asciiTheme="minorHAnsi" w:eastAsiaTheme="minorEastAsia" w:hAnsiTheme="minorHAnsi"/>
              <w:b w:val="0"/>
              <w:bCs w:val="0"/>
              <w:i w:val="0"/>
              <w:iCs w:val="0"/>
              <w:noProof/>
              <w:lang w:eastAsia="de-DE"/>
            </w:rPr>
          </w:pPr>
          <w:hyperlink w:anchor="_Toc226286559" w:history="1">
            <w:r w:rsidRPr="00875EE4">
              <w:rPr>
                <w:rStyle w:val="Hyperlink"/>
                <w:rFonts w:cs="Times New Roman"/>
                <w:noProof/>
              </w:rPr>
              <w:t>List of symbols</w:t>
            </w:r>
            <w:r w:rsidRPr="00875EE4">
              <w:rPr>
                <w:noProof/>
                <w:webHidden/>
              </w:rPr>
              <w:tab/>
            </w:r>
            <w:r w:rsidRPr="00875EE4">
              <w:rPr>
                <w:noProof/>
                <w:webHidden/>
              </w:rPr>
              <w:fldChar w:fldCharType="begin"/>
            </w:r>
            <w:r w:rsidRPr="00875EE4">
              <w:rPr>
                <w:noProof/>
                <w:webHidden/>
              </w:rPr>
              <w:instrText xml:space="preserve"> PAGEREF _Toc226286559 \h </w:instrText>
            </w:r>
            <w:r w:rsidRPr="00875EE4">
              <w:rPr>
                <w:noProof/>
                <w:webHidden/>
              </w:rPr>
            </w:r>
            <w:r w:rsidRPr="00875EE4">
              <w:rPr>
                <w:noProof/>
                <w:webHidden/>
              </w:rPr>
              <w:fldChar w:fldCharType="separate"/>
            </w:r>
            <w:r w:rsidRPr="00875EE4">
              <w:rPr>
                <w:noProof/>
                <w:webHidden/>
              </w:rPr>
              <w:t>5</w:t>
            </w:r>
            <w:r w:rsidRPr="00875EE4">
              <w:rPr>
                <w:noProof/>
                <w:webHidden/>
              </w:rPr>
              <w:fldChar w:fldCharType="end"/>
            </w:r>
          </w:hyperlink>
        </w:p>
        <w:p w14:paraId="05A7A5D9" w14:textId="76B7BD77" w:rsidR="004977F9" w:rsidRPr="00875EE4" w:rsidRDefault="004977F9">
          <w:pPr>
            <w:pStyle w:val="Verzeichnis1"/>
            <w:tabs>
              <w:tab w:val="right" w:leader="dot" w:pos="9395"/>
            </w:tabs>
            <w:rPr>
              <w:rFonts w:asciiTheme="minorHAnsi" w:eastAsiaTheme="minorEastAsia" w:hAnsiTheme="minorHAnsi"/>
              <w:b w:val="0"/>
              <w:bCs w:val="0"/>
              <w:i w:val="0"/>
              <w:iCs w:val="0"/>
              <w:noProof/>
              <w:lang w:eastAsia="de-DE"/>
            </w:rPr>
          </w:pPr>
          <w:hyperlink w:anchor="_Toc226286560" w:history="1">
            <w:r w:rsidRPr="00875EE4">
              <w:rPr>
                <w:rStyle w:val="Hyperlink"/>
                <w:rFonts w:cs="Times New Roman"/>
                <w:noProof/>
              </w:rPr>
              <w:t>Preliminary texts</w:t>
            </w:r>
            <w:r w:rsidRPr="00875EE4">
              <w:rPr>
                <w:noProof/>
                <w:webHidden/>
              </w:rPr>
              <w:tab/>
            </w:r>
            <w:r w:rsidRPr="00875EE4">
              <w:rPr>
                <w:noProof/>
                <w:webHidden/>
              </w:rPr>
              <w:fldChar w:fldCharType="begin"/>
            </w:r>
            <w:r w:rsidRPr="00875EE4">
              <w:rPr>
                <w:noProof/>
                <w:webHidden/>
              </w:rPr>
              <w:instrText xml:space="preserve"> PAGEREF _Toc226286560 \h </w:instrText>
            </w:r>
            <w:r w:rsidRPr="00875EE4">
              <w:rPr>
                <w:noProof/>
                <w:webHidden/>
              </w:rPr>
            </w:r>
            <w:r w:rsidRPr="00875EE4">
              <w:rPr>
                <w:noProof/>
                <w:webHidden/>
              </w:rPr>
              <w:fldChar w:fldCharType="separate"/>
            </w:r>
            <w:r w:rsidRPr="00875EE4">
              <w:rPr>
                <w:noProof/>
                <w:webHidden/>
              </w:rPr>
              <w:t>5</w:t>
            </w:r>
            <w:r w:rsidRPr="00875EE4">
              <w:rPr>
                <w:noProof/>
                <w:webHidden/>
              </w:rPr>
              <w:fldChar w:fldCharType="end"/>
            </w:r>
          </w:hyperlink>
        </w:p>
        <w:p w14:paraId="0B923A8B" w14:textId="65EF7A59" w:rsidR="004977F9" w:rsidRPr="00875EE4" w:rsidRDefault="004977F9">
          <w:pPr>
            <w:pStyle w:val="Verzeichnis1"/>
            <w:tabs>
              <w:tab w:val="left" w:pos="480"/>
              <w:tab w:val="right" w:leader="dot" w:pos="9395"/>
            </w:tabs>
            <w:rPr>
              <w:rFonts w:asciiTheme="minorHAnsi" w:eastAsiaTheme="minorEastAsia" w:hAnsiTheme="minorHAnsi"/>
              <w:b w:val="0"/>
              <w:bCs w:val="0"/>
              <w:i w:val="0"/>
              <w:iCs w:val="0"/>
              <w:noProof/>
              <w:lang w:eastAsia="de-DE"/>
            </w:rPr>
          </w:pPr>
          <w:hyperlink w:anchor="_Toc226286561" w:history="1">
            <w:r w:rsidRPr="00875EE4">
              <w:rPr>
                <w:rStyle w:val="Hyperlink"/>
                <w:rFonts w:cs="Times New Roman"/>
                <w:noProof/>
              </w:rPr>
              <w:t>1.</w:t>
            </w:r>
            <w:r w:rsidRPr="00875EE4">
              <w:rPr>
                <w:rFonts w:asciiTheme="minorHAnsi" w:eastAsiaTheme="minorEastAsia" w:hAnsiTheme="minorHAnsi"/>
                <w:b w:val="0"/>
                <w:bCs w:val="0"/>
                <w:i w:val="0"/>
                <w:iCs w:val="0"/>
                <w:noProof/>
                <w:lang w:eastAsia="de-DE"/>
              </w:rPr>
              <w:tab/>
            </w:r>
            <w:r w:rsidRPr="00875EE4">
              <w:rPr>
                <w:rStyle w:val="Hyperlink"/>
                <w:rFonts w:cs="Times New Roman"/>
                <w:noProof/>
              </w:rPr>
              <w:t>Introduction</w:t>
            </w:r>
            <w:r w:rsidRPr="00875EE4">
              <w:rPr>
                <w:noProof/>
                <w:webHidden/>
              </w:rPr>
              <w:tab/>
            </w:r>
            <w:r w:rsidRPr="00875EE4">
              <w:rPr>
                <w:noProof/>
                <w:webHidden/>
              </w:rPr>
              <w:fldChar w:fldCharType="begin"/>
            </w:r>
            <w:r w:rsidRPr="00875EE4">
              <w:rPr>
                <w:noProof/>
                <w:webHidden/>
              </w:rPr>
              <w:instrText xml:space="preserve"> PAGEREF _Toc226286561 \h </w:instrText>
            </w:r>
            <w:r w:rsidRPr="00875EE4">
              <w:rPr>
                <w:noProof/>
                <w:webHidden/>
              </w:rPr>
            </w:r>
            <w:r w:rsidRPr="00875EE4">
              <w:rPr>
                <w:noProof/>
                <w:webHidden/>
              </w:rPr>
              <w:fldChar w:fldCharType="separate"/>
            </w:r>
            <w:r w:rsidRPr="00875EE4">
              <w:rPr>
                <w:noProof/>
                <w:webHidden/>
              </w:rPr>
              <w:t>1</w:t>
            </w:r>
            <w:r w:rsidRPr="00875EE4">
              <w:rPr>
                <w:noProof/>
                <w:webHidden/>
              </w:rPr>
              <w:fldChar w:fldCharType="end"/>
            </w:r>
          </w:hyperlink>
        </w:p>
        <w:p w14:paraId="03DCAFA1" w14:textId="33625411"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62" w:history="1">
            <w:r w:rsidRPr="00875EE4">
              <w:rPr>
                <w:rStyle w:val="Hyperlink"/>
                <w:rFonts w:cs="Times New Roman"/>
                <w:noProof/>
              </w:rPr>
              <w:t>1.1.</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Motivation: Leverage AI in Clinical Screening Methods</w:t>
            </w:r>
            <w:r w:rsidRPr="00875EE4">
              <w:rPr>
                <w:noProof/>
                <w:webHidden/>
              </w:rPr>
              <w:tab/>
            </w:r>
            <w:r w:rsidRPr="00875EE4">
              <w:rPr>
                <w:noProof/>
                <w:webHidden/>
              </w:rPr>
              <w:fldChar w:fldCharType="begin"/>
            </w:r>
            <w:r w:rsidRPr="00875EE4">
              <w:rPr>
                <w:noProof/>
                <w:webHidden/>
              </w:rPr>
              <w:instrText xml:space="preserve"> PAGEREF _Toc226286562 \h </w:instrText>
            </w:r>
            <w:r w:rsidRPr="00875EE4">
              <w:rPr>
                <w:noProof/>
                <w:webHidden/>
              </w:rPr>
            </w:r>
            <w:r w:rsidRPr="00875EE4">
              <w:rPr>
                <w:noProof/>
                <w:webHidden/>
              </w:rPr>
              <w:fldChar w:fldCharType="separate"/>
            </w:r>
            <w:r w:rsidRPr="00875EE4">
              <w:rPr>
                <w:noProof/>
                <w:webHidden/>
              </w:rPr>
              <w:t>1</w:t>
            </w:r>
            <w:r w:rsidRPr="00875EE4">
              <w:rPr>
                <w:noProof/>
                <w:webHidden/>
              </w:rPr>
              <w:fldChar w:fldCharType="end"/>
            </w:r>
          </w:hyperlink>
        </w:p>
        <w:p w14:paraId="444A71C1" w14:textId="50D41D3C"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63" w:history="1">
            <w:r w:rsidRPr="00875EE4">
              <w:rPr>
                <w:rStyle w:val="Hyperlink"/>
                <w:rFonts w:cs="Times New Roman"/>
                <w:noProof/>
              </w:rPr>
              <w:t>1.2.</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Research Question: Can a TabFM predict a disease better than classical ML baselines?</w:t>
            </w:r>
            <w:r w:rsidRPr="00875EE4">
              <w:rPr>
                <w:noProof/>
                <w:webHidden/>
              </w:rPr>
              <w:tab/>
            </w:r>
            <w:r w:rsidRPr="00875EE4">
              <w:rPr>
                <w:noProof/>
                <w:webHidden/>
              </w:rPr>
              <w:fldChar w:fldCharType="begin"/>
            </w:r>
            <w:r w:rsidRPr="00875EE4">
              <w:rPr>
                <w:noProof/>
                <w:webHidden/>
              </w:rPr>
              <w:instrText xml:space="preserve"> PAGEREF _Toc226286563 \h </w:instrText>
            </w:r>
            <w:r w:rsidRPr="00875EE4">
              <w:rPr>
                <w:noProof/>
                <w:webHidden/>
              </w:rPr>
            </w:r>
            <w:r w:rsidRPr="00875EE4">
              <w:rPr>
                <w:noProof/>
                <w:webHidden/>
              </w:rPr>
              <w:fldChar w:fldCharType="separate"/>
            </w:r>
            <w:r w:rsidRPr="00875EE4">
              <w:rPr>
                <w:noProof/>
                <w:webHidden/>
              </w:rPr>
              <w:t>1</w:t>
            </w:r>
            <w:r w:rsidRPr="00875EE4">
              <w:rPr>
                <w:noProof/>
                <w:webHidden/>
              </w:rPr>
              <w:fldChar w:fldCharType="end"/>
            </w:r>
          </w:hyperlink>
        </w:p>
        <w:p w14:paraId="76FAD0C7" w14:textId="62A7623F" w:rsidR="004977F9" w:rsidRPr="00875EE4" w:rsidRDefault="004977F9">
          <w:pPr>
            <w:pStyle w:val="Verzeichnis1"/>
            <w:tabs>
              <w:tab w:val="left" w:pos="480"/>
              <w:tab w:val="right" w:leader="dot" w:pos="9395"/>
            </w:tabs>
            <w:rPr>
              <w:rFonts w:asciiTheme="minorHAnsi" w:eastAsiaTheme="minorEastAsia" w:hAnsiTheme="minorHAnsi"/>
              <w:b w:val="0"/>
              <w:bCs w:val="0"/>
              <w:i w:val="0"/>
              <w:iCs w:val="0"/>
              <w:noProof/>
              <w:lang w:eastAsia="de-DE"/>
            </w:rPr>
          </w:pPr>
          <w:hyperlink w:anchor="_Toc226286564" w:history="1">
            <w:r w:rsidRPr="00875EE4">
              <w:rPr>
                <w:rStyle w:val="Hyperlink"/>
                <w:noProof/>
              </w:rPr>
              <w:t>2.</w:t>
            </w:r>
            <w:r w:rsidRPr="00875EE4">
              <w:rPr>
                <w:rFonts w:asciiTheme="minorHAnsi" w:eastAsiaTheme="minorEastAsia" w:hAnsiTheme="minorHAnsi"/>
                <w:b w:val="0"/>
                <w:bCs w:val="0"/>
                <w:i w:val="0"/>
                <w:iCs w:val="0"/>
                <w:noProof/>
                <w:lang w:eastAsia="de-DE"/>
              </w:rPr>
              <w:tab/>
            </w:r>
            <w:r w:rsidRPr="00875EE4">
              <w:rPr>
                <w:rStyle w:val="Hyperlink"/>
                <w:noProof/>
              </w:rPr>
              <w:t>Theoretical Foundation</w:t>
            </w:r>
            <w:r w:rsidRPr="00875EE4">
              <w:rPr>
                <w:noProof/>
                <w:webHidden/>
              </w:rPr>
              <w:tab/>
            </w:r>
            <w:r w:rsidRPr="00875EE4">
              <w:rPr>
                <w:noProof/>
                <w:webHidden/>
              </w:rPr>
              <w:fldChar w:fldCharType="begin"/>
            </w:r>
            <w:r w:rsidRPr="00875EE4">
              <w:rPr>
                <w:noProof/>
                <w:webHidden/>
              </w:rPr>
              <w:instrText xml:space="preserve"> PAGEREF _Toc226286564 \h </w:instrText>
            </w:r>
            <w:r w:rsidRPr="00875EE4">
              <w:rPr>
                <w:noProof/>
                <w:webHidden/>
              </w:rPr>
            </w:r>
            <w:r w:rsidRPr="00875EE4">
              <w:rPr>
                <w:noProof/>
                <w:webHidden/>
              </w:rPr>
              <w:fldChar w:fldCharType="separate"/>
            </w:r>
            <w:r w:rsidRPr="00875EE4">
              <w:rPr>
                <w:noProof/>
                <w:webHidden/>
              </w:rPr>
              <w:t>2</w:t>
            </w:r>
            <w:r w:rsidRPr="00875EE4">
              <w:rPr>
                <w:noProof/>
                <w:webHidden/>
              </w:rPr>
              <w:fldChar w:fldCharType="end"/>
            </w:r>
          </w:hyperlink>
        </w:p>
        <w:p w14:paraId="0F285011" w14:textId="6C815182"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65" w:history="1">
            <w:r w:rsidRPr="00875EE4">
              <w:rPr>
                <w:rStyle w:val="Hyperlink"/>
                <w:rFonts w:cs="Times New Roman"/>
                <w:noProof/>
              </w:rPr>
              <w:t>2.1.</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Tabular Data in Healthcare: Characteristics and Challenges</w:t>
            </w:r>
            <w:r w:rsidRPr="00875EE4">
              <w:rPr>
                <w:noProof/>
                <w:webHidden/>
              </w:rPr>
              <w:tab/>
            </w:r>
            <w:r w:rsidRPr="00875EE4">
              <w:rPr>
                <w:noProof/>
                <w:webHidden/>
              </w:rPr>
              <w:fldChar w:fldCharType="begin"/>
            </w:r>
            <w:r w:rsidRPr="00875EE4">
              <w:rPr>
                <w:noProof/>
                <w:webHidden/>
              </w:rPr>
              <w:instrText xml:space="preserve"> PAGEREF _Toc226286565 \h </w:instrText>
            </w:r>
            <w:r w:rsidRPr="00875EE4">
              <w:rPr>
                <w:noProof/>
                <w:webHidden/>
              </w:rPr>
            </w:r>
            <w:r w:rsidRPr="00875EE4">
              <w:rPr>
                <w:noProof/>
                <w:webHidden/>
              </w:rPr>
              <w:fldChar w:fldCharType="separate"/>
            </w:r>
            <w:r w:rsidRPr="00875EE4">
              <w:rPr>
                <w:noProof/>
                <w:webHidden/>
              </w:rPr>
              <w:t>2</w:t>
            </w:r>
            <w:r w:rsidRPr="00875EE4">
              <w:rPr>
                <w:noProof/>
                <w:webHidden/>
              </w:rPr>
              <w:fldChar w:fldCharType="end"/>
            </w:r>
          </w:hyperlink>
        </w:p>
        <w:p w14:paraId="189453B3" w14:textId="619E546A"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66" w:history="1">
            <w:r w:rsidRPr="00875EE4">
              <w:rPr>
                <w:rStyle w:val="Hyperlink"/>
                <w:rFonts w:cs="Times New Roman"/>
                <w:noProof/>
              </w:rPr>
              <w:t>2.2.</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Classic Methods: Random Forest and Gradient Boost</w:t>
            </w:r>
            <w:r w:rsidRPr="00875EE4">
              <w:rPr>
                <w:noProof/>
                <w:webHidden/>
              </w:rPr>
              <w:tab/>
            </w:r>
            <w:r w:rsidRPr="00875EE4">
              <w:rPr>
                <w:noProof/>
                <w:webHidden/>
              </w:rPr>
              <w:fldChar w:fldCharType="begin"/>
            </w:r>
            <w:r w:rsidRPr="00875EE4">
              <w:rPr>
                <w:noProof/>
                <w:webHidden/>
              </w:rPr>
              <w:instrText xml:space="preserve"> PAGEREF _Toc226286566 \h </w:instrText>
            </w:r>
            <w:r w:rsidRPr="00875EE4">
              <w:rPr>
                <w:noProof/>
                <w:webHidden/>
              </w:rPr>
            </w:r>
            <w:r w:rsidRPr="00875EE4">
              <w:rPr>
                <w:noProof/>
                <w:webHidden/>
              </w:rPr>
              <w:fldChar w:fldCharType="separate"/>
            </w:r>
            <w:r w:rsidRPr="00875EE4">
              <w:rPr>
                <w:noProof/>
                <w:webHidden/>
              </w:rPr>
              <w:t>2</w:t>
            </w:r>
            <w:r w:rsidRPr="00875EE4">
              <w:rPr>
                <w:noProof/>
                <w:webHidden/>
              </w:rPr>
              <w:fldChar w:fldCharType="end"/>
            </w:r>
          </w:hyperlink>
        </w:p>
        <w:p w14:paraId="0D5BC45C" w14:textId="6E5341AA"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67" w:history="1">
            <w:r w:rsidRPr="00875EE4">
              <w:rPr>
                <w:rStyle w:val="Hyperlink"/>
                <w:rFonts w:cs="Times New Roman"/>
                <w:noProof/>
              </w:rPr>
              <w:t>2.3.</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The Role of HPO: Why Tuning Matters for Classical Models</w:t>
            </w:r>
            <w:r w:rsidRPr="00875EE4">
              <w:rPr>
                <w:noProof/>
                <w:webHidden/>
              </w:rPr>
              <w:tab/>
            </w:r>
            <w:r w:rsidRPr="00875EE4">
              <w:rPr>
                <w:noProof/>
                <w:webHidden/>
              </w:rPr>
              <w:fldChar w:fldCharType="begin"/>
            </w:r>
            <w:r w:rsidRPr="00875EE4">
              <w:rPr>
                <w:noProof/>
                <w:webHidden/>
              </w:rPr>
              <w:instrText xml:space="preserve"> PAGEREF _Toc226286567 \h </w:instrText>
            </w:r>
            <w:r w:rsidRPr="00875EE4">
              <w:rPr>
                <w:noProof/>
                <w:webHidden/>
              </w:rPr>
            </w:r>
            <w:r w:rsidRPr="00875EE4">
              <w:rPr>
                <w:noProof/>
                <w:webHidden/>
              </w:rPr>
              <w:fldChar w:fldCharType="separate"/>
            </w:r>
            <w:r w:rsidRPr="00875EE4">
              <w:rPr>
                <w:noProof/>
                <w:webHidden/>
              </w:rPr>
              <w:t>2</w:t>
            </w:r>
            <w:r w:rsidRPr="00875EE4">
              <w:rPr>
                <w:noProof/>
                <w:webHidden/>
              </w:rPr>
              <w:fldChar w:fldCharType="end"/>
            </w:r>
          </w:hyperlink>
        </w:p>
        <w:p w14:paraId="1488B818" w14:textId="41E75F6D"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68" w:history="1">
            <w:r w:rsidRPr="00875EE4">
              <w:rPr>
                <w:rStyle w:val="Hyperlink"/>
                <w:rFonts w:cs="Times New Roman"/>
                <w:noProof/>
              </w:rPr>
              <w:t>2.4.</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Tabular Foundation Models: TabPFN and TabICL</w:t>
            </w:r>
            <w:r w:rsidRPr="00875EE4">
              <w:rPr>
                <w:noProof/>
                <w:webHidden/>
              </w:rPr>
              <w:tab/>
            </w:r>
            <w:r w:rsidRPr="00875EE4">
              <w:rPr>
                <w:noProof/>
                <w:webHidden/>
              </w:rPr>
              <w:fldChar w:fldCharType="begin"/>
            </w:r>
            <w:r w:rsidRPr="00875EE4">
              <w:rPr>
                <w:noProof/>
                <w:webHidden/>
              </w:rPr>
              <w:instrText xml:space="preserve"> PAGEREF _Toc226286568 \h </w:instrText>
            </w:r>
            <w:r w:rsidRPr="00875EE4">
              <w:rPr>
                <w:noProof/>
                <w:webHidden/>
              </w:rPr>
            </w:r>
            <w:r w:rsidRPr="00875EE4">
              <w:rPr>
                <w:noProof/>
                <w:webHidden/>
              </w:rPr>
              <w:fldChar w:fldCharType="separate"/>
            </w:r>
            <w:r w:rsidRPr="00875EE4">
              <w:rPr>
                <w:noProof/>
                <w:webHidden/>
              </w:rPr>
              <w:t>2</w:t>
            </w:r>
            <w:r w:rsidRPr="00875EE4">
              <w:rPr>
                <w:noProof/>
                <w:webHidden/>
              </w:rPr>
              <w:fldChar w:fldCharType="end"/>
            </w:r>
          </w:hyperlink>
        </w:p>
        <w:p w14:paraId="5C0B2CCF" w14:textId="379B8599"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69" w:history="1">
            <w:r w:rsidRPr="00875EE4">
              <w:rPr>
                <w:rStyle w:val="Hyperlink"/>
                <w:rFonts w:cs="Times New Roman"/>
                <w:noProof/>
              </w:rPr>
              <w:t>2.5.</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The Accessibility Argument: Zero-Shot Learning as a Paradigm Shift</w:t>
            </w:r>
            <w:r w:rsidRPr="00875EE4">
              <w:rPr>
                <w:noProof/>
                <w:webHidden/>
              </w:rPr>
              <w:tab/>
            </w:r>
            <w:r w:rsidRPr="00875EE4">
              <w:rPr>
                <w:noProof/>
                <w:webHidden/>
              </w:rPr>
              <w:fldChar w:fldCharType="begin"/>
            </w:r>
            <w:r w:rsidRPr="00875EE4">
              <w:rPr>
                <w:noProof/>
                <w:webHidden/>
              </w:rPr>
              <w:instrText xml:space="preserve"> PAGEREF _Toc226286569 \h </w:instrText>
            </w:r>
            <w:r w:rsidRPr="00875EE4">
              <w:rPr>
                <w:noProof/>
                <w:webHidden/>
              </w:rPr>
            </w:r>
            <w:r w:rsidRPr="00875EE4">
              <w:rPr>
                <w:noProof/>
                <w:webHidden/>
              </w:rPr>
              <w:fldChar w:fldCharType="separate"/>
            </w:r>
            <w:r w:rsidRPr="00875EE4">
              <w:rPr>
                <w:noProof/>
                <w:webHidden/>
              </w:rPr>
              <w:t>2</w:t>
            </w:r>
            <w:r w:rsidRPr="00875EE4">
              <w:rPr>
                <w:noProof/>
                <w:webHidden/>
              </w:rPr>
              <w:fldChar w:fldCharType="end"/>
            </w:r>
          </w:hyperlink>
        </w:p>
        <w:p w14:paraId="33C2F4F7" w14:textId="799FB3AC" w:rsidR="004977F9" w:rsidRPr="00875EE4" w:rsidRDefault="004977F9">
          <w:pPr>
            <w:pStyle w:val="Verzeichnis1"/>
            <w:tabs>
              <w:tab w:val="left" w:pos="480"/>
              <w:tab w:val="right" w:leader="dot" w:pos="9395"/>
            </w:tabs>
            <w:rPr>
              <w:rFonts w:asciiTheme="minorHAnsi" w:eastAsiaTheme="minorEastAsia" w:hAnsiTheme="minorHAnsi"/>
              <w:b w:val="0"/>
              <w:bCs w:val="0"/>
              <w:i w:val="0"/>
              <w:iCs w:val="0"/>
              <w:noProof/>
              <w:lang w:eastAsia="de-DE"/>
            </w:rPr>
          </w:pPr>
          <w:hyperlink w:anchor="_Toc226286570" w:history="1">
            <w:r w:rsidRPr="00875EE4">
              <w:rPr>
                <w:rStyle w:val="Hyperlink"/>
                <w:rFonts w:cs="Times New Roman"/>
                <w:noProof/>
              </w:rPr>
              <w:t>3.</w:t>
            </w:r>
            <w:r w:rsidRPr="00875EE4">
              <w:rPr>
                <w:rFonts w:asciiTheme="minorHAnsi" w:eastAsiaTheme="minorEastAsia" w:hAnsiTheme="minorHAnsi"/>
                <w:b w:val="0"/>
                <w:bCs w:val="0"/>
                <w:i w:val="0"/>
                <w:iCs w:val="0"/>
                <w:noProof/>
                <w:lang w:eastAsia="de-DE"/>
              </w:rPr>
              <w:tab/>
            </w:r>
            <w:r w:rsidRPr="00875EE4">
              <w:rPr>
                <w:rStyle w:val="Hyperlink"/>
                <w:rFonts w:cs="Times New Roman"/>
                <w:noProof/>
              </w:rPr>
              <w:t>Methodology and Experimental Setup</w:t>
            </w:r>
            <w:r w:rsidRPr="00875EE4">
              <w:rPr>
                <w:noProof/>
                <w:webHidden/>
              </w:rPr>
              <w:tab/>
            </w:r>
            <w:r w:rsidRPr="00875EE4">
              <w:rPr>
                <w:noProof/>
                <w:webHidden/>
              </w:rPr>
              <w:fldChar w:fldCharType="begin"/>
            </w:r>
            <w:r w:rsidRPr="00875EE4">
              <w:rPr>
                <w:noProof/>
                <w:webHidden/>
              </w:rPr>
              <w:instrText xml:space="preserve"> PAGEREF _Toc226286570 \h </w:instrText>
            </w:r>
            <w:r w:rsidRPr="00875EE4">
              <w:rPr>
                <w:noProof/>
                <w:webHidden/>
              </w:rPr>
            </w:r>
            <w:r w:rsidRPr="00875EE4">
              <w:rPr>
                <w:noProof/>
                <w:webHidden/>
              </w:rPr>
              <w:fldChar w:fldCharType="separate"/>
            </w:r>
            <w:r w:rsidRPr="00875EE4">
              <w:rPr>
                <w:noProof/>
                <w:webHidden/>
              </w:rPr>
              <w:t>3</w:t>
            </w:r>
            <w:r w:rsidRPr="00875EE4">
              <w:rPr>
                <w:noProof/>
                <w:webHidden/>
              </w:rPr>
              <w:fldChar w:fldCharType="end"/>
            </w:r>
          </w:hyperlink>
        </w:p>
        <w:p w14:paraId="593C738F" w14:textId="2D763BE3"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71" w:history="1">
            <w:r w:rsidRPr="00875EE4">
              <w:rPr>
                <w:rStyle w:val="Hyperlink"/>
                <w:rFonts w:cs="Times New Roman"/>
                <w:noProof/>
              </w:rPr>
              <w:t>3.1.</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Dataset: MIMIC-IV Heart Failure Cohort and Target Definition</w:t>
            </w:r>
            <w:r w:rsidRPr="00875EE4">
              <w:rPr>
                <w:noProof/>
                <w:webHidden/>
              </w:rPr>
              <w:tab/>
            </w:r>
            <w:r w:rsidRPr="00875EE4">
              <w:rPr>
                <w:noProof/>
                <w:webHidden/>
              </w:rPr>
              <w:fldChar w:fldCharType="begin"/>
            </w:r>
            <w:r w:rsidRPr="00875EE4">
              <w:rPr>
                <w:noProof/>
                <w:webHidden/>
              </w:rPr>
              <w:instrText xml:space="preserve"> PAGEREF _Toc226286571 \h </w:instrText>
            </w:r>
            <w:r w:rsidRPr="00875EE4">
              <w:rPr>
                <w:noProof/>
                <w:webHidden/>
              </w:rPr>
            </w:r>
            <w:r w:rsidRPr="00875EE4">
              <w:rPr>
                <w:noProof/>
                <w:webHidden/>
              </w:rPr>
              <w:fldChar w:fldCharType="separate"/>
            </w:r>
            <w:r w:rsidRPr="00875EE4">
              <w:rPr>
                <w:noProof/>
                <w:webHidden/>
              </w:rPr>
              <w:t>3</w:t>
            </w:r>
            <w:r w:rsidRPr="00875EE4">
              <w:rPr>
                <w:noProof/>
                <w:webHidden/>
              </w:rPr>
              <w:fldChar w:fldCharType="end"/>
            </w:r>
          </w:hyperlink>
        </w:p>
        <w:p w14:paraId="7F2A07E4" w14:textId="70767B01"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72" w:history="1">
            <w:r w:rsidRPr="00875EE4">
              <w:rPr>
                <w:rStyle w:val="Hyperlink"/>
                <w:rFonts w:cs="Times New Roman"/>
                <w:noProof/>
              </w:rPr>
              <w:t>3.2.</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Data Pipeline: Preprocessing, Balancing, and Feature Engineering</w:t>
            </w:r>
            <w:r w:rsidRPr="00875EE4">
              <w:rPr>
                <w:noProof/>
                <w:webHidden/>
              </w:rPr>
              <w:tab/>
            </w:r>
            <w:r w:rsidRPr="00875EE4">
              <w:rPr>
                <w:noProof/>
                <w:webHidden/>
              </w:rPr>
              <w:fldChar w:fldCharType="begin"/>
            </w:r>
            <w:r w:rsidRPr="00875EE4">
              <w:rPr>
                <w:noProof/>
                <w:webHidden/>
              </w:rPr>
              <w:instrText xml:space="preserve"> PAGEREF _Toc226286572 \h </w:instrText>
            </w:r>
            <w:r w:rsidRPr="00875EE4">
              <w:rPr>
                <w:noProof/>
                <w:webHidden/>
              </w:rPr>
            </w:r>
            <w:r w:rsidRPr="00875EE4">
              <w:rPr>
                <w:noProof/>
                <w:webHidden/>
              </w:rPr>
              <w:fldChar w:fldCharType="separate"/>
            </w:r>
            <w:r w:rsidRPr="00875EE4">
              <w:rPr>
                <w:noProof/>
                <w:webHidden/>
              </w:rPr>
              <w:t>4</w:t>
            </w:r>
            <w:r w:rsidRPr="00875EE4">
              <w:rPr>
                <w:noProof/>
                <w:webHidden/>
              </w:rPr>
              <w:fldChar w:fldCharType="end"/>
            </w:r>
          </w:hyperlink>
        </w:p>
        <w:p w14:paraId="0A7DB8F5" w14:textId="6D51AE32"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73" w:history="1">
            <w:r w:rsidRPr="00875EE4">
              <w:rPr>
                <w:rStyle w:val="Hyperlink"/>
                <w:rFonts w:cs="Times New Roman"/>
                <w:noProof/>
              </w:rPr>
              <w:t>3.3.</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Model Configuration: Zero-Shot Baseline vs. HPO-Tuned Models</w:t>
            </w:r>
            <w:r w:rsidRPr="00875EE4">
              <w:rPr>
                <w:noProof/>
                <w:webHidden/>
              </w:rPr>
              <w:tab/>
            </w:r>
            <w:r w:rsidRPr="00875EE4">
              <w:rPr>
                <w:noProof/>
                <w:webHidden/>
              </w:rPr>
              <w:fldChar w:fldCharType="begin"/>
            </w:r>
            <w:r w:rsidRPr="00875EE4">
              <w:rPr>
                <w:noProof/>
                <w:webHidden/>
              </w:rPr>
              <w:instrText xml:space="preserve"> PAGEREF _Toc226286573 \h </w:instrText>
            </w:r>
            <w:r w:rsidRPr="00875EE4">
              <w:rPr>
                <w:noProof/>
                <w:webHidden/>
              </w:rPr>
            </w:r>
            <w:r w:rsidRPr="00875EE4">
              <w:rPr>
                <w:noProof/>
                <w:webHidden/>
              </w:rPr>
              <w:fldChar w:fldCharType="separate"/>
            </w:r>
            <w:r w:rsidRPr="00875EE4">
              <w:rPr>
                <w:noProof/>
                <w:webHidden/>
              </w:rPr>
              <w:t>5</w:t>
            </w:r>
            <w:r w:rsidRPr="00875EE4">
              <w:rPr>
                <w:noProof/>
                <w:webHidden/>
              </w:rPr>
              <w:fldChar w:fldCharType="end"/>
            </w:r>
          </w:hyperlink>
        </w:p>
        <w:p w14:paraId="142D3DB0" w14:textId="6FC7381B"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74" w:history="1">
            <w:r w:rsidRPr="00875EE4">
              <w:rPr>
                <w:rStyle w:val="Hyperlink"/>
                <w:rFonts w:cs="Times New Roman"/>
                <w:noProof/>
              </w:rPr>
              <w:t>3.4.</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Methodological Rationale: Why Foundation Models Are Evaluated Without Tuning</w:t>
            </w:r>
            <w:r w:rsidRPr="00875EE4">
              <w:rPr>
                <w:noProof/>
                <w:webHidden/>
              </w:rPr>
              <w:tab/>
            </w:r>
            <w:r w:rsidRPr="00875EE4">
              <w:rPr>
                <w:noProof/>
                <w:webHidden/>
              </w:rPr>
              <w:fldChar w:fldCharType="begin"/>
            </w:r>
            <w:r w:rsidRPr="00875EE4">
              <w:rPr>
                <w:noProof/>
                <w:webHidden/>
              </w:rPr>
              <w:instrText xml:space="preserve"> PAGEREF _Toc226286574 \h </w:instrText>
            </w:r>
            <w:r w:rsidRPr="00875EE4">
              <w:rPr>
                <w:noProof/>
                <w:webHidden/>
              </w:rPr>
            </w:r>
            <w:r w:rsidRPr="00875EE4">
              <w:rPr>
                <w:noProof/>
                <w:webHidden/>
              </w:rPr>
              <w:fldChar w:fldCharType="separate"/>
            </w:r>
            <w:r w:rsidRPr="00875EE4">
              <w:rPr>
                <w:noProof/>
                <w:webHidden/>
              </w:rPr>
              <w:t>6</w:t>
            </w:r>
            <w:r w:rsidRPr="00875EE4">
              <w:rPr>
                <w:noProof/>
                <w:webHidden/>
              </w:rPr>
              <w:fldChar w:fldCharType="end"/>
            </w:r>
          </w:hyperlink>
        </w:p>
        <w:p w14:paraId="26A442A2" w14:textId="13294E1F"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75" w:history="1">
            <w:r w:rsidRPr="00875EE4">
              <w:rPr>
                <w:rStyle w:val="Hyperlink"/>
                <w:rFonts w:cs="Times New Roman"/>
                <w:noProof/>
              </w:rPr>
              <w:t>3.5.</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Evaluation Framework: Robustness Loop, Metrics, and Fair Comparison</w:t>
            </w:r>
            <w:r w:rsidRPr="00875EE4">
              <w:rPr>
                <w:noProof/>
                <w:webHidden/>
              </w:rPr>
              <w:tab/>
            </w:r>
            <w:r w:rsidRPr="00875EE4">
              <w:rPr>
                <w:noProof/>
                <w:webHidden/>
              </w:rPr>
              <w:fldChar w:fldCharType="begin"/>
            </w:r>
            <w:r w:rsidRPr="00875EE4">
              <w:rPr>
                <w:noProof/>
                <w:webHidden/>
              </w:rPr>
              <w:instrText xml:space="preserve"> PAGEREF _Toc226286575 \h </w:instrText>
            </w:r>
            <w:r w:rsidRPr="00875EE4">
              <w:rPr>
                <w:noProof/>
                <w:webHidden/>
              </w:rPr>
            </w:r>
            <w:r w:rsidRPr="00875EE4">
              <w:rPr>
                <w:noProof/>
                <w:webHidden/>
              </w:rPr>
              <w:fldChar w:fldCharType="separate"/>
            </w:r>
            <w:r w:rsidRPr="00875EE4">
              <w:rPr>
                <w:noProof/>
                <w:webHidden/>
              </w:rPr>
              <w:t>6</w:t>
            </w:r>
            <w:r w:rsidRPr="00875EE4">
              <w:rPr>
                <w:noProof/>
                <w:webHidden/>
              </w:rPr>
              <w:fldChar w:fldCharType="end"/>
            </w:r>
          </w:hyperlink>
        </w:p>
        <w:p w14:paraId="069D1573" w14:textId="41FFDE03" w:rsidR="004977F9" w:rsidRPr="00875EE4" w:rsidRDefault="004977F9">
          <w:pPr>
            <w:pStyle w:val="Verzeichnis1"/>
            <w:tabs>
              <w:tab w:val="left" w:pos="480"/>
              <w:tab w:val="right" w:leader="dot" w:pos="9395"/>
            </w:tabs>
            <w:rPr>
              <w:rFonts w:asciiTheme="minorHAnsi" w:eastAsiaTheme="minorEastAsia" w:hAnsiTheme="minorHAnsi"/>
              <w:b w:val="0"/>
              <w:bCs w:val="0"/>
              <w:i w:val="0"/>
              <w:iCs w:val="0"/>
              <w:noProof/>
              <w:lang w:eastAsia="de-DE"/>
            </w:rPr>
          </w:pPr>
          <w:hyperlink w:anchor="_Toc226286576" w:history="1">
            <w:r w:rsidRPr="00875EE4">
              <w:rPr>
                <w:rStyle w:val="Hyperlink"/>
                <w:rFonts w:cs="Times New Roman"/>
                <w:noProof/>
              </w:rPr>
              <w:t>4.</w:t>
            </w:r>
            <w:r w:rsidRPr="00875EE4">
              <w:rPr>
                <w:rFonts w:asciiTheme="minorHAnsi" w:eastAsiaTheme="minorEastAsia" w:hAnsiTheme="minorHAnsi"/>
                <w:b w:val="0"/>
                <w:bCs w:val="0"/>
                <w:i w:val="0"/>
                <w:iCs w:val="0"/>
                <w:noProof/>
                <w:lang w:eastAsia="de-DE"/>
              </w:rPr>
              <w:tab/>
            </w:r>
            <w:r w:rsidRPr="00875EE4">
              <w:rPr>
                <w:rStyle w:val="Hyperlink"/>
                <w:rFonts w:cs="Times New Roman"/>
                <w:noProof/>
              </w:rPr>
              <w:t>Results</w:t>
            </w:r>
            <w:r w:rsidRPr="00875EE4">
              <w:rPr>
                <w:noProof/>
                <w:webHidden/>
              </w:rPr>
              <w:tab/>
            </w:r>
            <w:r w:rsidRPr="00875EE4">
              <w:rPr>
                <w:noProof/>
                <w:webHidden/>
              </w:rPr>
              <w:fldChar w:fldCharType="begin"/>
            </w:r>
            <w:r w:rsidRPr="00875EE4">
              <w:rPr>
                <w:noProof/>
                <w:webHidden/>
              </w:rPr>
              <w:instrText xml:space="preserve"> PAGEREF _Toc226286576 \h </w:instrText>
            </w:r>
            <w:r w:rsidRPr="00875EE4">
              <w:rPr>
                <w:noProof/>
                <w:webHidden/>
              </w:rPr>
            </w:r>
            <w:r w:rsidRPr="00875EE4">
              <w:rPr>
                <w:noProof/>
                <w:webHidden/>
              </w:rPr>
              <w:fldChar w:fldCharType="separate"/>
            </w:r>
            <w:r w:rsidRPr="00875EE4">
              <w:rPr>
                <w:noProof/>
                <w:webHidden/>
              </w:rPr>
              <w:t>8</w:t>
            </w:r>
            <w:r w:rsidRPr="00875EE4">
              <w:rPr>
                <w:noProof/>
                <w:webHidden/>
              </w:rPr>
              <w:fldChar w:fldCharType="end"/>
            </w:r>
          </w:hyperlink>
        </w:p>
        <w:p w14:paraId="534C9306" w14:textId="4001E9B3"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77" w:history="1">
            <w:r w:rsidRPr="00875EE4">
              <w:rPr>
                <w:rStyle w:val="Hyperlink"/>
                <w:rFonts w:cs="Times New Roman"/>
                <w:noProof/>
              </w:rPr>
              <w:t>4.1.</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Benchmark Performance: F1 Macro and ROC-AUC Across All Models</w:t>
            </w:r>
            <w:r w:rsidRPr="00875EE4">
              <w:rPr>
                <w:noProof/>
                <w:webHidden/>
              </w:rPr>
              <w:tab/>
            </w:r>
            <w:r w:rsidRPr="00875EE4">
              <w:rPr>
                <w:noProof/>
                <w:webHidden/>
              </w:rPr>
              <w:fldChar w:fldCharType="begin"/>
            </w:r>
            <w:r w:rsidRPr="00875EE4">
              <w:rPr>
                <w:noProof/>
                <w:webHidden/>
              </w:rPr>
              <w:instrText xml:space="preserve"> PAGEREF _Toc226286577 \h </w:instrText>
            </w:r>
            <w:r w:rsidRPr="00875EE4">
              <w:rPr>
                <w:noProof/>
                <w:webHidden/>
              </w:rPr>
            </w:r>
            <w:r w:rsidRPr="00875EE4">
              <w:rPr>
                <w:noProof/>
                <w:webHidden/>
              </w:rPr>
              <w:fldChar w:fldCharType="separate"/>
            </w:r>
            <w:r w:rsidRPr="00875EE4">
              <w:rPr>
                <w:noProof/>
                <w:webHidden/>
              </w:rPr>
              <w:t>8</w:t>
            </w:r>
            <w:r w:rsidRPr="00875EE4">
              <w:rPr>
                <w:noProof/>
                <w:webHidden/>
              </w:rPr>
              <w:fldChar w:fldCharType="end"/>
            </w:r>
          </w:hyperlink>
        </w:p>
        <w:p w14:paraId="3BB13A80" w14:textId="5AEFC27D"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78" w:history="1">
            <w:r w:rsidRPr="00875EE4">
              <w:rPr>
                <w:rStyle w:val="Hyperlink"/>
                <w:rFonts w:cs="Times New Roman"/>
                <w:noProof/>
              </w:rPr>
              <w:t>4.2.</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The HPO Effect: What Full Training Actually Adds</w:t>
            </w:r>
            <w:r w:rsidRPr="00875EE4">
              <w:rPr>
                <w:noProof/>
                <w:webHidden/>
              </w:rPr>
              <w:tab/>
            </w:r>
            <w:r w:rsidRPr="00875EE4">
              <w:rPr>
                <w:noProof/>
                <w:webHidden/>
              </w:rPr>
              <w:fldChar w:fldCharType="begin"/>
            </w:r>
            <w:r w:rsidRPr="00875EE4">
              <w:rPr>
                <w:noProof/>
                <w:webHidden/>
              </w:rPr>
              <w:instrText xml:space="preserve"> PAGEREF _Toc226286578 \h </w:instrText>
            </w:r>
            <w:r w:rsidRPr="00875EE4">
              <w:rPr>
                <w:noProof/>
                <w:webHidden/>
              </w:rPr>
            </w:r>
            <w:r w:rsidRPr="00875EE4">
              <w:rPr>
                <w:noProof/>
                <w:webHidden/>
              </w:rPr>
              <w:fldChar w:fldCharType="separate"/>
            </w:r>
            <w:r w:rsidRPr="00875EE4">
              <w:rPr>
                <w:noProof/>
                <w:webHidden/>
              </w:rPr>
              <w:t>8</w:t>
            </w:r>
            <w:r w:rsidRPr="00875EE4">
              <w:rPr>
                <w:noProof/>
                <w:webHidden/>
              </w:rPr>
              <w:fldChar w:fldCharType="end"/>
            </w:r>
          </w:hyperlink>
        </w:p>
        <w:p w14:paraId="191E1ADE" w14:textId="4B71C412"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79" w:history="1">
            <w:r w:rsidRPr="00875EE4">
              <w:rPr>
                <w:rStyle w:val="Hyperlink"/>
                <w:rFonts w:cs="Times New Roman"/>
                <w:noProof/>
              </w:rPr>
              <w:t>4.3.</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The Speed Scale Trade-off: When Hollmann’s Claims Meet Real Data</w:t>
            </w:r>
            <w:r w:rsidRPr="00875EE4">
              <w:rPr>
                <w:noProof/>
                <w:webHidden/>
              </w:rPr>
              <w:tab/>
            </w:r>
            <w:r w:rsidRPr="00875EE4">
              <w:rPr>
                <w:noProof/>
                <w:webHidden/>
              </w:rPr>
              <w:fldChar w:fldCharType="begin"/>
            </w:r>
            <w:r w:rsidRPr="00875EE4">
              <w:rPr>
                <w:noProof/>
                <w:webHidden/>
              </w:rPr>
              <w:instrText xml:space="preserve"> PAGEREF _Toc226286579 \h </w:instrText>
            </w:r>
            <w:r w:rsidRPr="00875EE4">
              <w:rPr>
                <w:noProof/>
                <w:webHidden/>
              </w:rPr>
            </w:r>
            <w:r w:rsidRPr="00875EE4">
              <w:rPr>
                <w:noProof/>
                <w:webHidden/>
              </w:rPr>
              <w:fldChar w:fldCharType="separate"/>
            </w:r>
            <w:r w:rsidRPr="00875EE4">
              <w:rPr>
                <w:noProof/>
                <w:webHidden/>
              </w:rPr>
              <w:t>8</w:t>
            </w:r>
            <w:r w:rsidRPr="00875EE4">
              <w:rPr>
                <w:noProof/>
                <w:webHidden/>
              </w:rPr>
              <w:fldChar w:fldCharType="end"/>
            </w:r>
          </w:hyperlink>
        </w:p>
        <w:p w14:paraId="32F96C60" w14:textId="3328CB14"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80" w:history="1">
            <w:r w:rsidRPr="00875EE4">
              <w:rPr>
                <w:rStyle w:val="Hyperlink"/>
                <w:rFonts w:cs="Times New Roman"/>
                <w:noProof/>
              </w:rPr>
              <w:t>4.4.</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Feature Analysis: Confounders, True Drivers, and Model Disagreement</w:t>
            </w:r>
            <w:r w:rsidRPr="00875EE4">
              <w:rPr>
                <w:noProof/>
                <w:webHidden/>
              </w:rPr>
              <w:tab/>
            </w:r>
            <w:r w:rsidRPr="00875EE4">
              <w:rPr>
                <w:noProof/>
                <w:webHidden/>
              </w:rPr>
              <w:fldChar w:fldCharType="begin"/>
            </w:r>
            <w:r w:rsidRPr="00875EE4">
              <w:rPr>
                <w:noProof/>
                <w:webHidden/>
              </w:rPr>
              <w:instrText xml:space="preserve"> PAGEREF _Toc226286580 \h </w:instrText>
            </w:r>
            <w:r w:rsidRPr="00875EE4">
              <w:rPr>
                <w:noProof/>
                <w:webHidden/>
              </w:rPr>
            </w:r>
            <w:r w:rsidRPr="00875EE4">
              <w:rPr>
                <w:noProof/>
                <w:webHidden/>
              </w:rPr>
              <w:fldChar w:fldCharType="separate"/>
            </w:r>
            <w:r w:rsidRPr="00875EE4">
              <w:rPr>
                <w:noProof/>
                <w:webHidden/>
              </w:rPr>
              <w:t>8</w:t>
            </w:r>
            <w:r w:rsidRPr="00875EE4">
              <w:rPr>
                <w:noProof/>
                <w:webHidden/>
              </w:rPr>
              <w:fldChar w:fldCharType="end"/>
            </w:r>
          </w:hyperlink>
        </w:p>
        <w:p w14:paraId="25BF5B6B" w14:textId="04939C27" w:rsidR="004977F9" w:rsidRPr="00875EE4" w:rsidRDefault="004977F9">
          <w:pPr>
            <w:pStyle w:val="Verzeichnis1"/>
            <w:tabs>
              <w:tab w:val="left" w:pos="480"/>
              <w:tab w:val="right" w:leader="dot" w:pos="9395"/>
            </w:tabs>
            <w:rPr>
              <w:rFonts w:asciiTheme="minorHAnsi" w:eastAsiaTheme="minorEastAsia" w:hAnsiTheme="minorHAnsi"/>
              <w:b w:val="0"/>
              <w:bCs w:val="0"/>
              <w:i w:val="0"/>
              <w:iCs w:val="0"/>
              <w:noProof/>
              <w:lang w:eastAsia="de-DE"/>
            </w:rPr>
          </w:pPr>
          <w:hyperlink w:anchor="_Toc226286581" w:history="1">
            <w:r w:rsidRPr="00875EE4">
              <w:rPr>
                <w:rStyle w:val="Hyperlink"/>
                <w:rFonts w:cs="Times New Roman"/>
                <w:noProof/>
              </w:rPr>
              <w:t>5.</w:t>
            </w:r>
            <w:r w:rsidRPr="00875EE4">
              <w:rPr>
                <w:rFonts w:asciiTheme="minorHAnsi" w:eastAsiaTheme="minorEastAsia" w:hAnsiTheme="minorHAnsi"/>
                <w:b w:val="0"/>
                <w:bCs w:val="0"/>
                <w:i w:val="0"/>
                <w:iCs w:val="0"/>
                <w:noProof/>
                <w:lang w:eastAsia="de-DE"/>
              </w:rPr>
              <w:tab/>
            </w:r>
            <w:r w:rsidRPr="00875EE4">
              <w:rPr>
                <w:rStyle w:val="Hyperlink"/>
                <w:rFonts w:cs="Times New Roman"/>
                <w:noProof/>
              </w:rPr>
              <w:t>Discussion</w:t>
            </w:r>
            <w:r w:rsidRPr="00875EE4">
              <w:rPr>
                <w:noProof/>
                <w:webHidden/>
              </w:rPr>
              <w:tab/>
            </w:r>
            <w:r w:rsidRPr="00875EE4">
              <w:rPr>
                <w:noProof/>
                <w:webHidden/>
              </w:rPr>
              <w:fldChar w:fldCharType="begin"/>
            </w:r>
            <w:r w:rsidRPr="00875EE4">
              <w:rPr>
                <w:noProof/>
                <w:webHidden/>
              </w:rPr>
              <w:instrText xml:space="preserve"> PAGEREF _Toc226286581 \h </w:instrText>
            </w:r>
            <w:r w:rsidRPr="00875EE4">
              <w:rPr>
                <w:noProof/>
                <w:webHidden/>
              </w:rPr>
            </w:r>
            <w:r w:rsidRPr="00875EE4">
              <w:rPr>
                <w:noProof/>
                <w:webHidden/>
              </w:rPr>
              <w:fldChar w:fldCharType="separate"/>
            </w:r>
            <w:r w:rsidRPr="00875EE4">
              <w:rPr>
                <w:noProof/>
                <w:webHidden/>
              </w:rPr>
              <w:t>9</w:t>
            </w:r>
            <w:r w:rsidRPr="00875EE4">
              <w:rPr>
                <w:noProof/>
                <w:webHidden/>
              </w:rPr>
              <w:fldChar w:fldCharType="end"/>
            </w:r>
          </w:hyperlink>
        </w:p>
        <w:p w14:paraId="3922E8B8" w14:textId="28339F81"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82" w:history="1">
            <w:r w:rsidRPr="00875EE4">
              <w:rPr>
                <w:rStyle w:val="Hyperlink"/>
                <w:rFonts w:cs="Times New Roman"/>
                <w:noProof/>
              </w:rPr>
              <w:t>5.1.</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TabPFN as Zero-Shot Approach</w:t>
            </w:r>
            <w:r w:rsidRPr="00875EE4">
              <w:rPr>
                <w:noProof/>
                <w:webHidden/>
              </w:rPr>
              <w:tab/>
            </w:r>
            <w:r w:rsidRPr="00875EE4">
              <w:rPr>
                <w:noProof/>
                <w:webHidden/>
              </w:rPr>
              <w:fldChar w:fldCharType="begin"/>
            </w:r>
            <w:r w:rsidRPr="00875EE4">
              <w:rPr>
                <w:noProof/>
                <w:webHidden/>
              </w:rPr>
              <w:instrText xml:space="preserve"> PAGEREF _Toc226286582 \h </w:instrText>
            </w:r>
            <w:r w:rsidRPr="00875EE4">
              <w:rPr>
                <w:noProof/>
                <w:webHidden/>
              </w:rPr>
            </w:r>
            <w:r w:rsidRPr="00875EE4">
              <w:rPr>
                <w:noProof/>
                <w:webHidden/>
              </w:rPr>
              <w:fldChar w:fldCharType="separate"/>
            </w:r>
            <w:r w:rsidRPr="00875EE4">
              <w:rPr>
                <w:noProof/>
                <w:webHidden/>
              </w:rPr>
              <w:t>9</w:t>
            </w:r>
            <w:r w:rsidRPr="00875EE4">
              <w:rPr>
                <w:noProof/>
                <w:webHidden/>
              </w:rPr>
              <w:fldChar w:fldCharType="end"/>
            </w:r>
          </w:hyperlink>
        </w:p>
        <w:p w14:paraId="0B46B450" w14:textId="054D74FB"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83" w:history="1">
            <w:r w:rsidRPr="00875EE4">
              <w:rPr>
                <w:rStyle w:val="Hyperlink"/>
                <w:rFonts w:cs="Times New Roman"/>
                <w:noProof/>
              </w:rPr>
              <w:t>5.2.</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The Real Barrier of AI Implementation</w:t>
            </w:r>
            <w:r w:rsidRPr="00875EE4">
              <w:rPr>
                <w:noProof/>
                <w:webHidden/>
              </w:rPr>
              <w:tab/>
            </w:r>
            <w:r w:rsidRPr="00875EE4">
              <w:rPr>
                <w:noProof/>
                <w:webHidden/>
              </w:rPr>
              <w:fldChar w:fldCharType="begin"/>
            </w:r>
            <w:r w:rsidRPr="00875EE4">
              <w:rPr>
                <w:noProof/>
                <w:webHidden/>
              </w:rPr>
              <w:instrText xml:space="preserve"> PAGEREF _Toc226286583 \h </w:instrText>
            </w:r>
            <w:r w:rsidRPr="00875EE4">
              <w:rPr>
                <w:noProof/>
                <w:webHidden/>
              </w:rPr>
            </w:r>
            <w:r w:rsidRPr="00875EE4">
              <w:rPr>
                <w:noProof/>
                <w:webHidden/>
              </w:rPr>
              <w:fldChar w:fldCharType="separate"/>
            </w:r>
            <w:r w:rsidRPr="00875EE4">
              <w:rPr>
                <w:noProof/>
                <w:webHidden/>
              </w:rPr>
              <w:t>9</w:t>
            </w:r>
            <w:r w:rsidRPr="00875EE4">
              <w:rPr>
                <w:noProof/>
                <w:webHidden/>
              </w:rPr>
              <w:fldChar w:fldCharType="end"/>
            </w:r>
          </w:hyperlink>
        </w:p>
        <w:p w14:paraId="32800FE5" w14:textId="565D049D"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84" w:history="1">
            <w:r w:rsidRPr="00875EE4">
              <w:rPr>
                <w:rStyle w:val="Hyperlink"/>
                <w:rFonts w:cs="Times New Roman"/>
                <w:noProof/>
              </w:rPr>
              <w:t>5.3.</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Generalizability: From Medicine to Finance and Marketing</w:t>
            </w:r>
            <w:r w:rsidRPr="00875EE4">
              <w:rPr>
                <w:noProof/>
                <w:webHidden/>
              </w:rPr>
              <w:tab/>
            </w:r>
            <w:r w:rsidRPr="00875EE4">
              <w:rPr>
                <w:noProof/>
                <w:webHidden/>
              </w:rPr>
              <w:fldChar w:fldCharType="begin"/>
            </w:r>
            <w:r w:rsidRPr="00875EE4">
              <w:rPr>
                <w:noProof/>
                <w:webHidden/>
              </w:rPr>
              <w:instrText xml:space="preserve"> PAGEREF _Toc226286584 \h </w:instrText>
            </w:r>
            <w:r w:rsidRPr="00875EE4">
              <w:rPr>
                <w:noProof/>
                <w:webHidden/>
              </w:rPr>
            </w:r>
            <w:r w:rsidRPr="00875EE4">
              <w:rPr>
                <w:noProof/>
                <w:webHidden/>
              </w:rPr>
              <w:fldChar w:fldCharType="separate"/>
            </w:r>
            <w:r w:rsidRPr="00875EE4">
              <w:rPr>
                <w:noProof/>
                <w:webHidden/>
              </w:rPr>
              <w:t>9</w:t>
            </w:r>
            <w:r w:rsidRPr="00875EE4">
              <w:rPr>
                <w:noProof/>
                <w:webHidden/>
              </w:rPr>
              <w:fldChar w:fldCharType="end"/>
            </w:r>
          </w:hyperlink>
        </w:p>
        <w:p w14:paraId="75EE8BD2" w14:textId="53E0CFB6"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85" w:history="1">
            <w:r w:rsidRPr="00875EE4">
              <w:rPr>
                <w:rStyle w:val="Hyperlink"/>
                <w:rFonts w:cs="Times New Roman"/>
                <w:noProof/>
              </w:rPr>
              <w:t>5.4.</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Limitations</w:t>
            </w:r>
            <w:r w:rsidRPr="00875EE4">
              <w:rPr>
                <w:noProof/>
                <w:webHidden/>
              </w:rPr>
              <w:tab/>
            </w:r>
            <w:r w:rsidRPr="00875EE4">
              <w:rPr>
                <w:noProof/>
                <w:webHidden/>
              </w:rPr>
              <w:fldChar w:fldCharType="begin"/>
            </w:r>
            <w:r w:rsidRPr="00875EE4">
              <w:rPr>
                <w:noProof/>
                <w:webHidden/>
              </w:rPr>
              <w:instrText xml:space="preserve"> PAGEREF _Toc226286585 \h </w:instrText>
            </w:r>
            <w:r w:rsidRPr="00875EE4">
              <w:rPr>
                <w:noProof/>
                <w:webHidden/>
              </w:rPr>
            </w:r>
            <w:r w:rsidRPr="00875EE4">
              <w:rPr>
                <w:noProof/>
                <w:webHidden/>
              </w:rPr>
              <w:fldChar w:fldCharType="separate"/>
            </w:r>
            <w:r w:rsidRPr="00875EE4">
              <w:rPr>
                <w:noProof/>
                <w:webHidden/>
              </w:rPr>
              <w:t>9</w:t>
            </w:r>
            <w:r w:rsidRPr="00875EE4">
              <w:rPr>
                <w:noProof/>
                <w:webHidden/>
              </w:rPr>
              <w:fldChar w:fldCharType="end"/>
            </w:r>
          </w:hyperlink>
        </w:p>
        <w:p w14:paraId="5B76EA01" w14:textId="33C56664" w:rsidR="004977F9" w:rsidRPr="00875EE4" w:rsidRDefault="004977F9">
          <w:pPr>
            <w:pStyle w:val="Verzeichnis1"/>
            <w:tabs>
              <w:tab w:val="left" w:pos="480"/>
              <w:tab w:val="right" w:leader="dot" w:pos="9395"/>
            </w:tabs>
            <w:rPr>
              <w:rFonts w:asciiTheme="minorHAnsi" w:eastAsiaTheme="minorEastAsia" w:hAnsiTheme="minorHAnsi"/>
              <w:b w:val="0"/>
              <w:bCs w:val="0"/>
              <w:i w:val="0"/>
              <w:iCs w:val="0"/>
              <w:noProof/>
              <w:lang w:eastAsia="de-DE"/>
            </w:rPr>
          </w:pPr>
          <w:hyperlink w:anchor="_Toc226286586" w:history="1">
            <w:r w:rsidRPr="00875EE4">
              <w:rPr>
                <w:rStyle w:val="Hyperlink"/>
                <w:rFonts w:cs="Times New Roman"/>
                <w:noProof/>
              </w:rPr>
              <w:t>6.</w:t>
            </w:r>
            <w:r w:rsidRPr="00875EE4">
              <w:rPr>
                <w:rFonts w:asciiTheme="minorHAnsi" w:eastAsiaTheme="minorEastAsia" w:hAnsiTheme="minorHAnsi"/>
                <w:b w:val="0"/>
                <w:bCs w:val="0"/>
                <w:i w:val="0"/>
                <w:iCs w:val="0"/>
                <w:noProof/>
                <w:lang w:eastAsia="de-DE"/>
              </w:rPr>
              <w:tab/>
            </w:r>
            <w:r w:rsidRPr="00875EE4">
              <w:rPr>
                <w:rStyle w:val="Hyperlink"/>
                <w:rFonts w:cs="Times New Roman"/>
                <w:noProof/>
              </w:rPr>
              <w:t>Conclusion</w:t>
            </w:r>
            <w:r w:rsidRPr="00875EE4">
              <w:rPr>
                <w:noProof/>
                <w:webHidden/>
              </w:rPr>
              <w:tab/>
            </w:r>
            <w:r w:rsidRPr="00875EE4">
              <w:rPr>
                <w:noProof/>
                <w:webHidden/>
              </w:rPr>
              <w:fldChar w:fldCharType="begin"/>
            </w:r>
            <w:r w:rsidRPr="00875EE4">
              <w:rPr>
                <w:noProof/>
                <w:webHidden/>
              </w:rPr>
              <w:instrText xml:space="preserve"> PAGEREF _Toc226286586 \h </w:instrText>
            </w:r>
            <w:r w:rsidRPr="00875EE4">
              <w:rPr>
                <w:noProof/>
                <w:webHidden/>
              </w:rPr>
            </w:r>
            <w:r w:rsidRPr="00875EE4">
              <w:rPr>
                <w:noProof/>
                <w:webHidden/>
              </w:rPr>
              <w:fldChar w:fldCharType="separate"/>
            </w:r>
            <w:r w:rsidRPr="00875EE4">
              <w:rPr>
                <w:noProof/>
                <w:webHidden/>
              </w:rPr>
              <w:t>10</w:t>
            </w:r>
            <w:r w:rsidRPr="00875EE4">
              <w:rPr>
                <w:noProof/>
                <w:webHidden/>
              </w:rPr>
              <w:fldChar w:fldCharType="end"/>
            </w:r>
          </w:hyperlink>
        </w:p>
        <w:p w14:paraId="7BFC05CC" w14:textId="55C101ED"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87" w:history="1">
            <w:r w:rsidRPr="00875EE4">
              <w:rPr>
                <w:rStyle w:val="Hyperlink"/>
                <w:rFonts w:cs="Times New Roman"/>
                <w:noProof/>
              </w:rPr>
              <w:t>6.1.</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Findings</w:t>
            </w:r>
            <w:r w:rsidRPr="00875EE4">
              <w:rPr>
                <w:noProof/>
                <w:webHidden/>
              </w:rPr>
              <w:tab/>
            </w:r>
            <w:r w:rsidRPr="00875EE4">
              <w:rPr>
                <w:noProof/>
                <w:webHidden/>
              </w:rPr>
              <w:fldChar w:fldCharType="begin"/>
            </w:r>
            <w:r w:rsidRPr="00875EE4">
              <w:rPr>
                <w:noProof/>
                <w:webHidden/>
              </w:rPr>
              <w:instrText xml:space="preserve"> PAGEREF _Toc226286587 \h </w:instrText>
            </w:r>
            <w:r w:rsidRPr="00875EE4">
              <w:rPr>
                <w:noProof/>
                <w:webHidden/>
              </w:rPr>
            </w:r>
            <w:r w:rsidRPr="00875EE4">
              <w:rPr>
                <w:noProof/>
                <w:webHidden/>
              </w:rPr>
              <w:fldChar w:fldCharType="separate"/>
            </w:r>
            <w:r w:rsidRPr="00875EE4">
              <w:rPr>
                <w:noProof/>
                <w:webHidden/>
              </w:rPr>
              <w:t>10</w:t>
            </w:r>
            <w:r w:rsidRPr="00875EE4">
              <w:rPr>
                <w:noProof/>
                <w:webHidden/>
              </w:rPr>
              <w:fldChar w:fldCharType="end"/>
            </w:r>
          </w:hyperlink>
        </w:p>
        <w:p w14:paraId="0E77505C" w14:textId="2BE2D223"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88" w:history="1">
            <w:r w:rsidRPr="00875EE4">
              <w:rPr>
                <w:rStyle w:val="Hyperlink"/>
                <w:rFonts w:cs="Times New Roman"/>
                <w:noProof/>
              </w:rPr>
              <w:t>6.2.</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Practical Recommendations</w:t>
            </w:r>
            <w:r w:rsidRPr="00875EE4">
              <w:rPr>
                <w:noProof/>
                <w:webHidden/>
              </w:rPr>
              <w:tab/>
            </w:r>
            <w:r w:rsidRPr="00875EE4">
              <w:rPr>
                <w:noProof/>
                <w:webHidden/>
              </w:rPr>
              <w:fldChar w:fldCharType="begin"/>
            </w:r>
            <w:r w:rsidRPr="00875EE4">
              <w:rPr>
                <w:noProof/>
                <w:webHidden/>
              </w:rPr>
              <w:instrText xml:space="preserve"> PAGEREF _Toc226286588 \h </w:instrText>
            </w:r>
            <w:r w:rsidRPr="00875EE4">
              <w:rPr>
                <w:noProof/>
                <w:webHidden/>
              </w:rPr>
            </w:r>
            <w:r w:rsidRPr="00875EE4">
              <w:rPr>
                <w:noProof/>
                <w:webHidden/>
              </w:rPr>
              <w:fldChar w:fldCharType="separate"/>
            </w:r>
            <w:r w:rsidRPr="00875EE4">
              <w:rPr>
                <w:noProof/>
                <w:webHidden/>
              </w:rPr>
              <w:t>10</w:t>
            </w:r>
            <w:r w:rsidRPr="00875EE4">
              <w:rPr>
                <w:noProof/>
                <w:webHidden/>
              </w:rPr>
              <w:fldChar w:fldCharType="end"/>
            </w:r>
          </w:hyperlink>
        </w:p>
        <w:p w14:paraId="1252869B" w14:textId="36D9051B" w:rsidR="004977F9" w:rsidRPr="00875EE4" w:rsidRDefault="004977F9">
          <w:pPr>
            <w:pStyle w:val="Verzeichnis2"/>
            <w:rPr>
              <w:rFonts w:asciiTheme="minorHAnsi" w:eastAsiaTheme="minorEastAsia" w:hAnsiTheme="minorHAnsi"/>
              <w:b w:val="0"/>
              <w:bCs w:val="0"/>
              <w:noProof/>
              <w:sz w:val="24"/>
              <w:szCs w:val="24"/>
              <w:lang w:eastAsia="de-DE"/>
            </w:rPr>
          </w:pPr>
          <w:hyperlink w:anchor="_Toc226286589" w:history="1">
            <w:r w:rsidRPr="00875EE4">
              <w:rPr>
                <w:rStyle w:val="Hyperlink"/>
                <w:rFonts w:cs="Times New Roman"/>
                <w:noProof/>
              </w:rPr>
              <w:t>6.3.</w:t>
            </w:r>
            <w:r w:rsidRPr="00875EE4">
              <w:rPr>
                <w:rFonts w:asciiTheme="minorHAnsi" w:eastAsiaTheme="minorEastAsia" w:hAnsiTheme="minorHAnsi"/>
                <w:b w:val="0"/>
                <w:bCs w:val="0"/>
                <w:noProof/>
                <w:sz w:val="24"/>
                <w:szCs w:val="24"/>
                <w:lang w:eastAsia="de-DE"/>
              </w:rPr>
              <w:tab/>
            </w:r>
            <w:r w:rsidRPr="00875EE4">
              <w:rPr>
                <w:rStyle w:val="Hyperlink"/>
                <w:rFonts w:cs="Times New Roman"/>
                <w:noProof/>
              </w:rPr>
              <w:t>TabFM lowers the barrier for industrial AI</w:t>
            </w:r>
            <w:r w:rsidRPr="00875EE4">
              <w:rPr>
                <w:noProof/>
                <w:webHidden/>
              </w:rPr>
              <w:tab/>
            </w:r>
            <w:r w:rsidRPr="00875EE4">
              <w:rPr>
                <w:noProof/>
                <w:webHidden/>
              </w:rPr>
              <w:fldChar w:fldCharType="begin"/>
            </w:r>
            <w:r w:rsidRPr="00875EE4">
              <w:rPr>
                <w:noProof/>
                <w:webHidden/>
              </w:rPr>
              <w:instrText xml:space="preserve"> PAGEREF _Toc226286589 \h </w:instrText>
            </w:r>
            <w:r w:rsidRPr="00875EE4">
              <w:rPr>
                <w:noProof/>
                <w:webHidden/>
              </w:rPr>
            </w:r>
            <w:r w:rsidRPr="00875EE4">
              <w:rPr>
                <w:noProof/>
                <w:webHidden/>
              </w:rPr>
              <w:fldChar w:fldCharType="separate"/>
            </w:r>
            <w:r w:rsidRPr="00875EE4">
              <w:rPr>
                <w:noProof/>
                <w:webHidden/>
              </w:rPr>
              <w:t>10</w:t>
            </w:r>
            <w:r w:rsidRPr="00875EE4">
              <w:rPr>
                <w:noProof/>
                <w:webHidden/>
              </w:rPr>
              <w:fldChar w:fldCharType="end"/>
            </w:r>
          </w:hyperlink>
        </w:p>
        <w:p w14:paraId="0302B018" w14:textId="7548DC64" w:rsidR="004977F9" w:rsidRPr="00875EE4" w:rsidRDefault="004977F9">
          <w:pPr>
            <w:pStyle w:val="Verzeichnis1"/>
            <w:tabs>
              <w:tab w:val="right" w:leader="dot" w:pos="9395"/>
            </w:tabs>
            <w:rPr>
              <w:rFonts w:asciiTheme="minorHAnsi" w:eastAsiaTheme="minorEastAsia" w:hAnsiTheme="minorHAnsi"/>
              <w:b w:val="0"/>
              <w:bCs w:val="0"/>
              <w:i w:val="0"/>
              <w:iCs w:val="0"/>
              <w:noProof/>
              <w:lang w:eastAsia="de-DE"/>
            </w:rPr>
          </w:pPr>
          <w:hyperlink w:anchor="_Toc226286590" w:history="1">
            <w:r w:rsidRPr="00875EE4">
              <w:rPr>
                <w:rStyle w:val="Hyperlink"/>
                <w:rFonts w:cs="Times New Roman"/>
                <w:noProof/>
              </w:rPr>
              <w:t>Appendix</w:t>
            </w:r>
            <w:r w:rsidRPr="00875EE4">
              <w:rPr>
                <w:noProof/>
                <w:webHidden/>
              </w:rPr>
              <w:tab/>
            </w:r>
            <w:r w:rsidRPr="00875EE4">
              <w:rPr>
                <w:noProof/>
                <w:webHidden/>
              </w:rPr>
              <w:fldChar w:fldCharType="begin"/>
            </w:r>
            <w:r w:rsidRPr="00875EE4">
              <w:rPr>
                <w:noProof/>
                <w:webHidden/>
              </w:rPr>
              <w:instrText xml:space="preserve"> PAGEREF _Toc226286590 \h </w:instrText>
            </w:r>
            <w:r w:rsidRPr="00875EE4">
              <w:rPr>
                <w:noProof/>
                <w:webHidden/>
              </w:rPr>
            </w:r>
            <w:r w:rsidRPr="00875EE4">
              <w:rPr>
                <w:noProof/>
                <w:webHidden/>
              </w:rPr>
              <w:fldChar w:fldCharType="separate"/>
            </w:r>
            <w:r w:rsidRPr="00875EE4">
              <w:rPr>
                <w:noProof/>
                <w:webHidden/>
              </w:rPr>
              <w:t>0</w:t>
            </w:r>
            <w:r w:rsidRPr="00875EE4">
              <w:rPr>
                <w:noProof/>
                <w:webHidden/>
              </w:rPr>
              <w:fldChar w:fldCharType="end"/>
            </w:r>
          </w:hyperlink>
        </w:p>
        <w:p w14:paraId="192A3CA6" w14:textId="1C4F6974" w:rsidR="004977F9" w:rsidRPr="00875EE4" w:rsidRDefault="004977F9">
          <w:pPr>
            <w:pStyle w:val="Verzeichnis1"/>
            <w:tabs>
              <w:tab w:val="right" w:leader="dot" w:pos="9395"/>
            </w:tabs>
            <w:rPr>
              <w:rFonts w:asciiTheme="minorHAnsi" w:eastAsiaTheme="minorEastAsia" w:hAnsiTheme="minorHAnsi"/>
              <w:b w:val="0"/>
              <w:bCs w:val="0"/>
              <w:i w:val="0"/>
              <w:iCs w:val="0"/>
              <w:noProof/>
              <w:lang w:eastAsia="de-DE"/>
            </w:rPr>
          </w:pPr>
          <w:hyperlink w:anchor="_Toc226286591" w:history="1">
            <w:r w:rsidRPr="00875EE4">
              <w:rPr>
                <w:rStyle w:val="Hyperlink"/>
                <w:rFonts w:cs="Times New Roman"/>
                <w:noProof/>
              </w:rPr>
              <w:t>Bibliography</w:t>
            </w:r>
            <w:r w:rsidRPr="00875EE4">
              <w:rPr>
                <w:noProof/>
                <w:webHidden/>
              </w:rPr>
              <w:tab/>
            </w:r>
            <w:r w:rsidRPr="00875EE4">
              <w:rPr>
                <w:noProof/>
                <w:webHidden/>
              </w:rPr>
              <w:fldChar w:fldCharType="begin"/>
            </w:r>
            <w:r w:rsidRPr="00875EE4">
              <w:rPr>
                <w:noProof/>
                <w:webHidden/>
              </w:rPr>
              <w:instrText xml:space="preserve"> PAGEREF _Toc226286591 \h </w:instrText>
            </w:r>
            <w:r w:rsidRPr="00875EE4">
              <w:rPr>
                <w:noProof/>
                <w:webHidden/>
              </w:rPr>
            </w:r>
            <w:r w:rsidRPr="00875EE4">
              <w:rPr>
                <w:noProof/>
                <w:webHidden/>
              </w:rPr>
              <w:fldChar w:fldCharType="separate"/>
            </w:r>
            <w:r w:rsidRPr="00875EE4">
              <w:rPr>
                <w:noProof/>
                <w:webHidden/>
              </w:rPr>
              <w:t>0</w:t>
            </w:r>
            <w:r w:rsidRPr="00875EE4">
              <w:rPr>
                <w:noProof/>
                <w:webHidden/>
              </w:rPr>
              <w:fldChar w:fldCharType="end"/>
            </w:r>
          </w:hyperlink>
        </w:p>
        <w:p w14:paraId="04655B11" w14:textId="21A9478F" w:rsidR="004977F9" w:rsidRPr="00875EE4" w:rsidRDefault="004977F9">
          <w:pPr>
            <w:pStyle w:val="Verzeichnis1"/>
            <w:tabs>
              <w:tab w:val="right" w:leader="dot" w:pos="9395"/>
            </w:tabs>
            <w:rPr>
              <w:rFonts w:asciiTheme="minorHAnsi" w:eastAsiaTheme="minorEastAsia" w:hAnsiTheme="minorHAnsi"/>
              <w:b w:val="0"/>
              <w:bCs w:val="0"/>
              <w:i w:val="0"/>
              <w:iCs w:val="0"/>
              <w:noProof/>
              <w:lang w:eastAsia="de-DE"/>
            </w:rPr>
          </w:pPr>
          <w:hyperlink w:anchor="_Toc226286592" w:history="1">
            <w:r w:rsidRPr="00875EE4">
              <w:rPr>
                <w:rStyle w:val="Hyperlink"/>
                <w:noProof/>
              </w:rPr>
              <w:t>Statement of certification</w:t>
            </w:r>
            <w:r w:rsidRPr="00875EE4">
              <w:rPr>
                <w:noProof/>
                <w:webHidden/>
              </w:rPr>
              <w:tab/>
            </w:r>
            <w:r w:rsidRPr="00875EE4">
              <w:rPr>
                <w:noProof/>
                <w:webHidden/>
              </w:rPr>
              <w:fldChar w:fldCharType="begin"/>
            </w:r>
            <w:r w:rsidRPr="00875EE4">
              <w:rPr>
                <w:noProof/>
                <w:webHidden/>
              </w:rPr>
              <w:instrText xml:space="preserve"> PAGEREF _Toc226286592 \h </w:instrText>
            </w:r>
            <w:r w:rsidRPr="00875EE4">
              <w:rPr>
                <w:noProof/>
                <w:webHidden/>
              </w:rPr>
            </w:r>
            <w:r w:rsidRPr="00875EE4">
              <w:rPr>
                <w:noProof/>
                <w:webHidden/>
              </w:rPr>
              <w:fldChar w:fldCharType="separate"/>
            </w:r>
            <w:r w:rsidRPr="00875EE4">
              <w:rPr>
                <w:noProof/>
                <w:webHidden/>
              </w:rPr>
              <w:t>2</w:t>
            </w:r>
            <w:r w:rsidRPr="00875EE4">
              <w:rPr>
                <w:noProof/>
                <w:webHidden/>
              </w:rPr>
              <w:fldChar w:fldCharType="end"/>
            </w:r>
          </w:hyperlink>
        </w:p>
        <w:p w14:paraId="71A159A5" w14:textId="3F634C7B" w:rsidR="001911A9" w:rsidRPr="00875EE4" w:rsidRDefault="00BD2AD9" w:rsidP="0043077E">
          <w:pPr>
            <w:rPr>
              <w:rFonts w:cs="Times New Roman"/>
            </w:rPr>
          </w:pPr>
          <w:r w:rsidRPr="00875EE4">
            <w:rPr>
              <w:rFonts w:cs="Times New Roman"/>
              <w:b/>
              <w:bCs/>
              <w:noProof/>
            </w:rPr>
            <w:fldChar w:fldCharType="end"/>
          </w:r>
        </w:p>
      </w:sdtContent>
    </w:sdt>
    <w:p w14:paraId="523E5D7C" w14:textId="3D954FF0" w:rsidR="001911A9" w:rsidRPr="00875EE4" w:rsidRDefault="001911A9">
      <w:pPr>
        <w:rPr>
          <w:rFonts w:cs="Times New Roman"/>
        </w:rPr>
      </w:pPr>
      <w:r w:rsidRPr="00875EE4">
        <w:rPr>
          <w:rFonts w:cs="Times New Roman"/>
        </w:rPr>
        <w:br w:type="page"/>
      </w:r>
    </w:p>
    <w:p w14:paraId="7AE0BA45" w14:textId="77777777" w:rsidR="00BD2AD9" w:rsidRPr="00875EE4" w:rsidRDefault="00BD2AD9" w:rsidP="00BD2AD9">
      <w:pPr>
        <w:pStyle w:val="berschrift1"/>
        <w:numPr>
          <w:ilvl w:val="0"/>
          <w:numId w:val="0"/>
        </w:numPr>
        <w:ind w:left="360"/>
        <w:rPr>
          <w:rStyle w:val="Fett"/>
          <w:rFonts w:cs="Times New Roman"/>
          <w:szCs w:val="24"/>
        </w:rPr>
      </w:pPr>
      <w:bookmarkStart w:id="0" w:name="_Toc226286556"/>
      <w:r w:rsidRPr="00875EE4">
        <w:rPr>
          <w:rStyle w:val="Fett"/>
          <w:rFonts w:cs="Times New Roman"/>
          <w:szCs w:val="24"/>
        </w:rPr>
        <w:lastRenderedPageBreak/>
        <w:t>List of tables</w:t>
      </w:r>
      <w:bookmarkEnd w:id="0"/>
    </w:p>
    <w:p w14:paraId="1A56D6EA" w14:textId="77777777" w:rsidR="00BD2AD9" w:rsidRPr="00875EE4" w:rsidRDefault="00BD2AD9" w:rsidP="00BD2AD9">
      <w:pPr>
        <w:pStyle w:val="berschrift1"/>
        <w:numPr>
          <w:ilvl w:val="0"/>
          <w:numId w:val="0"/>
        </w:numPr>
        <w:ind w:left="360"/>
        <w:rPr>
          <w:rStyle w:val="Fett"/>
          <w:rFonts w:cs="Times New Roman"/>
          <w:szCs w:val="24"/>
        </w:rPr>
      </w:pPr>
      <w:bookmarkStart w:id="1" w:name="_Toc226286557"/>
      <w:r w:rsidRPr="00875EE4">
        <w:rPr>
          <w:rStyle w:val="Fett"/>
          <w:rFonts w:cs="Times New Roman"/>
          <w:szCs w:val="24"/>
        </w:rPr>
        <w:t>List of illustrations</w:t>
      </w:r>
      <w:bookmarkEnd w:id="1"/>
    </w:p>
    <w:p w14:paraId="107F8D6D" w14:textId="77777777" w:rsidR="00BD2AD9" w:rsidRPr="00875EE4" w:rsidRDefault="00BD2AD9" w:rsidP="00BD2AD9">
      <w:pPr>
        <w:pStyle w:val="berschrift1"/>
        <w:numPr>
          <w:ilvl w:val="0"/>
          <w:numId w:val="0"/>
        </w:numPr>
        <w:ind w:left="360"/>
        <w:rPr>
          <w:rStyle w:val="Fett"/>
          <w:rFonts w:cs="Times New Roman"/>
          <w:szCs w:val="24"/>
        </w:rPr>
      </w:pPr>
      <w:bookmarkStart w:id="2" w:name="_Toc226286558"/>
      <w:r w:rsidRPr="00875EE4">
        <w:rPr>
          <w:rStyle w:val="Fett"/>
          <w:rFonts w:cs="Times New Roman"/>
          <w:szCs w:val="24"/>
        </w:rPr>
        <w:t>List of abbreviations</w:t>
      </w:r>
      <w:bookmarkEnd w:id="2"/>
    </w:p>
    <w:p w14:paraId="75D81C7A" w14:textId="7EC968D5" w:rsidR="007936C6" w:rsidRPr="00875EE4" w:rsidRDefault="007936C6" w:rsidP="007936C6">
      <w:r w:rsidRPr="00875EE4">
        <w:t>A</w:t>
      </w:r>
    </w:p>
    <w:p w14:paraId="781C5115" w14:textId="715F9C58" w:rsidR="007936C6" w:rsidRPr="00875EE4" w:rsidRDefault="007936C6" w:rsidP="007936C6">
      <w:r w:rsidRPr="00875EE4">
        <w:t>B</w:t>
      </w:r>
    </w:p>
    <w:p w14:paraId="54255F0B" w14:textId="38BBFF3D" w:rsidR="007936C6" w:rsidRPr="00875EE4" w:rsidRDefault="007936C6" w:rsidP="007936C6">
      <w:r w:rsidRPr="00875EE4">
        <w:t>C</w:t>
      </w:r>
    </w:p>
    <w:p w14:paraId="4E00EA25" w14:textId="1423700D" w:rsidR="007936C6" w:rsidRPr="00875EE4" w:rsidRDefault="007936C6" w:rsidP="007936C6">
      <w:r w:rsidRPr="00875EE4">
        <w:t>D</w:t>
      </w:r>
    </w:p>
    <w:p w14:paraId="25C7319D" w14:textId="65C727BA" w:rsidR="007936C6" w:rsidRPr="00875EE4" w:rsidRDefault="007936C6" w:rsidP="007936C6">
      <w:r w:rsidRPr="00875EE4">
        <w:t>E</w:t>
      </w:r>
    </w:p>
    <w:p w14:paraId="13A806B8" w14:textId="30167059" w:rsidR="007936C6" w:rsidRPr="00875EE4" w:rsidRDefault="007936C6" w:rsidP="007936C6">
      <w:r w:rsidRPr="00875EE4">
        <w:t>F</w:t>
      </w:r>
    </w:p>
    <w:p w14:paraId="39F07F0D" w14:textId="5A46F674" w:rsidR="007936C6" w:rsidRPr="00875EE4" w:rsidRDefault="007936C6" w:rsidP="007936C6">
      <w:r w:rsidRPr="00875EE4">
        <w:t>G</w:t>
      </w:r>
    </w:p>
    <w:p w14:paraId="442202E1" w14:textId="67D53C24" w:rsidR="007936C6" w:rsidRPr="00875EE4" w:rsidRDefault="007936C6" w:rsidP="007936C6">
      <w:r w:rsidRPr="00875EE4">
        <w:t>H</w:t>
      </w:r>
    </w:p>
    <w:p w14:paraId="5FDBF299" w14:textId="13F6CBCC" w:rsidR="007936C6" w:rsidRPr="00875EE4" w:rsidRDefault="007936C6" w:rsidP="007936C6">
      <w:r w:rsidRPr="00875EE4">
        <w:t>I</w:t>
      </w:r>
    </w:p>
    <w:p w14:paraId="3FE8302F" w14:textId="498D5A28" w:rsidR="007936C6" w:rsidRPr="00875EE4" w:rsidRDefault="007936C6" w:rsidP="007936C6">
      <w:r w:rsidRPr="00875EE4">
        <w:t>J</w:t>
      </w:r>
    </w:p>
    <w:p w14:paraId="0153EEF3" w14:textId="0C02A25E" w:rsidR="007936C6" w:rsidRPr="00875EE4" w:rsidRDefault="007936C6" w:rsidP="007936C6">
      <w:r w:rsidRPr="00875EE4">
        <w:t>K</w:t>
      </w:r>
    </w:p>
    <w:p w14:paraId="2C91C097" w14:textId="6E963A05" w:rsidR="007936C6" w:rsidRPr="00875EE4" w:rsidRDefault="007936C6" w:rsidP="007936C6">
      <w:r w:rsidRPr="00875EE4">
        <w:t>L</w:t>
      </w:r>
    </w:p>
    <w:p w14:paraId="777253B0" w14:textId="78017F1F" w:rsidR="007936C6" w:rsidRPr="00875EE4" w:rsidRDefault="007936C6" w:rsidP="007936C6">
      <w:r w:rsidRPr="00875EE4">
        <w:t>M</w:t>
      </w:r>
    </w:p>
    <w:p w14:paraId="795C5C3A" w14:textId="6B23E7EE" w:rsidR="001B7CA8" w:rsidRPr="00875EE4" w:rsidRDefault="001B7CA8" w:rsidP="007936C6">
      <w:r w:rsidRPr="00875EE4">
        <w:t>MIMIV-V</w:t>
      </w:r>
      <w:r w:rsidRPr="00875EE4">
        <w:tab/>
      </w:r>
      <w:r w:rsidRPr="00875EE4">
        <w:t>Medical Information Mart for Intensive Care, version IV</w:t>
      </w:r>
    </w:p>
    <w:p w14:paraId="121CFB3D" w14:textId="1B1B5CB3" w:rsidR="009A5B9C" w:rsidRPr="00875EE4" w:rsidRDefault="009A5B9C" w:rsidP="007936C6">
      <w:r w:rsidRPr="00875EE4">
        <w:t>MIT</w:t>
      </w:r>
      <w:r w:rsidRPr="00875EE4">
        <w:tab/>
      </w:r>
      <w:r w:rsidRPr="00875EE4">
        <w:tab/>
      </w:r>
      <w:r w:rsidR="00A355B4" w:rsidRPr="00875EE4">
        <w:t>Massachusetts Institute of Technology</w:t>
      </w:r>
    </w:p>
    <w:p w14:paraId="203AF9EA" w14:textId="1192598E" w:rsidR="007936C6" w:rsidRPr="00875EE4" w:rsidRDefault="007936C6" w:rsidP="007936C6">
      <w:r w:rsidRPr="00875EE4">
        <w:t>N</w:t>
      </w:r>
    </w:p>
    <w:p w14:paraId="43514470" w14:textId="1FBB51CF" w:rsidR="007936C6" w:rsidRPr="00875EE4" w:rsidRDefault="007936C6" w:rsidP="007936C6">
      <w:r w:rsidRPr="00875EE4">
        <w:t>O</w:t>
      </w:r>
    </w:p>
    <w:p w14:paraId="1D3218C3" w14:textId="25ECA79D" w:rsidR="007936C6" w:rsidRPr="00875EE4" w:rsidRDefault="007936C6" w:rsidP="007936C6">
      <w:r w:rsidRPr="00875EE4">
        <w:lastRenderedPageBreak/>
        <w:t>P</w:t>
      </w:r>
    </w:p>
    <w:p w14:paraId="737A90A8" w14:textId="400C821B" w:rsidR="007936C6" w:rsidRPr="00875EE4" w:rsidRDefault="007936C6" w:rsidP="007936C6">
      <w:r w:rsidRPr="00875EE4">
        <w:t>Q</w:t>
      </w:r>
    </w:p>
    <w:p w14:paraId="7732680A" w14:textId="63CE5146" w:rsidR="007936C6" w:rsidRPr="00875EE4" w:rsidRDefault="007936C6" w:rsidP="007936C6">
      <w:r w:rsidRPr="00875EE4">
        <w:t>R</w:t>
      </w:r>
    </w:p>
    <w:p w14:paraId="0B28EFFF" w14:textId="3C8BB638" w:rsidR="007936C6" w:rsidRPr="00875EE4" w:rsidRDefault="007936C6" w:rsidP="007936C6">
      <w:r w:rsidRPr="00875EE4">
        <w:t>S</w:t>
      </w:r>
    </w:p>
    <w:p w14:paraId="6B914975" w14:textId="3FBC01DE" w:rsidR="007936C6" w:rsidRPr="00875EE4" w:rsidRDefault="007936C6" w:rsidP="007936C6">
      <w:r w:rsidRPr="00875EE4">
        <w:t>T</w:t>
      </w:r>
    </w:p>
    <w:p w14:paraId="0D85B070" w14:textId="3BA5DEAA" w:rsidR="007936C6" w:rsidRPr="00875EE4" w:rsidRDefault="007936C6" w:rsidP="007936C6">
      <w:r w:rsidRPr="00875EE4">
        <w:t>TabICL</w:t>
      </w:r>
      <w:r w:rsidRPr="00875EE4">
        <w:tab/>
        <w:t>Tabular Foundation Model for In-Context Learning</w:t>
      </w:r>
    </w:p>
    <w:p w14:paraId="6E8A9F11" w14:textId="0E3D5B62" w:rsidR="007936C6" w:rsidRPr="00875EE4" w:rsidRDefault="007936C6" w:rsidP="007936C6">
      <w:r w:rsidRPr="00875EE4">
        <w:t>TabFM</w:t>
      </w:r>
      <w:r w:rsidRPr="00875EE4">
        <w:tab/>
      </w:r>
      <w:r w:rsidRPr="00875EE4">
        <w:tab/>
        <w:t>Tabular Foundation Model</w:t>
      </w:r>
    </w:p>
    <w:p w14:paraId="16E88FD1" w14:textId="318660F5" w:rsidR="007936C6" w:rsidRPr="00875EE4" w:rsidRDefault="007936C6" w:rsidP="007936C6">
      <w:r w:rsidRPr="00875EE4">
        <w:t>TabPFN</w:t>
      </w:r>
      <w:r w:rsidRPr="00875EE4">
        <w:tab/>
        <w:t>Tabular Prior-data Fitted Network</w:t>
      </w:r>
    </w:p>
    <w:p w14:paraId="6A327621" w14:textId="2CEAD1FE" w:rsidR="007936C6" w:rsidRPr="00875EE4" w:rsidRDefault="007936C6" w:rsidP="007936C6">
      <w:r w:rsidRPr="00875EE4">
        <w:t>U</w:t>
      </w:r>
    </w:p>
    <w:p w14:paraId="160F1DBA" w14:textId="64D94016" w:rsidR="007936C6" w:rsidRPr="00875EE4" w:rsidRDefault="007936C6" w:rsidP="007936C6">
      <w:r w:rsidRPr="00875EE4">
        <w:t>V</w:t>
      </w:r>
    </w:p>
    <w:p w14:paraId="28F986F1" w14:textId="3849A66B" w:rsidR="007936C6" w:rsidRPr="00875EE4" w:rsidRDefault="007936C6" w:rsidP="007936C6">
      <w:r w:rsidRPr="00875EE4">
        <w:t>W</w:t>
      </w:r>
    </w:p>
    <w:p w14:paraId="27322335" w14:textId="5AD27A42" w:rsidR="007936C6" w:rsidRPr="00875EE4" w:rsidRDefault="007936C6" w:rsidP="007936C6">
      <w:r w:rsidRPr="00875EE4">
        <w:t>X</w:t>
      </w:r>
    </w:p>
    <w:p w14:paraId="0AF060B0" w14:textId="1A5D5AD7" w:rsidR="007936C6" w:rsidRPr="00875EE4" w:rsidRDefault="007936C6" w:rsidP="007936C6">
      <w:r w:rsidRPr="00875EE4">
        <w:t>Y</w:t>
      </w:r>
    </w:p>
    <w:p w14:paraId="6CD74EFC" w14:textId="3A8DAC4E" w:rsidR="007936C6" w:rsidRPr="00875EE4" w:rsidRDefault="007936C6" w:rsidP="007936C6">
      <w:r w:rsidRPr="00875EE4">
        <w:t>Z</w:t>
      </w:r>
    </w:p>
    <w:p w14:paraId="08614DD7" w14:textId="77777777" w:rsidR="00BD2AD9" w:rsidRPr="00875EE4" w:rsidRDefault="00BD2AD9" w:rsidP="00BD2AD9">
      <w:pPr>
        <w:pStyle w:val="berschrift1"/>
        <w:numPr>
          <w:ilvl w:val="0"/>
          <w:numId w:val="0"/>
        </w:numPr>
        <w:ind w:left="360"/>
        <w:rPr>
          <w:rStyle w:val="Fett"/>
          <w:rFonts w:cs="Times New Roman"/>
          <w:szCs w:val="24"/>
        </w:rPr>
      </w:pPr>
      <w:bookmarkStart w:id="3" w:name="_Toc226286559"/>
      <w:r w:rsidRPr="00875EE4">
        <w:rPr>
          <w:rStyle w:val="Fett"/>
          <w:rFonts w:cs="Times New Roman"/>
          <w:szCs w:val="24"/>
        </w:rPr>
        <w:t>List of symbols</w:t>
      </w:r>
      <w:bookmarkEnd w:id="3"/>
    </w:p>
    <w:p w14:paraId="06794239" w14:textId="7E590B08" w:rsidR="00BD2AD9" w:rsidRPr="00875EE4" w:rsidRDefault="00BD2AD9" w:rsidP="00BD2AD9">
      <w:pPr>
        <w:pStyle w:val="berschrift1"/>
        <w:numPr>
          <w:ilvl w:val="0"/>
          <w:numId w:val="0"/>
        </w:numPr>
        <w:ind w:left="360"/>
        <w:rPr>
          <w:rStyle w:val="Fett"/>
          <w:rFonts w:cs="Times New Roman"/>
          <w:szCs w:val="24"/>
        </w:rPr>
      </w:pPr>
      <w:bookmarkStart w:id="4" w:name="_Toc226286560"/>
      <w:r w:rsidRPr="00875EE4">
        <w:rPr>
          <w:rStyle w:val="Fett"/>
          <w:rFonts w:cs="Times New Roman"/>
          <w:szCs w:val="24"/>
        </w:rPr>
        <w:t>Preliminary texts</w:t>
      </w:r>
      <w:bookmarkEnd w:id="4"/>
    </w:p>
    <w:p w14:paraId="20F5A793" w14:textId="77777777" w:rsidR="00302F43" w:rsidRPr="00875EE4" w:rsidRDefault="00302F43">
      <w:pPr>
        <w:rPr>
          <w:rStyle w:val="Fett"/>
          <w:rFonts w:eastAsiaTheme="majorEastAsia" w:cs="Times New Roman"/>
          <w:color w:val="000000" w:themeColor="text1"/>
        </w:rPr>
        <w:sectPr w:rsidR="00302F43" w:rsidRPr="00875EE4" w:rsidSect="006E1521">
          <w:headerReference w:type="even" r:id="rId9"/>
          <w:headerReference w:type="default" r:id="rId10"/>
          <w:footerReference w:type="even" r:id="rId11"/>
          <w:footerReference w:type="default" r:id="rId12"/>
          <w:headerReference w:type="first" r:id="rId13"/>
          <w:footerReference w:type="first" r:id="rId14"/>
          <w:pgSz w:w="12240" w:h="15840"/>
          <w:pgMar w:top="1440" w:right="1134" w:bottom="1440" w:left="1701" w:header="720" w:footer="720" w:gutter="0"/>
          <w:pgNumType w:start="0"/>
          <w:cols w:space="720"/>
          <w:titlePg/>
          <w:docGrid w:linePitch="360"/>
        </w:sectPr>
      </w:pPr>
    </w:p>
    <w:p w14:paraId="7CC8F966" w14:textId="0F0E53B1" w:rsidR="001911A9" w:rsidRPr="00875EE4" w:rsidRDefault="00B0735C" w:rsidP="00BD2AD9">
      <w:pPr>
        <w:pStyle w:val="berschrift1"/>
        <w:rPr>
          <w:rFonts w:cs="Times New Roman"/>
          <w:szCs w:val="24"/>
        </w:rPr>
      </w:pPr>
      <w:bookmarkStart w:id="5" w:name="_Toc226286561"/>
      <w:r w:rsidRPr="00875EE4">
        <w:rPr>
          <w:rFonts w:cs="Times New Roman"/>
          <w:szCs w:val="24"/>
        </w:rPr>
        <w:lastRenderedPageBreak/>
        <w:t>Introduction</w:t>
      </w:r>
      <w:bookmarkEnd w:id="5"/>
    </w:p>
    <w:p w14:paraId="1A8C8815" w14:textId="25B710C6" w:rsidR="00605DDE" w:rsidRPr="00875EE4" w:rsidRDefault="00B0735C" w:rsidP="00605DDE">
      <w:pPr>
        <w:pStyle w:val="berschrift2"/>
        <w:rPr>
          <w:rFonts w:cs="Times New Roman"/>
          <w:szCs w:val="24"/>
        </w:rPr>
      </w:pPr>
      <w:bookmarkStart w:id="6" w:name="_Toc226286562"/>
      <w:r w:rsidRPr="00875EE4">
        <w:rPr>
          <w:rFonts w:cs="Times New Roman"/>
          <w:szCs w:val="24"/>
        </w:rPr>
        <w:t>Motivation</w:t>
      </w:r>
      <w:r w:rsidR="00AB17C7" w:rsidRPr="00875EE4">
        <w:rPr>
          <w:rFonts w:cs="Times New Roman"/>
          <w:szCs w:val="24"/>
        </w:rPr>
        <w:t>: Leverage AI in Clinical Screening Methods</w:t>
      </w:r>
      <w:bookmarkEnd w:id="6"/>
    </w:p>
    <w:p w14:paraId="474C6AF7" w14:textId="543EEE04" w:rsidR="00605DDE" w:rsidRPr="00875EE4" w:rsidRDefault="00746D74" w:rsidP="00605DDE">
      <w:r w:rsidRPr="00875EE4">
        <w:t>General information</w:t>
      </w:r>
    </w:p>
    <w:p w14:paraId="3F280430" w14:textId="34242BA2" w:rsidR="00296E2E" w:rsidRPr="00875EE4" w:rsidRDefault="00B0735C" w:rsidP="00A25616">
      <w:pPr>
        <w:pStyle w:val="berschrift2"/>
        <w:rPr>
          <w:rFonts w:cs="Times New Roman"/>
          <w:szCs w:val="24"/>
        </w:rPr>
      </w:pPr>
      <w:bookmarkStart w:id="7" w:name="_Toc226286563"/>
      <w:r w:rsidRPr="00875EE4">
        <w:rPr>
          <w:rFonts w:cs="Times New Roman"/>
          <w:szCs w:val="24"/>
        </w:rPr>
        <w:t>Research Question</w:t>
      </w:r>
      <w:r w:rsidR="00AB17C7" w:rsidRPr="00875EE4">
        <w:rPr>
          <w:rFonts w:cs="Times New Roman"/>
          <w:szCs w:val="24"/>
        </w:rPr>
        <w:t xml:space="preserve">: Can a TabFM predict a </w:t>
      </w:r>
      <w:r w:rsidR="00A25616" w:rsidRPr="00875EE4">
        <w:rPr>
          <w:rFonts w:cs="Times New Roman"/>
          <w:szCs w:val="24"/>
        </w:rPr>
        <w:t xml:space="preserve">disease </w:t>
      </w:r>
      <w:r w:rsidR="00AB17C7" w:rsidRPr="00875EE4">
        <w:rPr>
          <w:rFonts w:cs="Times New Roman"/>
          <w:szCs w:val="24"/>
        </w:rPr>
        <w:t>better</w:t>
      </w:r>
      <w:r w:rsidR="00A25616" w:rsidRPr="00875EE4">
        <w:rPr>
          <w:rFonts w:cs="Times New Roman"/>
          <w:szCs w:val="24"/>
        </w:rPr>
        <w:t xml:space="preserve"> than classical ML baselines</w:t>
      </w:r>
      <w:r w:rsidR="00AB17C7" w:rsidRPr="00875EE4">
        <w:rPr>
          <w:rFonts w:cs="Times New Roman"/>
          <w:szCs w:val="24"/>
        </w:rPr>
        <w:t>?</w:t>
      </w:r>
      <w:bookmarkEnd w:id="7"/>
    </w:p>
    <w:p w14:paraId="115CF16A" w14:textId="73F005BB" w:rsidR="00A25616" w:rsidRPr="00875EE4" w:rsidRDefault="00A25616" w:rsidP="00A25616">
      <w:r w:rsidRPr="00875EE4">
        <w:t>Explain why I choose the heart failure as a disease…</w:t>
      </w:r>
    </w:p>
    <w:p w14:paraId="341B5461" w14:textId="2185ED06" w:rsidR="00A25616" w:rsidRPr="00875EE4" w:rsidRDefault="00A25616">
      <w:pPr>
        <w:spacing w:after="160" w:line="278" w:lineRule="auto"/>
        <w:jc w:val="left"/>
      </w:pPr>
      <w:r w:rsidRPr="00875EE4">
        <w:br w:type="page"/>
      </w:r>
    </w:p>
    <w:p w14:paraId="29E2BC19" w14:textId="77777777" w:rsidR="00A25616" w:rsidRPr="00875EE4" w:rsidRDefault="00A25616" w:rsidP="00A25616"/>
    <w:p w14:paraId="570BE097" w14:textId="79E36814" w:rsidR="00ED6B5D" w:rsidRPr="00875EE4" w:rsidRDefault="00AB17C7" w:rsidP="00ED6B5D">
      <w:pPr>
        <w:pStyle w:val="berschrift1"/>
      </w:pPr>
      <w:bookmarkStart w:id="8" w:name="_Toc226286564"/>
      <w:r w:rsidRPr="00875EE4">
        <w:t>Theoretical Foundation</w:t>
      </w:r>
      <w:bookmarkEnd w:id="8"/>
    </w:p>
    <w:p w14:paraId="1CC6C16D" w14:textId="4AC921C2" w:rsidR="00746D74" w:rsidRPr="00875EE4" w:rsidRDefault="00746D74" w:rsidP="00746D74">
      <w:r w:rsidRPr="00875EE4">
        <w:t>General</w:t>
      </w:r>
    </w:p>
    <w:p w14:paraId="463E4453" w14:textId="5347D30C" w:rsidR="00B0735C" w:rsidRPr="00875EE4" w:rsidRDefault="00B0735C" w:rsidP="00B0735C">
      <w:pPr>
        <w:pStyle w:val="berschrift2"/>
        <w:rPr>
          <w:rFonts w:cs="Times New Roman"/>
          <w:szCs w:val="24"/>
        </w:rPr>
      </w:pPr>
      <w:bookmarkStart w:id="9" w:name="_Toc226286565"/>
      <w:r w:rsidRPr="00875EE4">
        <w:rPr>
          <w:rFonts w:cs="Times New Roman"/>
          <w:szCs w:val="24"/>
        </w:rPr>
        <w:t>Tabular Data in Healthcare</w:t>
      </w:r>
      <w:r w:rsidR="00AB17C7" w:rsidRPr="00875EE4">
        <w:rPr>
          <w:rFonts w:cs="Times New Roman"/>
          <w:szCs w:val="24"/>
        </w:rPr>
        <w:t>: Characteristics and Challenges</w:t>
      </w:r>
      <w:bookmarkEnd w:id="9"/>
    </w:p>
    <w:p w14:paraId="5A659DD0" w14:textId="5AE4B212" w:rsidR="00B0735C" w:rsidRPr="00875EE4" w:rsidRDefault="00B0735C" w:rsidP="00B0735C">
      <w:pPr>
        <w:pStyle w:val="berschrift2"/>
        <w:rPr>
          <w:rFonts w:cs="Times New Roman"/>
          <w:szCs w:val="24"/>
        </w:rPr>
      </w:pPr>
      <w:bookmarkStart w:id="10" w:name="_Toc226286566"/>
      <w:r w:rsidRPr="00875EE4">
        <w:rPr>
          <w:rFonts w:cs="Times New Roman"/>
          <w:szCs w:val="24"/>
        </w:rPr>
        <w:t>Classic Methods: Random Forest and Gradient Boost</w:t>
      </w:r>
      <w:bookmarkEnd w:id="10"/>
    </w:p>
    <w:p w14:paraId="40EA9FC4" w14:textId="141E29AF" w:rsidR="00B0735C" w:rsidRPr="00875EE4" w:rsidRDefault="00B0735C" w:rsidP="00B0735C">
      <w:pPr>
        <w:pStyle w:val="berschrift2"/>
        <w:rPr>
          <w:rFonts w:cs="Times New Roman"/>
          <w:szCs w:val="24"/>
        </w:rPr>
      </w:pPr>
      <w:bookmarkStart w:id="11" w:name="_Toc226286567"/>
      <w:r w:rsidRPr="00875EE4">
        <w:rPr>
          <w:rFonts w:cs="Times New Roman"/>
          <w:szCs w:val="24"/>
        </w:rPr>
        <w:t>The Role of HPO: Why Tuning Matters</w:t>
      </w:r>
      <w:r w:rsidR="00AB17C7" w:rsidRPr="00875EE4">
        <w:rPr>
          <w:rFonts w:cs="Times New Roman"/>
          <w:szCs w:val="24"/>
        </w:rPr>
        <w:t xml:space="preserve"> for Classical Models</w:t>
      </w:r>
      <w:bookmarkEnd w:id="11"/>
    </w:p>
    <w:p w14:paraId="2C221F65" w14:textId="0515151E" w:rsidR="00B0735C" w:rsidRPr="00875EE4" w:rsidRDefault="00B0735C" w:rsidP="00B0735C">
      <w:pPr>
        <w:pStyle w:val="berschrift2"/>
        <w:rPr>
          <w:rFonts w:cs="Times New Roman"/>
          <w:szCs w:val="24"/>
        </w:rPr>
      </w:pPr>
      <w:bookmarkStart w:id="12" w:name="_Toc226286568"/>
      <w:r w:rsidRPr="00875EE4">
        <w:rPr>
          <w:rFonts w:cs="Times New Roman"/>
          <w:szCs w:val="24"/>
        </w:rPr>
        <w:t>Tabular Foundation Models</w:t>
      </w:r>
      <w:r w:rsidR="00AB17C7" w:rsidRPr="00875EE4">
        <w:rPr>
          <w:rFonts w:cs="Times New Roman"/>
          <w:szCs w:val="24"/>
        </w:rPr>
        <w:t>: TabPFN and TabICL</w:t>
      </w:r>
      <w:bookmarkEnd w:id="12"/>
    </w:p>
    <w:p w14:paraId="59E80D4B" w14:textId="1400733E" w:rsidR="00605DDE" w:rsidRPr="00875EE4" w:rsidRDefault="00B0735C" w:rsidP="00605DDE">
      <w:pPr>
        <w:pStyle w:val="berschrift2"/>
        <w:rPr>
          <w:rFonts w:cs="Times New Roman"/>
          <w:szCs w:val="24"/>
        </w:rPr>
      </w:pPr>
      <w:bookmarkStart w:id="13" w:name="_Toc226286569"/>
      <w:r w:rsidRPr="00875EE4">
        <w:rPr>
          <w:rFonts w:cs="Times New Roman"/>
          <w:szCs w:val="24"/>
        </w:rPr>
        <w:t>The Accessibility Argument</w:t>
      </w:r>
      <w:r w:rsidR="00AB17C7" w:rsidRPr="00875EE4">
        <w:rPr>
          <w:rFonts w:cs="Times New Roman"/>
          <w:szCs w:val="24"/>
        </w:rPr>
        <w:t>: Zero-Shot Learning as a Paradigm Shift</w:t>
      </w:r>
      <w:bookmarkEnd w:id="13"/>
    </w:p>
    <w:p w14:paraId="5328D351" w14:textId="3202BCC6" w:rsidR="00296E2E" w:rsidRPr="00875EE4" w:rsidRDefault="00296E2E">
      <w:pPr>
        <w:spacing w:after="160" w:line="278" w:lineRule="auto"/>
      </w:pPr>
      <w:r w:rsidRPr="00875EE4">
        <w:br w:type="page"/>
      </w:r>
    </w:p>
    <w:p w14:paraId="44AEDFEF" w14:textId="6CA77DB9" w:rsidR="001911A9" w:rsidRPr="00875EE4" w:rsidRDefault="00B0735C" w:rsidP="00BD2AD9">
      <w:pPr>
        <w:pStyle w:val="berschrift1"/>
        <w:rPr>
          <w:rFonts w:cs="Times New Roman"/>
          <w:szCs w:val="24"/>
        </w:rPr>
      </w:pPr>
      <w:bookmarkStart w:id="14" w:name="_Toc226286570"/>
      <w:r w:rsidRPr="00875EE4">
        <w:rPr>
          <w:rFonts w:cs="Times New Roman"/>
          <w:szCs w:val="24"/>
        </w:rPr>
        <w:lastRenderedPageBreak/>
        <w:t>Methodology and Experimental Setup</w:t>
      </w:r>
      <w:bookmarkEnd w:id="14"/>
    </w:p>
    <w:p w14:paraId="5E73A407" w14:textId="788A980E" w:rsidR="00247FE3" w:rsidRPr="00875EE4" w:rsidRDefault="00247FE3" w:rsidP="00247FE3">
      <w:r w:rsidRPr="00875EE4">
        <w:t xml:space="preserve">Following the theoretical foundation established in Chapter 2, this chapter </w:t>
      </w:r>
      <w:r w:rsidR="00522CE3" w:rsidRPr="00875EE4">
        <w:t>will focus on</w:t>
      </w:r>
      <w:r w:rsidRPr="00875EE4">
        <w:t xml:space="preserve"> the experimental design through which the central research question is </w:t>
      </w:r>
      <w:r w:rsidR="00522CE3" w:rsidRPr="00875EE4">
        <w:t>operationalized</w:t>
      </w:r>
      <w:r w:rsidRPr="00875EE4">
        <w:t>. Section 3.1 introduces the MIMIC-IV dataset and defines the clinical target variable used for heart failure risk prediction. Section 3.2 describes the data pipeline, covering preprocessing, class balancing, and feature engineering decisions. Section 3.3 specifies the model configurations, distinguishing between zero-shot foundation models and hyperparameter-</w:t>
      </w:r>
      <w:r w:rsidR="00522CE3" w:rsidRPr="00875EE4">
        <w:t>optimized</w:t>
      </w:r>
      <w:r w:rsidRPr="00875EE4">
        <w:t xml:space="preserve"> classical baselines. Section 3.4 addresses the methodological rationale for treating TabPFN and TabICL as fixed, non-tuned systems. Finally, Section 3.5 defines the evaluation framework, including the </w:t>
      </w:r>
      <w:proofErr w:type="gramStart"/>
      <w:r w:rsidRPr="00875EE4">
        <w:t>robustness</w:t>
      </w:r>
      <w:proofErr w:type="gramEnd"/>
      <w:r w:rsidRPr="00875EE4">
        <w:t xml:space="preserve"> loop design, choice of metrics, and the principle of fair comparison across model classes.</w:t>
      </w:r>
    </w:p>
    <w:p w14:paraId="77198EC0" w14:textId="3AF42F25" w:rsidR="009A5B9C" w:rsidRPr="00875EE4" w:rsidRDefault="00B0735C" w:rsidP="009A5B9C">
      <w:pPr>
        <w:pStyle w:val="berschrift2"/>
        <w:rPr>
          <w:rFonts w:cs="Times New Roman"/>
          <w:szCs w:val="24"/>
        </w:rPr>
      </w:pPr>
      <w:bookmarkStart w:id="15" w:name="_Toc226286571"/>
      <w:r w:rsidRPr="00875EE4">
        <w:rPr>
          <w:rFonts w:cs="Times New Roman"/>
          <w:szCs w:val="24"/>
        </w:rPr>
        <w:t>Dataset</w:t>
      </w:r>
      <w:r w:rsidR="00AB17C7" w:rsidRPr="00875EE4">
        <w:rPr>
          <w:rFonts w:cs="Times New Roman"/>
          <w:szCs w:val="24"/>
        </w:rPr>
        <w:t>: MIMIC-IV Heart Failure Cohort and Target Definition</w:t>
      </w:r>
      <w:bookmarkEnd w:id="15"/>
    </w:p>
    <w:p w14:paraId="1A01B82E" w14:textId="309D0236" w:rsidR="00522CE3" w:rsidRPr="00875EE4" w:rsidRDefault="00522CE3" w:rsidP="00522CE3">
      <w:bookmarkStart w:id="16" w:name="_Toc226286572"/>
      <w:r w:rsidRPr="00875EE4">
        <w:t>The dataset used in this study is Medical Information Mart for Intensive Care, version IV</w:t>
      </w:r>
      <w:r w:rsidR="007419B4" w:rsidRPr="00875EE4">
        <w:t xml:space="preserve"> (</w:t>
      </w:r>
      <w:r w:rsidR="007419B4" w:rsidRPr="00875EE4">
        <w:t>MIMIC-IV</w:t>
      </w:r>
      <w:r w:rsidR="007419B4" w:rsidRPr="00875EE4">
        <w:t>)</w:t>
      </w:r>
      <w:r w:rsidRPr="00875EE4">
        <w:t xml:space="preserve">, a large-scale, de-identified electronic health record database developed by the </w:t>
      </w:r>
      <w:r w:rsidR="00A355B4" w:rsidRPr="00875EE4">
        <w:t>Massachusetts Institute of Technology</w:t>
      </w:r>
      <w:r w:rsidR="00A355B4" w:rsidRPr="00875EE4">
        <w:t xml:space="preserve"> (</w:t>
      </w:r>
      <w:r w:rsidRPr="00875EE4">
        <w:t>MIT</w:t>
      </w:r>
      <w:r w:rsidR="00A355B4" w:rsidRPr="00875EE4">
        <w:t>)</w:t>
      </w:r>
      <w:r w:rsidRPr="00875EE4">
        <w:t xml:space="preserve"> Lab for Computational Physiology (Johnson et al., 2023). Access requires </w:t>
      </w:r>
      <w:proofErr w:type="gramStart"/>
      <w:r w:rsidRPr="00875EE4">
        <w:t>credentialed</w:t>
      </w:r>
      <w:proofErr w:type="gramEnd"/>
      <w:r w:rsidRPr="00875EE4">
        <w:t xml:space="preserve"> registration via PhysioNet and the completion of a certified data privacy training course (Goldberger et al., 2000). The dataset covers hospital admissions at the Beth Israel Deaconess Medical Center (BIDMC) in Boston, Massachusetts, and contains structured tabular records including patient demographics, diagnoses, medications, laboratory results, and vitals.</w:t>
      </w:r>
    </w:p>
    <w:p w14:paraId="4F037E7F" w14:textId="1ECFC4B1" w:rsidR="00522CE3" w:rsidRPr="00875EE4" w:rsidRDefault="00522CE3" w:rsidP="00522CE3">
      <w:r w:rsidRPr="00875EE4">
        <w:t>This thesis focuses exclusively on hospital and emergency department admissions. Intensive care unit records were deliberately excluded.</w:t>
      </w:r>
      <w:r w:rsidR="00A355B4" w:rsidRPr="00875EE4">
        <w:t xml:space="preserve"> </w:t>
      </w:r>
      <w:r w:rsidRPr="00875EE4">
        <w:t>ICU patients represent a strongly selected subpopulation — the most critically ill at the point of admission — which would introduce a systematic selection bias incompatible with the early-screening objective of this study. The goal is to predict risk from data available at any standard hospital contact, not only from data available at intensive care entry.</w:t>
      </w:r>
    </w:p>
    <w:p w14:paraId="1F7831A5" w14:textId="77777777" w:rsidR="00A355B4" w:rsidRPr="00875EE4" w:rsidRDefault="00522CE3" w:rsidP="00522CE3">
      <w:r w:rsidRPr="00875EE4">
        <w:t xml:space="preserve">The clinical target is defined around ICD-10 diagnosis code I50 (heart failure). For each patient, the target variable captures the temporal relationship between the first recorded hospital contact and a subsequent heart failure diagnosis. </w:t>
      </w:r>
    </w:p>
    <w:p w14:paraId="7EB847E4" w14:textId="1569C661" w:rsidR="00A355B4" w:rsidRPr="00875EE4" w:rsidRDefault="00A355B4" w:rsidP="00522CE3">
      <w:r w:rsidRPr="00875EE4">
        <w:lastRenderedPageBreak/>
        <w:t xml:space="preserve">[Bild von Code, </w:t>
      </w:r>
      <w:proofErr w:type="spellStart"/>
      <w:r w:rsidRPr="00875EE4">
        <w:t>oder</w:t>
      </w:r>
      <w:proofErr w:type="spellEnd"/>
      <w:r w:rsidRPr="00875EE4">
        <w:t xml:space="preserve"> </w:t>
      </w:r>
      <w:proofErr w:type="spellStart"/>
      <w:r w:rsidRPr="00875EE4">
        <w:t>Berechnung</w:t>
      </w:r>
      <w:proofErr w:type="spellEnd"/>
      <w:r w:rsidRPr="00875EE4">
        <w:t>]</w:t>
      </w:r>
    </w:p>
    <w:p w14:paraId="5418BA68" w14:textId="56BBD3C6" w:rsidR="00522CE3" w:rsidRPr="00875EE4" w:rsidRDefault="00522CE3" w:rsidP="00522CE3">
      <w:r w:rsidRPr="00875EE4">
        <w:t>Three classes are defined: Early (readmission with I50 within one year), Late (readmission with I50 after one year), and Healthy (no subsequent I50 diagnosis on record). The resulting class distribution reflects the underlying epidemiological reality of the cohort: Early with 1,719 cases (~4.8%), Late with 1,304 cases (~3.6%), and Healthy with 32,730 cases (~91.5%). This severe imbalance is not a data quality problem — it is the clinical ground truth. It has direct implications for both the balancing strategy during training and the choice of evaluation metrics, which are addressed in Sections 3.2 and 3.5 respectively.</w:t>
      </w:r>
    </w:p>
    <w:p w14:paraId="0D8F95B8" w14:textId="2CDC7F2F" w:rsidR="00C33838" w:rsidRPr="00875EE4" w:rsidRDefault="00C33838" w:rsidP="00522CE3">
      <w:r w:rsidRPr="00875EE4">
        <w:t>[</w:t>
      </w:r>
      <w:r w:rsidR="00A355B4" w:rsidRPr="00875EE4">
        <w:t xml:space="preserve">Bild von </w:t>
      </w:r>
      <w:proofErr w:type="spellStart"/>
      <w:r w:rsidR="00A355B4" w:rsidRPr="00875EE4">
        <w:t>Tabelle</w:t>
      </w:r>
      <w:proofErr w:type="spellEnd"/>
      <w:r w:rsidRPr="00875EE4">
        <w:t>]</w:t>
      </w:r>
    </w:p>
    <w:p w14:paraId="53B413AD" w14:textId="77777777" w:rsidR="00522CE3" w:rsidRPr="00875EE4" w:rsidRDefault="00522CE3" w:rsidP="00522CE3">
      <w:r w:rsidRPr="00875EE4">
        <w:t xml:space="preserve">The feature set is restricted to variables available at the time of first hospital admission, without requiring laboratory results, imaging, or clinical measurements beyond administrative intake data. Eight features are used: </w:t>
      </w:r>
      <w:proofErr w:type="spellStart"/>
      <w:r w:rsidRPr="00875EE4">
        <w:t>anchor_age</w:t>
      </w:r>
      <w:proofErr w:type="spellEnd"/>
      <w:r w:rsidRPr="00875EE4">
        <w:t xml:space="preserve">, gender, BMI, insurance, language, </w:t>
      </w:r>
      <w:proofErr w:type="spellStart"/>
      <w:r w:rsidRPr="00875EE4">
        <w:t>marital_status</w:t>
      </w:r>
      <w:proofErr w:type="spellEnd"/>
      <w:r w:rsidRPr="00875EE4">
        <w:t xml:space="preserve">, race, and </w:t>
      </w:r>
      <w:proofErr w:type="spellStart"/>
      <w:r w:rsidRPr="00875EE4">
        <w:t>anchor_year_group</w:t>
      </w:r>
      <w:proofErr w:type="spellEnd"/>
      <w:r w:rsidRPr="00875EE4">
        <w:t>. This constraint is intentional. The thesis argues that a meaningful screening signal can be extracted from patient-reported and administrative data alone, making the approach applicable in low-resource or pre-diagnostic settings where clinical infrastructure is limited.</w:t>
      </w:r>
    </w:p>
    <w:p w14:paraId="68BA75C7" w14:textId="32CB1A4A" w:rsidR="00C33838" w:rsidRPr="00875EE4" w:rsidRDefault="00C33838" w:rsidP="00522CE3">
      <w:r w:rsidRPr="00875EE4">
        <w:t>[Features]</w:t>
      </w:r>
    </w:p>
    <w:p w14:paraId="12812943" w14:textId="3E63C344" w:rsidR="00522CE3" w:rsidRPr="00875EE4" w:rsidRDefault="00522CE3" w:rsidP="00522CE3">
      <w:r w:rsidRPr="00875EE4">
        <w:t xml:space="preserve">BMI was sourced from the </w:t>
      </w:r>
      <w:proofErr w:type="spellStart"/>
      <w:r w:rsidRPr="00875EE4">
        <w:t>chartevents</w:t>
      </w:r>
      <w:proofErr w:type="spellEnd"/>
      <w:r w:rsidRPr="00875EE4">
        <w:t xml:space="preserve"> table and derived as the median across all recorded measurements per patient. The </w:t>
      </w:r>
      <w:proofErr w:type="gramStart"/>
      <w:r w:rsidRPr="00875EE4">
        <w:t>median</w:t>
      </w:r>
      <w:proofErr w:type="gramEnd"/>
      <w:r w:rsidRPr="00875EE4">
        <w:t xml:space="preserve"> was preferred over the mean because patients accumulate multiple measurements across admissions over time, making the mean sensitive to outlier readings at individual points. Using the </w:t>
      </w:r>
      <w:proofErr w:type="gramStart"/>
      <w:r w:rsidRPr="00875EE4">
        <w:t>median</w:t>
      </w:r>
      <w:proofErr w:type="gramEnd"/>
      <w:r w:rsidRPr="00875EE4">
        <w:t xml:space="preserve"> produces a more stable and representative estimate of each patient's body composition. Patients with no BMI record were excluded from the final cohort.</w:t>
      </w:r>
    </w:p>
    <w:p w14:paraId="63ACEBAE" w14:textId="223BF3F8" w:rsidR="00A355B4" w:rsidRPr="00875EE4" w:rsidRDefault="00B0735C" w:rsidP="00A355B4">
      <w:pPr>
        <w:pStyle w:val="berschrift2"/>
        <w:rPr>
          <w:rFonts w:cs="Times New Roman"/>
          <w:szCs w:val="24"/>
        </w:rPr>
      </w:pPr>
      <w:r w:rsidRPr="00875EE4">
        <w:rPr>
          <w:rFonts w:cs="Times New Roman"/>
          <w:szCs w:val="24"/>
        </w:rPr>
        <w:t>Data Pipeline</w:t>
      </w:r>
      <w:r w:rsidR="00AB17C7" w:rsidRPr="00875EE4">
        <w:rPr>
          <w:rFonts w:cs="Times New Roman"/>
          <w:szCs w:val="24"/>
        </w:rPr>
        <w:t>: Preprocessing, Balancing, and Feature Engineering</w:t>
      </w:r>
      <w:bookmarkEnd w:id="16"/>
      <w:r w:rsidR="00A355B4" w:rsidRPr="00875EE4">
        <w:t xml:space="preserve"> </w:t>
      </w:r>
    </w:p>
    <w:p w14:paraId="34A8F9AE" w14:textId="77777777" w:rsidR="00875EE4" w:rsidRPr="00875EE4" w:rsidRDefault="00875EE4" w:rsidP="00875EE4">
      <w:r w:rsidRPr="00875EE4">
        <w:t xml:space="preserve">Raw data was extracted via SQL from a local </w:t>
      </w:r>
      <w:proofErr w:type="spellStart"/>
      <w:r w:rsidRPr="00875EE4">
        <w:t>DuckDB</w:t>
      </w:r>
      <w:proofErr w:type="spellEnd"/>
      <w:r w:rsidRPr="00875EE4">
        <w:t xml:space="preserve"> instance, merging the patients, admissions, and </w:t>
      </w:r>
      <w:proofErr w:type="spellStart"/>
      <w:r w:rsidRPr="00875EE4">
        <w:t>chartevents</w:t>
      </w:r>
      <w:proofErr w:type="spellEnd"/>
      <w:r w:rsidRPr="00875EE4">
        <w:t xml:space="preserve"> tables. Ensuring reproducibility, the pipeline is engineered via modular Python components to strictly separate data extraction from transformation logic.</w:t>
      </w:r>
    </w:p>
    <w:p w14:paraId="517F59CF" w14:textId="77777777" w:rsidR="00875EE4" w:rsidRPr="00875EE4" w:rsidRDefault="00875EE4" w:rsidP="00875EE4"/>
    <w:p w14:paraId="1DA52C9F" w14:textId="77777777" w:rsidR="00875EE4" w:rsidRPr="00875EE4" w:rsidRDefault="00875EE4" w:rsidP="00875EE4">
      <w:r w:rsidRPr="00875EE4">
        <w:t xml:space="preserve">Missing values in categorical features (insurance, marital status, language, race) were handled through mode imputation. Body Mass Index (BMI), representing a continuous variable with structurally higher missingness, was imputed using the patient-level </w:t>
      </w:r>
      <w:proofErr w:type="gramStart"/>
      <w:r w:rsidRPr="00875EE4">
        <w:t>median</w:t>
      </w:r>
      <w:proofErr w:type="gramEnd"/>
      <w:r w:rsidRPr="00875EE4">
        <w:t xml:space="preserve"> across all available measurements. Patients entirely lacking BMI records were excluded from the final cohort, as initial exploratory analysis indicated BMI as a primary predictive driver.</w:t>
      </w:r>
    </w:p>
    <w:p w14:paraId="64ADA21B" w14:textId="77777777" w:rsidR="00875EE4" w:rsidRPr="00875EE4" w:rsidRDefault="00875EE4" w:rsidP="00875EE4"/>
    <w:p w14:paraId="7430D78C" w14:textId="77777777" w:rsidR="00875EE4" w:rsidRPr="00875EE4" w:rsidRDefault="00875EE4" w:rsidP="00875EE4">
      <w:r w:rsidRPr="00875EE4">
        <w:t xml:space="preserve">The pivotal preprocessing challenge lies in the severe class imbalance outlined in Section 3.1. Training predictive models directly on the raw distribution—where 91.5% of cases are labeled Healthy—induces a collapse towards the majority class. While this optimizes overall accuracy, it yields near-zero recall for the clinically critical Early and Late minority classes. Consequently, a balanced training set is constructed dynamically per model run by combining the </w:t>
      </w:r>
      <w:proofErr w:type="spellStart"/>
      <w:r w:rsidRPr="00875EE4">
        <w:t>undersampling</w:t>
      </w:r>
      <w:proofErr w:type="spellEnd"/>
      <w:r w:rsidRPr="00875EE4">
        <w:t xml:space="preserve"> of the Healthy class with the oversampling of the Early and Late classes, targeting an equitable representation across all three categories. Crucially, the hold-out test set retains the original, unbalanced epidemiological distribution. This structural separation—balanced training coupled with unbalanced evaluation—guarantees that performance metrics reflect genuine clinical utility rather than an artificially simplified environment.</w:t>
      </w:r>
    </w:p>
    <w:p w14:paraId="10CA0BBA" w14:textId="77777777" w:rsidR="00875EE4" w:rsidRPr="00875EE4" w:rsidRDefault="00875EE4" w:rsidP="00875EE4"/>
    <w:p w14:paraId="57E21488" w14:textId="32308768" w:rsidR="00A355B4" w:rsidRPr="00875EE4" w:rsidRDefault="00875EE4" w:rsidP="00875EE4">
      <w:r w:rsidRPr="00875EE4">
        <w:t xml:space="preserve">For the </w:t>
      </w:r>
      <w:proofErr w:type="gramStart"/>
      <w:r w:rsidRPr="00875EE4">
        <w:t>robustness</w:t>
      </w:r>
      <w:proofErr w:type="gramEnd"/>
      <w:r w:rsidRPr="00875EE4">
        <w:t xml:space="preserve"> experiments detailed in Section 3.5, the balancing step is executed independently at the initiation of each run. This mechanism introduces controlled sampling variation in the training data while holding the evaluation set constant, isolating intrinsic model variance from data composition variance.</w:t>
      </w:r>
    </w:p>
    <w:p w14:paraId="3A0908AD" w14:textId="77777777" w:rsidR="009E16DC" w:rsidRPr="00875EE4" w:rsidRDefault="009E16DC" w:rsidP="00A355B4"/>
    <w:p w14:paraId="1FBD6BE8" w14:textId="0AF4A043" w:rsidR="00247FE3" w:rsidRPr="00875EE4" w:rsidRDefault="00B0735C" w:rsidP="00247FE3">
      <w:pPr>
        <w:pStyle w:val="berschrift2"/>
        <w:rPr>
          <w:rFonts w:cs="Times New Roman"/>
          <w:szCs w:val="24"/>
        </w:rPr>
      </w:pPr>
      <w:bookmarkStart w:id="17" w:name="_Toc226286573"/>
      <w:r w:rsidRPr="00875EE4">
        <w:rPr>
          <w:rFonts w:cs="Times New Roman"/>
          <w:szCs w:val="24"/>
        </w:rPr>
        <w:t>Model Configuration</w:t>
      </w:r>
      <w:r w:rsidR="00AB17C7" w:rsidRPr="00875EE4">
        <w:rPr>
          <w:rFonts w:cs="Times New Roman"/>
          <w:szCs w:val="24"/>
        </w:rPr>
        <w:t>: Zero-Shot Baseline vs. HPO-Tuned Models</w:t>
      </w:r>
      <w:bookmarkEnd w:id="17"/>
    </w:p>
    <w:p w14:paraId="0A5B7D10" w14:textId="77777777" w:rsidR="00875EE4" w:rsidRPr="00875EE4" w:rsidRDefault="00875EE4" w:rsidP="00875EE4">
      <w:r w:rsidRPr="00875EE4">
        <w:t>Six model configurations are evaluated across three categories: an uninformed baseline, zero-shot tabular foundation models (</w:t>
      </w:r>
      <w:proofErr w:type="spellStart"/>
      <w:r w:rsidRPr="00875EE4">
        <w:t>TabFMs</w:t>
      </w:r>
      <w:proofErr w:type="spellEnd"/>
      <w:r w:rsidRPr="00875EE4">
        <w:t>), and hyperparameter-optimized (HPO) classical models.</w:t>
      </w:r>
    </w:p>
    <w:p w14:paraId="72D9727A" w14:textId="77777777" w:rsidR="00875EE4" w:rsidRPr="00875EE4" w:rsidRDefault="00875EE4" w:rsidP="00875EE4"/>
    <w:p w14:paraId="1B09B4D7" w14:textId="77777777" w:rsidR="00875EE4" w:rsidRPr="00875EE4" w:rsidRDefault="00875EE4" w:rsidP="00875EE4">
      <w:r w:rsidRPr="00875EE4">
        <w:t xml:space="preserve">The uninformed baseline utilizes a stratified </w:t>
      </w:r>
      <w:proofErr w:type="spellStart"/>
      <w:r w:rsidRPr="00875EE4">
        <w:t>DummyClassifier</w:t>
      </w:r>
      <w:proofErr w:type="spellEnd"/>
      <w:r w:rsidRPr="00875EE4">
        <w:t xml:space="preserve">, which assigns class labels proportional to the training distribution. This establishes the lower performance bound and verifies that subsequent metric improvements are attributable to </w:t>
      </w:r>
      <w:proofErr w:type="gramStart"/>
      <w:r w:rsidRPr="00875EE4">
        <w:t>learned</w:t>
      </w:r>
      <w:proofErr w:type="gramEnd"/>
      <w:r w:rsidRPr="00875EE4">
        <w:t xml:space="preserve"> epidemiological signals rather than the exploitation of class frequencies.</w:t>
      </w:r>
    </w:p>
    <w:p w14:paraId="5E6B507B" w14:textId="77777777" w:rsidR="00875EE4" w:rsidRPr="00875EE4" w:rsidRDefault="00875EE4" w:rsidP="00875EE4"/>
    <w:p w14:paraId="55FB573F" w14:textId="77777777" w:rsidR="00875EE4" w:rsidRPr="00875EE4" w:rsidRDefault="00875EE4" w:rsidP="00875EE4">
      <w:r w:rsidRPr="00875EE4">
        <w:t>The zero-shot foundation models are TabPFN (Hollmann et al., 2025) and TabICL (Qu et al., 2025). Both are evaluated strictly out-of-the-box, without any dataset-specific training or tuning. Within the robustness loop, TabPFN is evaluated across three ensemble configurations (8, 32, and 64 estimators) to assess output stability. In all foundational runs, the model inference weights remain entirely frozen; predictions are generated by passing the balanced subset of training samples (</w:t>
      </w:r>
      <w:proofErr w:type="spellStart"/>
      <w:r w:rsidRPr="00875EE4">
        <w:t>n_samples</w:t>
      </w:r>
      <w:proofErr w:type="spellEnd"/>
      <w:r w:rsidRPr="00875EE4">
        <w:t>=300) as contextual input in a single forward pass, consistent with the in-context learning paradigm (Hollmann et al., 2025, p. 321).</w:t>
      </w:r>
    </w:p>
    <w:p w14:paraId="264F008D" w14:textId="77777777" w:rsidR="00875EE4" w:rsidRPr="00875EE4" w:rsidRDefault="00875EE4" w:rsidP="00875EE4"/>
    <w:p w14:paraId="3FD4F3F2" w14:textId="77777777" w:rsidR="00875EE4" w:rsidRPr="00875EE4" w:rsidRDefault="00875EE4" w:rsidP="00875EE4">
      <w:r w:rsidRPr="00875EE4">
        <w:t xml:space="preserve">The classical models—Logistic Regression, Random Forest (RF), and </w:t>
      </w:r>
      <w:proofErr w:type="spellStart"/>
      <w:r w:rsidRPr="00875EE4">
        <w:t>XGBoost</w:t>
      </w:r>
      <w:proofErr w:type="spellEnd"/>
      <w:r w:rsidRPr="00875EE4">
        <w:t xml:space="preserve"> (XGB)—are juxtaposed against this approach in two states: default parameters and fully tuned counterparts (</w:t>
      </w:r>
      <w:proofErr w:type="spellStart"/>
      <w:r w:rsidRPr="00875EE4">
        <w:t>RF_tuned</w:t>
      </w:r>
      <w:proofErr w:type="spellEnd"/>
      <w:r w:rsidRPr="00875EE4">
        <w:t xml:space="preserve">, </w:t>
      </w:r>
      <w:proofErr w:type="spellStart"/>
      <w:r w:rsidRPr="00875EE4">
        <w:t>XGB_tuned</w:t>
      </w:r>
      <w:proofErr w:type="spellEnd"/>
      <w:r w:rsidRPr="00875EE4">
        <w:t xml:space="preserve">). To represent a realistic performance ceiling, the optimized models deviate from the 300-sample balanced methodology. Instead, optimization was conducted using </w:t>
      </w:r>
      <w:proofErr w:type="spellStart"/>
      <w:r w:rsidRPr="00875EE4">
        <w:t>RandomizedSearchCV</w:t>
      </w:r>
      <w:proofErr w:type="spellEnd"/>
      <w:r w:rsidRPr="00875EE4">
        <w:t xml:space="preserve"> (30 candidates, 3-fold stratified cross-validation) on a stratified subsample of 20,000 training examples. [Picture here: </w:t>
      </w:r>
      <w:proofErr w:type="spellStart"/>
      <w:r w:rsidRPr="00875EE4">
        <w:t>RF_tuned</w:t>
      </w:r>
      <w:proofErr w:type="spellEnd"/>
      <w:r w:rsidRPr="00875EE4">
        <w:t xml:space="preserve"> &amp; </w:t>
      </w:r>
      <w:proofErr w:type="spellStart"/>
      <w:r w:rsidRPr="00875EE4">
        <w:t>XGB_tuned</w:t>
      </w:r>
      <w:proofErr w:type="spellEnd"/>
      <w:r w:rsidRPr="00875EE4">
        <w:t xml:space="preserve"> HPO Search Results]. The resulting optimal configurations were subsequently refitted on the full, unconstrained training set of 143,008 examples.</w:t>
      </w:r>
    </w:p>
    <w:p w14:paraId="679F52C5" w14:textId="77777777" w:rsidR="00875EE4" w:rsidRPr="00875EE4" w:rsidRDefault="00875EE4" w:rsidP="00875EE4"/>
    <w:p w14:paraId="65809A2D" w14:textId="663730D2" w:rsidR="00875EE4" w:rsidRPr="00875EE4" w:rsidRDefault="00875EE4" w:rsidP="00875EE4">
      <w:r w:rsidRPr="00875EE4">
        <w:t xml:space="preserve">The </w:t>
      </w:r>
      <w:proofErr w:type="spellStart"/>
      <w:r w:rsidRPr="00875EE4">
        <w:t>XGBoost</w:t>
      </w:r>
      <w:proofErr w:type="spellEnd"/>
      <w:r w:rsidRPr="00875EE4">
        <w:t xml:space="preserve"> training history confirms that training and validation loss converged smoothly across 200 boosting rounds with no indication of overfitting [Picture here: </w:t>
      </w:r>
      <w:proofErr w:type="spellStart"/>
      <w:r w:rsidRPr="00875EE4">
        <w:t>XGB_tuned</w:t>
      </w:r>
      <w:proofErr w:type="spellEnd"/>
      <w:r w:rsidRPr="00875EE4">
        <w:t xml:space="preserve"> Training History]. The implications of relying on subsample-based HPO are examined in Section 5.4.</w:t>
      </w:r>
    </w:p>
    <w:p w14:paraId="2982456E" w14:textId="660276D1" w:rsidR="00F82209" w:rsidRPr="00875EE4" w:rsidRDefault="00A75DB3" w:rsidP="00F82209">
      <w:pPr>
        <w:pStyle w:val="berschrift2"/>
        <w:spacing w:after="180"/>
        <w:rPr>
          <w:rFonts w:cs="Times New Roman"/>
          <w:szCs w:val="24"/>
        </w:rPr>
      </w:pPr>
      <w:bookmarkStart w:id="18" w:name="_Toc226286574"/>
      <w:r w:rsidRPr="00875EE4">
        <w:rPr>
          <w:rFonts w:cs="Times New Roman"/>
          <w:szCs w:val="24"/>
        </w:rPr>
        <w:lastRenderedPageBreak/>
        <w:t>Methodological Rationale: Why Foundation Models Are Evaluated Without Tuning</w:t>
      </w:r>
      <w:bookmarkEnd w:id="18"/>
    </w:p>
    <w:p w14:paraId="6D89EEA5" w14:textId="77777777" w:rsidR="00875EE4" w:rsidRPr="00875EE4" w:rsidRDefault="00875EE4" w:rsidP="00875EE4">
      <w:r w:rsidRPr="00875EE4">
        <w:t>The central value proposition of tabular foundation models (</w:t>
      </w:r>
      <w:proofErr w:type="spellStart"/>
      <w:r w:rsidRPr="00875EE4">
        <w:t>TabFMs</w:t>
      </w:r>
      <w:proofErr w:type="spellEnd"/>
      <w:r w:rsidRPr="00875EE4">
        <w:t>) is zero-shot generalization: the ability to produce competitive predictions on an unseen dataset without dataset-specific parameter updates or hyperparameter optimization (Hollmann et al., 2025, p. 326). Applying hyperparameter optimization to TabPFN or TabICL would directly contradict the fundamental property being evaluated. A tuned TabFM ceases to be a zero-shot model; it becomes specialized to a specific dataset, thereby forfeiting its primary practical advantage—</w:t>
      </w:r>
      <w:proofErr w:type="spellStart"/>
      <w:r w:rsidRPr="00875EE4">
        <w:t>deployability</w:t>
      </w:r>
      <w:proofErr w:type="spellEnd"/>
      <w:r w:rsidRPr="00875EE4">
        <w:t xml:space="preserve"> without specialized machine learning expertise or dedicated computational infrastructure.</w:t>
      </w:r>
    </w:p>
    <w:p w14:paraId="5F951E89" w14:textId="77777777" w:rsidR="00875EE4" w:rsidRPr="00875EE4" w:rsidRDefault="00875EE4" w:rsidP="00875EE4"/>
    <w:p w14:paraId="76C14B80" w14:textId="77777777" w:rsidR="00875EE4" w:rsidRPr="00875EE4" w:rsidRDefault="00875EE4" w:rsidP="00875EE4">
      <w:r w:rsidRPr="00875EE4">
        <w:t xml:space="preserve">Furthermore, TabPFN operates without trainable weights in the conventional sense. Its parameters are irrevocably fixed during pre-training on synthetic datasets sampled from a prior distribution over tabular classification problems. During inference, what varies is strictly the training context passed as input, not the model itself (Hollmann et al., 2025, p. 321). A similar architectural philosophy applies to TabICL, which employs a two-stage column-then-row attention mechanism pretrained on synthetic datasets comprising up to 60,000 samples (Qu et al., 2025). While fine-tuning approaches for foundation models do exist in the literature, they fall outside the scope of this thesis, which rigorously examines the out-of-the-box accessibility of </w:t>
      </w:r>
      <w:proofErr w:type="spellStart"/>
      <w:r w:rsidRPr="00875EE4">
        <w:t>TabFMs</w:t>
      </w:r>
      <w:proofErr w:type="spellEnd"/>
      <w:r w:rsidRPr="00875EE4">
        <w:t xml:space="preserve"> as a practical alternative to classical HPO-driven workflows.</w:t>
      </w:r>
    </w:p>
    <w:p w14:paraId="707A769E" w14:textId="77777777" w:rsidR="00875EE4" w:rsidRPr="00875EE4" w:rsidRDefault="00875EE4" w:rsidP="00875EE4"/>
    <w:p w14:paraId="17622906" w14:textId="252574D3" w:rsidR="00247FE3" w:rsidRPr="00875EE4" w:rsidRDefault="00875EE4" w:rsidP="00875EE4">
      <w:r w:rsidRPr="00875EE4">
        <w:t xml:space="preserve">Consequently, the comparative framework in this study is asymmetric by design: classical models are granted the full performance benefits of HPO on a massive dataset, while foundation models are restricted to their zero-shot capabilities on a small context window. This asymmetry is intentional, simulating a realistic industrial deployment scenario in which an organization lacking a dedicated ML team </w:t>
      </w:r>
      <w:proofErr w:type="gramStart"/>
      <w:r w:rsidRPr="00875EE4">
        <w:t>weigh</w:t>
      </w:r>
      <w:proofErr w:type="gramEnd"/>
      <w:r w:rsidRPr="00875EE4">
        <w:t xml:space="preserve"> the utility of an accessible, zero-shot foundation model against a comprehensively tuned classical system built by an expert.</w:t>
      </w:r>
    </w:p>
    <w:p w14:paraId="63CD129C" w14:textId="27E59DE1" w:rsidR="00296E2E" w:rsidRPr="00875EE4" w:rsidRDefault="00B0735C" w:rsidP="00A85D46">
      <w:pPr>
        <w:pStyle w:val="berschrift2"/>
        <w:rPr>
          <w:rFonts w:cs="Times New Roman"/>
          <w:szCs w:val="24"/>
        </w:rPr>
      </w:pPr>
      <w:bookmarkStart w:id="19" w:name="_Toc226286575"/>
      <w:r w:rsidRPr="00875EE4">
        <w:rPr>
          <w:rFonts w:cs="Times New Roman"/>
          <w:szCs w:val="24"/>
        </w:rPr>
        <w:lastRenderedPageBreak/>
        <w:t>Evaluation Framework</w:t>
      </w:r>
      <w:r w:rsidR="00AB17C7" w:rsidRPr="00875EE4">
        <w:rPr>
          <w:rFonts w:cs="Times New Roman"/>
          <w:szCs w:val="24"/>
        </w:rPr>
        <w:t>: Robustness Loop, Metrics, and Fair Comparison</w:t>
      </w:r>
      <w:bookmarkEnd w:id="19"/>
    </w:p>
    <w:p w14:paraId="51DA310D" w14:textId="77777777" w:rsidR="00875EE4" w:rsidRPr="00875EE4" w:rsidRDefault="00875EE4" w:rsidP="00875EE4">
      <w:r w:rsidRPr="00875EE4">
        <w:t>Given the inherently imbalanced structure of the clinical target variable, F1 Macro serves as the primary evaluation metric. F1 Macro calculates the unweighted average of per-class F1 scores, enforcing equal penalization for misclassifications across the </w:t>
      </w:r>
      <w:r w:rsidRPr="00875EE4">
        <w:rPr>
          <w:i/>
          <w:iCs/>
        </w:rPr>
        <w:t>Early</w:t>
      </w:r>
      <w:r w:rsidRPr="00875EE4">
        <w:t>, </w:t>
      </w:r>
      <w:r w:rsidRPr="00875EE4">
        <w:rPr>
          <w:i/>
          <w:iCs/>
        </w:rPr>
        <w:t>Late</w:t>
      </w:r>
      <w:r w:rsidRPr="00875EE4">
        <w:t>, and </w:t>
      </w:r>
      <w:r w:rsidRPr="00875EE4">
        <w:rPr>
          <w:i/>
          <w:iCs/>
        </w:rPr>
        <w:t>Healthy</w:t>
      </w:r>
      <w:r w:rsidRPr="00875EE4">
        <w:t> classes regardless of their frequency. In a clinical screening context, a model achieving 95% overall accuracy by uniformly predicting the </w:t>
      </w:r>
      <w:r w:rsidRPr="00875EE4">
        <w:rPr>
          <w:i/>
          <w:iCs/>
        </w:rPr>
        <w:t>Healthy</w:t>
      </w:r>
      <w:r w:rsidRPr="00875EE4">
        <w:t> majority class possesses no diagnostic utility; F1 Macro explicitly prevents this failure mode from appearing as a success.</w:t>
      </w:r>
    </w:p>
    <w:p w14:paraId="3A989810" w14:textId="77777777" w:rsidR="00875EE4" w:rsidRPr="00875EE4" w:rsidRDefault="00875EE4" w:rsidP="00875EE4">
      <w:r w:rsidRPr="00875EE4">
        <w:t>It must be explicitly noted that the absolute F1 Macro values across all tested methodologies range between 0.36 and 0.41. This is not indicative of architectural failure, but rather a direct reflection of the underlying epidemiological data characteristics. The F1 score for the </w:t>
      </w:r>
      <w:r w:rsidRPr="00875EE4">
        <w:rPr>
          <w:i/>
          <w:iCs/>
        </w:rPr>
        <w:t>Healthy</w:t>
      </w:r>
      <w:r w:rsidRPr="00875EE4">
        <w:t> class approaches 0.95 across all models; however, when averaged with the substantially lower scores for the </w:t>
      </w:r>
      <w:r w:rsidRPr="00875EE4">
        <w:rPr>
          <w:i/>
          <w:iCs/>
        </w:rPr>
        <w:t>Early</w:t>
      </w:r>
      <w:r w:rsidRPr="00875EE4">
        <w:t> and </w:t>
      </w:r>
      <w:r w:rsidRPr="00875EE4">
        <w:rPr>
          <w:i/>
          <w:iCs/>
        </w:rPr>
        <w:t>Late</w:t>
      </w:r>
      <w:r w:rsidRPr="00875EE4">
        <w:t> classes—which combined represent less than 9% of the cohort—the macro average is heavily penalized. This constitutes a data reality inherent to early-stage clinical records and is further detailed in Section 5.4 (Limitations).</w:t>
      </w:r>
    </w:p>
    <w:p w14:paraId="0B0E7D93" w14:textId="77777777" w:rsidR="00875EE4" w:rsidRPr="00875EE4" w:rsidRDefault="00875EE4" w:rsidP="00875EE4">
      <w:r w:rsidRPr="00875EE4">
        <w:t>To provide a comprehensive performance profile, several secondary metrics are reported:</w:t>
      </w:r>
    </w:p>
    <w:p w14:paraId="45F4291F" w14:textId="77777777" w:rsidR="00875EE4" w:rsidRPr="00875EE4" w:rsidRDefault="00875EE4" w:rsidP="00875EE4">
      <w:pPr>
        <w:numPr>
          <w:ilvl w:val="0"/>
          <w:numId w:val="8"/>
        </w:numPr>
      </w:pPr>
      <w:r w:rsidRPr="00875EE4">
        <w:rPr>
          <w:b/>
          <w:bCs/>
        </w:rPr>
        <w:t>ROC-AUC (Macro):</w:t>
      </w:r>
      <w:r w:rsidRPr="00875EE4">
        <w:t> Evaluates discriminative power independently of the classification threshold, which is particularly informative when comparing probability calibration between classical methods and the approximated Bayesian inference generated by TabPFN (Hollmann et al., 2025, p. 322).</w:t>
      </w:r>
    </w:p>
    <w:p w14:paraId="42DA775C" w14:textId="77777777" w:rsidR="00875EE4" w:rsidRPr="00875EE4" w:rsidRDefault="00875EE4" w:rsidP="00875EE4">
      <w:pPr>
        <w:numPr>
          <w:ilvl w:val="0"/>
          <w:numId w:val="8"/>
        </w:numPr>
      </w:pPr>
      <w:r w:rsidRPr="00875EE4">
        <w:rPr>
          <w:b/>
          <w:bCs/>
        </w:rPr>
        <w:t>Precision and Recall (Per-Class):</w:t>
      </w:r>
      <w:r w:rsidRPr="00875EE4">
        <w:t> In clinical screening, recall (the proportion of true positives correctly flagged) carries a substantially higher clinical priority than precision, as the cost of a missed diagnosis generally outweighs the cost of a false alarm. These metrics decompose the source of the F1 penalty.</w:t>
      </w:r>
    </w:p>
    <w:p w14:paraId="4430041F" w14:textId="77777777" w:rsidR="00875EE4" w:rsidRPr="00875EE4" w:rsidRDefault="00875EE4" w:rsidP="00875EE4">
      <w:pPr>
        <w:spacing w:after="0"/>
        <w:rPr>
          <w:b/>
          <w:bCs/>
        </w:rPr>
      </w:pPr>
      <w:r w:rsidRPr="00875EE4">
        <w:rPr>
          <w:b/>
          <w:bCs/>
        </w:rPr>
        <w:t>Robustness Loop Design</w:t>
      </w:r>
    </w:p>
    <w:p w14:paraId="5221C9E1" w14:textId="71F0F691" w:rsidR="00875EE4" w:rsidRPr="00875EE4" w:rsidRDefault="00875EE4" w:rsidP="00875EE4">
      <w:r w:rsidRPr="00875EE4">
        <w:t xml:space="preserve">To assess model stability and establish a robust performance estimate, evaluation was conducted iteratively. </w:t>
      </w:r>
      <w:proofErr w:type="gramStart"/>
      <w:r w:rsidRPr="00875EE4">
        <w:t>With the exception of</w:t>
      </w:r>
      <w:proofErr w:type="gramEnd"/>
      <w:r w:rsidRPr="00875EE4">
        <w:t xml:space="preserve"> the fully tuned classical baselines (</w:t>
      </w:r>
      <w:proofErr w:type="spellStart"/>
      <w:r w:rsidRPr="00875EE4">
        <w:t>RF_tuned</w:t>
      </w:r>
      <w:proofErr w:type="spellEnd"/>
      <w:r w:rsidRPr="00875EE4">
        <w:t>, </w:t>
      </w:r>
      <w:proofErr w:type="spellStart"/>
      <w:r w:rsidRPr="00875EE4">
        <w:t>XGB_tuned</w:t>
      </w:r>
      <w:proofErr w:type="spellEnd"/>
      <w:r w:rsidRPr="00875EE4">
        <w:t xml:space="preserve">), which were evaluated as standard single-run models fitted on the </w:t>
      </w:r>
      <w:r w:rsidRPr="00875EE4">
        <w:lastRenderedPageBreak/>
        <w:t>full dataset, all other configurations were evaluated over 20 independent runs. At the start of each sequence within the loop, a freshly balanced training sample (</w:t>
      </w:r>
      <w:proofErr w:type="spellStart"/>
      <w:r w:rsidRPr="00875EE4">
        <w:t>n_samples</w:t>
      </w:r>
      <w:proofErr w:type="spellEnd"/>
      <w:r w:rsidRPr="00875EE4">
        <w:t>=300) was drawn using a deterministic seed, introducing controlled data variation. The validation set was held constant across all iterations (ceteris paribus). This isolation ensures that any observed metric variance is strictly attributable to the training sample composition rather than fluctuations in the evaluation set.</w:t>
      </w:r>
    </w:p>
    <w:p w14:paraId="16FA8B9D" w14:textId="77777777" w:rsidR="00875EE4" w:rsidRPr="00875EE4" w:rsidRDefault="00875EE4" w:rsidP="00875EE4">
      <w:pPr>
        <w:spacing w:after="0"/>
        <w:rPr>
          <w:b/>
          <w:bCs/>
        </w:rPr>
      </w:pPr>
      <w:r w:rsidRPr="00875EE4">
        <w:rPr>
          <w:b/>
          <w:bCs/>
        </w:rPr>
        <w:t>Train, Validation, and Test Separation</w:t>
      </w:r>
    </w:p>
    <w:p w14:paraId="754AA52F" w14:textId="04AA5E91" w:rsidR="00875EE4" w:rsidRPr="00875EE4" w:rsidRDefault="00875EE4" w:rsidP="00875EE4">
      <w:r w:rsidRPr="00875EE4">
        <w:t>For the foundation models and benchmark classical models, the best-performing run by validation F1 Macro was identified from the robustness loop and evaluated exactly once against the held-out test set to produce the final reported metrics. The test set remained strictly isolated—it was not utilized for hyperparameter selection, threshold calibration, or feature importance analysis, thereby preventing data leakage and preserving the integrity of the final evaluation.</w:t>
      </w:r>
    </w:p>
    <w:p w14:paraId="6EAAFBE5" w14:textId="77777777" w:rsidR="00875EE4" w:rsidRPr="00875EE4" w:rsidRDefault="00875EE4" w:rsidP="00875EE4"/>
    <w:p w14:paraId="13DCE1FE" w14:textId="77777777" w:rsidR="00296E2E" w:rsidRPr="00875EE4" w:rsidRDefault="00296E2E">
      <w:pPr>
        <w:spacing w:after="160" w:line="278" w:lineRule="auto"/>
        <w:rPr>
          <w:rFonts w:eastAsiaTheme="majorEastAsia" w:cs="Times New Roman"/>
          <w:color w:val="000000" w:themeColor="text1"/>
        </w:rPr>
      </w:pPr>
      <w:r w:rsidRPr="00875EE4">
        <w:rPr>
          <w:rFonts w:cs="Times New Roman"/>
        </w:rPr>
        <w:br w:type="page"/>
      </w:r>
    </w:p>
    <w:p w14:paraId="0479D70A" w14:textId="57220D64" w:rsidR="00B0735C" w:rsidRPr="00875EE4" w:rsidRDefault="00B0735C" w:rsidP="00B0735C">
      <w:pPr>
        <w:pStyle w:val="berschrift1"/>
        <w:rPr>
          <w:rFonts w:cs="Times New Roman"/>
          <w:szCs w:val="24"/>
        </w:rPr>
      </w:pPr>
      <w:bookmarkStart w:id="20" w:name="_Toc226286576"/>
      <w:r w:rsidRPr="00875EE4">
        <w:rPr>
          <w:rFonts w:cs="Times New Roman"/>
          <w:szCs w:val="24"/>
        </w:rPr>
        <w:lastRenderedPageBreak/>
        <w:t>Results</w:t>
      </w:r>
      <w:bookmarkEnd w:id="20"/>
    </w:p>
    <w:p w14:paraId="1651A699" w14:textId="345E8EB8" w:rsidR="00746D74" w:rsidRPr="00875EE4" w:rsidRDefault="00746D74" w:rsidP="00746D74">
      <w:r w:rsidRPr="00875EE4">
        <w:t>detail</w:t>
      </w:r>
    </w:p>
    <w:p w14:paraId="1D854E74" w14:textId="2E8FC163" w:rsidR="00B0735C" w:rsidRPr="00875EE4" w:rsidRDefault="00F82209" w:rsidP="00B0735C">
      <w:pPr>
        <w:pStyle w:val="berschrift2"/>
        <w:rPr>
          <w:rFonts w:cs="Times New Roman"/>
          <w:szCs w:val="24"/>
        </w:rPr>
      </w:pPr>
      <w:bookmarkStart w:id="21" w:name="_Toc226286577"/>
      <w:r w:rsidRPr="00875EE4">
        <w:rPr>
          <w:rFonts w:cs="Times New Roman"/>
          <w:szCs w:val="24"/>
        </w:rPr>
        <w:t>Benchmark Performance</w:t>
      </w:r>
      <w:r w:rsidR="00AB17C7" w:rsidRPr="00875EE4">
        <w:rPr>
          <w:rFonts w:cs="Times New Roman"/>
          <w:szCs w:val="24"/>
        </w:rPr>
        <w:t>: F1 Macro and ROC-AUC Across All Models</w:t>
      </w:r>
      <w:bookmarkEnd w:id="21"/>
    </w:p>
    <w:p w14:paraId="4CB2ED12" w14:textId="7CF610F2" w:rsidR="00746D74" w:rsidRPr="00875EE4" w:rsidRDefault="00746D74" w:rsidP="00746D74">
      <w:r w:rsidRPr="00875EE4">
        <w:t>Diff. recall and precision</w:t>
      </w:r>
    </w:p>
    <w:p w14:paraId="418C0A6C" w14:textId="33B55744" w:rsidR="00F82209" w:rsidRPr="00875EE4" w:rsidRDefault="00F82209" w:rsidP="00F82209">
      <w:pPr>
        <w:pStyle w:val="berschrift2"/>
        <w:rPr>
          <w:rFonts w:cs="Times New Roman"/>
          <w:szCs w:val="24"/>
        </w:rPr>
      </w:pPr>
      <w:bookmarkStart w:id="22" w:name="_Toc226286578"/>
      <w:r w:rsidRPr="00875EE4">
        <w:rPr>
          <w:rFonts w:cs="Times New Roman"/>
          <w:szCs w:val="24"/>
        </w:rPr>
        <w:t>The HPO Effect</w:t>
      </w:r>
      <w:r w:rsidR="00AB17C7" w:rsidRPr="00875EE4">
        <w:rPr>
          <w:rFonts w:cs="Times New Roman"/>
          <w:szCs w:val="24"/>
        </w:rPr>
        <w:t>: What Full Training Actually Adds</w:t>
      </w:r>
      <w:bookmarkEnd w:id="22"/>
    </w:p>
    <w:p w14:paraId="2EF52023" w14:textId="56280C40" w:rsidR="00F82209" w:rsidRPr="00875EE4" w:rsidRDefault="00F82209" w:rsidP="00F82209">
      <w:pPr>
        <w:pStyle w:val="berschrift2"/>
        <w:rPr>
          <w:rFonts w:cs="Times New Roman"/>
          <w:szCs w:val="24"/>
        </w:rPr>
      </w:pPr>
      <w:bookmarkStart w:id="23" w:name="_Toc226286579"/>
      <w:r w:rsidRPr="00875EE4">
        <w:rPr>
          <w:rFonts w:cs="Times New Roman"/>
          <w:szCs w:val="24"/>
        </w:rPr>
        <w:t>The Speed Scale Trade-off</w:t>
      </w:r>
      <w:r w:rsidR="00AB17C7" w:rsidRPr="00875EE4">
        <w:rPr>
          <w:rFonts w:cs="Times New Roman"/>
          <w:szCs w:val="24"/>
        </w:rPr>
        <w:t>: When Hollmann’s Claims Meet Real Data</w:t>
      </w:r>
      <w:bookmarkEnd w:id="23"/>
    </w:p>
    <w:p w14:paraId="649BDFB9" w14:textId="37D644AC" w:rsidR="00F82209" w:rsidRPr="00875EE4" w:rsidRDefault="00F82209" w:rsidP="00F82209">
      <w:pPr>
        <w:pStyle w:val="berschrift2"/>
        <w:rPr>
          <w:rFonts w:cs="Times New Roman"/>
          <w:szCs w:val="24"/>
        </w:rPr>
      </w:pPr>
      <w:bookmarkStart w:id="24" w:name="_Toc226286580"/>
      <w:r w:rsidRPr="00875EE4">
        <w:rPr>
          <w:rFonts w:cs="Times New Roman"/>
          <w:szCs w:val="24"/>
        </w:rPr>
        <w:t>Feature Analysis</w:t>
      </w:r>
      <w:r w:rsidR="00AB17C7" w:rsidRPr="00875EE4">
        <w:rPr>
          <w:rFonts w:cs="Times New Roman"/>
          <w:szCs w:val="24"/>
        </w:rPr>
        <w:t>: Confounders, True Drivers, and Model Disagreement</w:t>
      </w:r>
      <w:bookmarkEnd w:id="24"/>
    </w:p>
    <w:p w14:paraId="3634BA19" w14:textId="60C51801" w:rsidR="00296E2E" w:rsidRPr="00875EE4" w:rsidRDefault="00296E2E">
      <w:pPr>
        <w:spacing w:after="160" w:line="278" w:lineRule="auto"/>
      </w:pPr>
      <w:r w:rsidRPr="00875EE4">
        <w:br w:type="page"/>
      </w:r>
    </w:p>
    <w:p w14:paraId="5BE1CFAD" w14:textId="2B19B51B" w:rsidR="00F82209" w:rsidRPr="00875EE4" w:rsidRDefault="00F82209" w:rsidP="00F82209">
      <w:pPr>
        <w:pStyle w:val="berschrift1"/>
        <w:rPr>
          <w:rFonts w:cs="Times New Roman"/>
          <w:szCs w:val="24"/>
        </w:rPr>
      </w:pPr>
      <w:bookmarkStart w:id="25" w:name="_Toc226286581"/>
      <w:r w:rsidRPr="00875EE4">
        <w:rPr>
          <w:rFonts w:cs="Times New Roman"/>
          <w:szCs w:val="24"/>
        </w:rPr>
        <w:lastRenderedPageBreak/>
        <w:t>Discussion</w:t>
      </w:r>
      <w:bookmarkEnd w:id="25"/>
    </w:p>
    <w:p w14:paraId="539F1709" w14:textId="44C78465" w:rsidR="00746D74" w:rsidRPr="00875EE4" w:rsidRDefault="00746D74" w:rsidP="00746D74">
      <w:r w:rsidRPr="00875EE4">
        <w:t>general</w:t>
      </w:r>
    </w:p>
    <w:p w14:paraId="4BC14663" w14:textId="1AD9901E" w:rsidR="00F82209" w:rsidRPr="00875EE4" w:rsidRDefault="00F82209" w:rsidP="00F82209">
      <w:pPr>
        <w:pStyle w:val="berschrift2"/>
        <w:rPr>
          <w:rFonts w:cs="Times New Roman"/>
          <w:szCs w:val="24"/>
        </w:rPr>
      </w:pPr>
      <w:bookmarkStart w:id="26" w:name="_Toc226286582"/>
      <w:r w:rsidRPr="00875EE4">
        <w:rPr>
          <w:rFonts w:cs="Times New Roman"/>
          <w:szCs w:val="24"/>
        </w:rPr>
        <w:t>TabPFN as Zero-Shot Approach</w:t>
      </w:r>
      <w:bookmarkEnd w:id="26"/>
    </w:p>
    <w:p w14:paraId="099FD5D2" w14:textId="2130E44D" w:rsidR="00F82209" w:rsidRPr="00875EE4" w:rsidRDefault="00F82209" w:rsidP="00F82209">
      <w:pPr>
        <w:pStyle w:val="berschrift2"/>
        <w:rPr>
          <w:rFonts w:cs="Times New Roman"/>
          <w:szCs w:val="24"/>
        </w:rPr>
      </w:pPr>
      <w:bookmarkStart w:id="27" w:name="_Toc226286583"/>
      <w:r w:rsidRPr="00875EE4">
        <w:rPr>
          <w:rFonts w:cs="Times New Roman"/>
          <w:szCs w:val="24"/>
        </w:rPr>
        <w:t>The Real Barrier of AI Implementation</w:t>
      </w:r>
      <w:bookmarkEnd w:id="27"/>
    </w:p>
    <w:p w14:paraId="501B95AA" w14:textId="3BA5CDD8" w:rsidR="00F82209" w:rsidRPr="00875EE4" w:rsidRDefault="00F82209" w:rsidP="00F82209">
      <w:pPr>
        <w:pStyle w:val="berschrift2"/>
        <w:rPr>
          <w:rFonts w:cs="Times New Roman"/>
          <w:szCs w:val="24"/>
        </w:rPr>
      </w:pPr>
      <w:bookmarkStart w:id="28" w:name="_Toc226286584"/>
      <w:r w:rsidRPr="00875EE4">
        <w:rPr>
          <w:rFonts w:cs="Times New Roman"/>
          <w:szCs w:val="24"/>
        </w:rPr>
        <w:t>Generalizability: From Medicine to Finance and Marketing</w:t>
      </w:r>
      <w:bookmarkEnd w:id="28"/>
    </w:p>
    <w:p w14:paraId="4E4BD5F7" w14:textId="3873D076" w:rsidR="00296E2E" w:rsidRPr="00875EE4" w:rsidRDefault="00F82209" w:rsidP="00A85D46">
      <w:pPr>
        <w:pStyle w:val="berschrift2"/>
        <w:rPr>
          <w:rFonts w:cs="Times New Roman"/>
          <w:szCs w:val="24"/>
        </w:rPr>
      </w:pPr>
      <w:bookmarkStart w:id="29" w:name="_Toc226286585"/>
      <w:r w:rsidRPr="00875EE4">
        <w:rPr>
          <w:rFonts w:cs="Times New Roman"/>
          <w:szCs w:val="24"/>
        </w:rPr>
        <w:t>Limitations</w:t>
      </w:r>
      <w:bookmarkEnd w:id="29"/>
    </w:p>
    <w:p w14:paraId="4E110ED1" w14:textId="77777777" w:rsidR="00296E2E" w:rsidRPr="00875EE4" w:rsidRDefault="00296E2E">
      <w:pPr>
        <w:spacing w:after="160" w:line="278" w:lineRule="auto"/>
        <w:rPr>
          <w:rFonts w:eastAsiaTheme="majorEastAsia" w:cs="Times New Roman"/>
          <w:color w:val="000000" w:themeColor="text1"/>
        </w:rPr>
      </w:pPr>
      <w:r w:rsidRPr="00875EE4">
        <w:rPr>
          <w:rFonts w:cs="Times New Roman"/>
        </w:rPr>
        <w:br w:type="page"/>
      </w:r>
    </w:p>
    <w:p w14:paraId="511C54C8" w14:textId="0EDC6274" w:rsidR="00F82209" w:rsidRPr="00875EE4" w:rsidRDefault="00A25616" w:rsidP="00F82209">
      <w:pPr>
        <w:pStyle w:val="berschrift1"/>
        <w:rPr>
          <w:rFonts w:cs="Times New Roman"/>
          <w:szCs w:val="24"/>
        </w:rPr>
      </w:pPr>
      <w:bookmarkStart w:id="30" w:name="_Toc226286586"/>
      <w:r w:rsidRPr="00875EE4">
        <w:rPr>
          <w:rFonts w:cs="Times New Roman"/>
          <w:szCs w:val="24"/>
        </w:rPr>
        <w:lastRenderedPageBreak/>
        <w:t>Conclusion</w:t>
      </w:r>
      <w:bookmarkEnd w:id="30"/>
    </w:p>
    <w:p w14:paraId="63AC1023" w14:textId="7624205F" w:rsidR="00746D74" w:rsidRPr="00875EE4" w:rsidRDefault="00746D74" w:rsidP="00746D74">
      <w:r w:rsidRPr="00875EE4">
        <w:t>general</w:t>
      </w:r>
    </w:p>
    <w:p w14:paraId="494803B9" w14:textId="6B0894FE" w:rsidR="00F82209" w:rsidRPr="00875EE4" w:rsidRDefault="00F82209" w:rsidP="00F82209">
      <w:pPr>
        <w:pStyle w:val="berschrift2"/>
        <w:rPr>
          <w:rFonts w:cs="Times New Roman"/>
          <w:szCs w:val="24"/>
        </w:rPr>
      </w:pPr>
      <w:bookmarkStart w:id="31" w:name="_Toc226286587"/>
      <w:r w:rsidRPr="00875EE4">
        <w:rPr>
          <w:rFonts w:cs="Times New Roman"/>
          <w:szCs w:val="24"/>
        </w:rPr>
        <w:t>Findings</w:t>
      </w:r>
      <w:bookmarkEnd w:id="31"/>
    </w:p>
    <w:p w14:paraId="618FD2F8" w14:textId="2CA8A855" w:rsidR="00A85D46" w:rsidRPr="00875EE4" w:rsidRDefault="00F82209" w:rsidP="00A85D46">
      <w:pPr>
        <w:pStyle w:val="berschrift2"/>
        <w:rPr>
          <w:rFonts w:cs="Times New Roman"/>
          <w:szCs w:val="24"/>
        </w:rPr>
      </w:pPr>
      <w:bookmarkStart w:id="32" w:name="_Toc226286588"/>
      <w:r w:rsidRPr="00875EE4">
        <w:rPr>
          <w:rFonts w:cs="Times New Roman"/>
          <w:szCs w:val="24"/>
        </w:rPr>
        <w:t>Practical Recommendations</w:t>
      </w:r>
      <w:bookmarkEnd w:id="32"/>
    </w:p>
    <w:p w14:paraId="4C86E22F" w14:textId="6C4727BF" w:rsidR="00F82209" w:rsidRPr="00875EE4" w:rsidRDefault="00F82209" w:rsidP="00F82209">
      <w:pPr>
        <w:pStyle w:val="berschrift2"/>
        <w:rPr>
          <w:rFonts w:cs="Times New Roman"/>
          <w:szCs w:val="24"/>
        </w:rPr>
      </w:pPr>
      <w:bookmarkStart w:id="33" w:name="_Toc226286589"/>
      <w:r w:rsidRPr="00875EE4">
        <w:rPr>
          <w:rFonts w:cs="Times New Roman"/>
          <w:szCs w:val="24"/>
        </w:rPr>
        <w:t>T</w:t>
      </w:r>
      <w:r w:rsidR="00A25616" w:rsidRPr="00875EE4">
        <w:rPr>
          <w:rFonts w:cs="Times New Roman"/>
          <w:szCs w:val="24"/>
        </w:rPr>
        <w:t>abFM</w:t>
      </w:r>
      <w:r w:rsidR="00621254" w:rsidRPr="00875EE4">
        <w:rPr>
          <w:rFonts w:cs="Times New Roman"/>
          <w:szCs w:val="24"/>
        </w:rPr>
        <w:t xml:space="preserve"> lowers the barrier</w:t>
      </w:r>
      <w:r w:rsidR="00AB17C7" w:rsidRPr="00875EE4">
        <w:rPr>
          <w:rFonts w:cs="Times New Roman"/>
          <w:szCs w:val="24"/>
        </w:rPr>
        <w:t xml:space="preserve"> for industrial AI</w:t>
      </w:r>
      <w:bookmarkEnd w:id="33"/>
    </w:p>
    <w:p w14:paraId="2CBB840D" w14:textId="77777777" w:rsidR="00A85D46" w:rsidRPr="00875EE4" w:rsidRDefault="00A85D46" w:rsidP="00A85D46"/>
    <w:p w14:paraId="2DABABFC" w14:textId="77777777" w:rsidR="00F82209" w:rsidRPr="00875EE4" w:rsidRDefault="00F82209" w:rsidP="00F82209">
      <w:pPr>
        <w:rPr>
          <w:rFonts w:cs="Times New Roman"/>
        </w:rPr>
      </w:pPr>
    </w:p>
    <w:p w14:paraId="4DE99FDC" w14:textId="77777777" w:rsidR="00A85D46" w:rsidRPr="00875EE4" w:rsidRDefault="00A85D46" w:rsidP="00A85D46">
      <w:pPr>
        <w:pStyle w:val="berschrift1"/>
        <w:numPr>
          <w:ilvl w:val="0"/>
          <w:numId w:val="0"/>
        </w:numPr>
        <w:rPr>
          <w:rFonts w:cs="Times New Roman"/>
          <w:szCs w:val="24"/>
        </w:rPr>
        <w:sectPr w:rsidR="00A85D46" w:rsidRPr="00875EE4" w:rsidSect="000B4139">
          <w:footerReference w:type="default" r:id="rId15"/>
          <w:footerReference w:type="first" r:id="rId16"/>
          <w:pgSz w:w="12240" w:h="15840"/>
          <w:pgMar w:top="1440" w:right="1134" w:bottom="1440" w:left="2268" w:header="720" w:footer="720" w:gutter="0"/>
          <w:pgNumType w:start="1"/>
          <w:cols w:space="720"/>
          <w:docGrid w:linePitch="360"/>
        </w:sectPr>
      </w:pPr>
    </w:p>
    <w:p w14:paraId="1D5E1BD1" w14:textId="15208027" w:rsidR="00E9499D" w:rsidRPr="00875EE4" w:rsidRDefault="00E9499D" w:rsidP="00A85D46">
      <w:pPr>
        <w:pStyle w:val="berschrift1"/>
        <w:numPr>
          <w:ilvl w:val="0"/>
          <w:numId w:val="0"/>
        </w:numPr>
        <w:rPr>
          <w:rFonts w:cs="Times New Roman"/>
          <w:szCs w:val="24"/>
        </w:rPr>
      </w:pPr>
      <w:bookmarkStart w:id="34" w:name="_Toc226286590"/>
      <w:r w:rsidRPr="00875EE4">
        <w:rPr>
          <w:rFonts w:cs="Times New Roman"/>
          <w:szCs w:val="24"/>
        </w:rPr>
        <w:lastRenderedPageBreak/>
        <w:t>A</w:t>
      </w:r>
      <w:r w:rsidR="00296E2E" w:rsidRPr="00875EE4">
        <w:rPr>
          <w:rFonts w:cs="Times New Roman"/>
          <w:szCs w:val="24"/>
        </w:rPr>
        <w:t>ppendix</w:t>
      </w:r>
      <w:bookmarkEnd w:id="34"/>
    </w:p>
    <w:p w14:paraId="4A9CC315" w14:textId="33AA8926" w:rsidR="002B6177" w:rsidRPr="00875EE4" w:rsidRDefault="002B6177" w:rsidP="003C0249">
      <w:pPr>
        <w:ind w:right="49"/>
        <w:rPr>
          <w:rFonts w:cs="Times New Roman"/>
        </w:rPr>
      </w:pPr>
      <w:r w:rsidRPr="00875EE4">
        <w:rPr>
          <w:rFonts w:cs="Times New Roman"/>
          <w:noProof/>
        </w:rPr>
        <w:drawing>
          <wp:inline distT="0" distB="0" distL="0" distR="0" wp14:anchorId="305C433C" wp14:editId="35B9DB9C">
            <wp:extent cx="5384800" cy="4640580"/>
            <wp:effectExtent l="0" t="0" r="0" b="0"/>
            <wp:docPr id="1223541229" name="Picture 1" descr="A white and black lis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1229" name="Picture 1" descr="A white and black list with black text&#10;&#10;AI-generated content may be incorrect."/>
                    <pic:cNvPicPr/>
                  </pic:nvPicPr>
                  <pic:blipFill>
                    <a:blip r:embed="rId17"/>
                    <a:stretch>
                      <a:fillRect/>
                    </a:stretch>
                  </pic:blipFill>
                  <pic:spPr>
                    <a:xfrm>
                      <a:off x="0" y="0"/>
                      <a:ext cx="5384800" cy="4640580"/>
                    </a:xfrm>
                    <a:prstGeom prst="rect">
                      <a:avLst/>
                    </a:prstGeom>
                  </pic:spPr>
                </pic:pic>
              </a:graphicData>
            </a:graphic>
          </wp:inline>
        </w:drawing>
      </w:r>
    </w:p>
    <w:p w14:paraId="3E5DE1AA" w14:textId="5682DC7B" w:rsidR="00E9499D" w:rsidRPr="00875EE4" w:rsidRDefault="00E9499D" w:rsidP="00BD2AD9">
      <w:pPr>
        <w:pStyle w:val="berschrift1"/>
        <w:numPr>
          <w:ilvl w:val="0"/>
          <w:numId w:val="0"/>
        </w:numPr>
        <w:rPr>
          <w:rFonts w:cs="Times New Roman"/>
          <w:szCs w:val="24"/>
        </w:rPr>
      </w:pPr>
      <w:bookmarkStart w:id="35" w:name="_Toc226286591"/>
      <w:r w:rsidRPr="00875EE4">
        <w:rPr>
          <w:rFonts w:cs="Times New Roman"/>
          <w:szCs w:val="24"/>
        </w:rPr>
        <w:t>Bibliography</w:t>
      </w:r>
      <w:bookmarkEnd w:id="35"/>
    </w:p>
    <w:p w14:paraId="3159DD5B" w14:textId="345DBDBC" w:rsidR="00834C87" w:rsidRPr="00875EE4" w:rsidRDefault="00834C87" w:rsidP="00834C87">
      <w:hyperlink r:id="rId18" w:anchor="s3" w:history="1">
        <w:r w:rsidRPr="00875EE4">
          <w:rPr>
            <w:rStyle w:val="Hyperlink"/>
          </w:rPr>
          <w:t>Quick guide to Harvard referencing (Cite Them Right) | Library Services | Open University</w:t>
        </w:r>
      </w:hyperlink>
    </w:p>
    <w:p w14:paraId="7980545A" w14:textId="77777777" w:rsidR="00F067FD" w:rsidRPr="00875EE4" w:rsidRDefault="00F067FD" w:rsidP="00F067FD">
      <w:pPr>
        <w:rPr>
          <w:rFonts w:cs="Times New Roman"/>
          <w:color w:val="E97132" w:themeColor="accent2"/>
        </w:rPr>
      </w:pPr>
      <w:r w:rsidRPr="00875EE4">
        <w:rPr>
          <w:rFonts w:cs="Times New Roman"/>
          <w:color w:val="E97132" w:themeColor="accent2"/>
        </w:rPr>
        <w:t>Kaplan, Robert S. and David P. Norton: The Balanced Scorecard. Translating Strategy into</w:t>
      </w:r>
    </w:p>
    <w:p w14:paraId="605DF101" w14:textId="4B3104B8" w:rsidR="00F067FD" w:rsidRPr="00875EE4" w:rsidRDefault="00F067FD" w:rsidP="00F067FD">
      <w:pPr>
        <w:rPr>
          <w:rFonts w:cs="Times New Roman"/>
          <w:color w:val="E97132" w:themeColor="accent2"/>
        </w:rPr>
      </w:pPr>
      <w:r w:rsidRPr="00875EE4">
        <w:rPr>
          <w:rFonts w:cs="Times New Roman"/>
          <w:color w:val="E97132" w:themeColor="accent2"/>
        </w:rPr>
        <w:t>Action. Boston, Mass.: Harvard Business School Press, 1996.</w:t>
      </w:r>
    </w:p>
    <w:p w14:paraId="328D8F50" w14:textId="24DE0C82" w:rsidR="00CA3338" w:rsidRPr="00875EE4" w:rsidRDefault="00CA3338" w:rsidP="00CA3338">
      <w:pPr>
        <w:pStyle w:val="p1"/>
        <w:rPr>
          <w:color w:val="E97132" w:themeColor="accent2"/>
          <w:sz w:val="21"/>
          <w:szCs w:val="21"/>
        </w:rPr>
      </w:pPr>
      <w:r w:rsidRPr="00875EE4">
        <w:rPr>
          <w:color w:val="E97132" w:themeColor="accent2"/>
          <w:sz w:val="21"/>
          <w:szCs w:val="21"/>
        </w:rPr>
        <w:t>EXAMPLE Qu</w:t>
      </w:r>
      <w:r w:rsidR="002B5B68" w:rsidRPr="00875EE4">
        <w:rPr>
          <w:color w:val="E97132" w:themeColor="accent2"/>
          <w:sz w:val="21"/>
          <w:szCs w:val="21"/>
        </w:rPr>
        <w:t>otation:</w:t>
      </w:r>
    </w:p>
    <w:p w14:paraId="7BBFB811" w14:textId="77777777" w:rsidR="00CA3338" w:rsidRPr="00875EE4" w:rsidRDefault="00CA3338" w:rsidP="00CA3338">
      <w:pPr>
        <w:pStyle w:val="p1"/>
        <w:rPr>
          <w:color w:val="E97132" w:themeColor="accent2"/>
          <w:sz w:val="21"/>
          <w:szCs w:val="21"/>
        </w:rPr>
      </w:pPr>
      <w:r w:rsidRPr="00875EE4">
        <w:rPr>
          <w:color w:val="E97132" w:themeColor="accent2"/>
          <w:sz w:val="21"/>
          <w:szCs w:val="21"/>
        </w:rPr>
        <w:t xml:space="preserve">Direct quotation: “What is globalization? It is a combination of </w:t>
      </w:r>
      <w:proofErr w:type="gramStart"/>
      <w:r w:rsidRPr="00875EE4">
        <w:rPr>
          <w:color w:val="E97132" w:themeColor="accent2"/>
          <w:sz w:val="21"/>
          <w:szCs w:val="21"/>
        </w:rPr>
        <w:t>internationalization,</w:t>
      </w:r>
      <w:proofErr w:type="gramEnd"/>
      <w:r w:rsidRPr="00875EE4">
        <w:rPr>
          <w:color w:val="E97132" w:themeColor="accent2"/>
          <w:sz w:val="21"/>
          <w:szCs w:val="21"/>
        </w:rPr>
        <w:t xml:space="preserve"> </w:t>
      </w:r>
      <w:proofErr w:type="gramStart"/>
      <w:r w:rsidRPr="00875EE4">
        <w:rPr>
          <w:color w:val="E97132" w:themeColor="accent2"/>
          <w:sz w:val="21"/>
          <w:szCs w:val="21"/>
        </w:rPr>
        <w:t>political</w:t>
      </w:r>
      <w:proofErr w:type="gramEnd"/>
    </w:p>
    <w:p w14:paraId="05055360" w14:textId="77777777" w:rsidR="00CA3338" w:rsidRPr="00875EE4" w:rsidRDefault="00CA3338" w:rsidP="00CA3338">
      <w:pPr>
        <w:pStyle w:val="p1"/>
        <w:rPr>
          <w:color w:val="E97132" w:themeColor="accent2"/>
          <w:sz w:val="21"/>
          <w:szCs w:val="21"/>
        </w:rPr>
      </w:pPr>
      <w:r w:rsidRPr="00875EE4">
        <w:rPr>
          <w:color w:val="E97132" w:themeColor="accent2"/>
          <w:sz w:val="21"/>
          <w:szCs w:val="21"/>
        </w:rPr>
        <w:t>and economic liberalization, and a technological revolution.” (Woods, 2002:25)</w:t>
      </w:r>
    </w:p>
    <w:p w14:paraId="1EF9956A" w14:textId="77777777" w:rsidR="002B5B68" w:rsidRPr="00875EE4" w:rsidRDefault="002B5B68" w:rsidP="00CA3338">
      <w:pPr>
        <w:pStyle w:val="p1"/>
        <w:rPr>
          <w:color w:val="E97132" w:themeColor="accent2"/>
          <w:sz w:val="21"/>
          <w:szCs w:val="21"/>
        </w:rPr>
      </w:pPr>
    </w:p>
    <w:p w14:paraId="385C2C45" w14:textId="77777777" w:rsidR="00CA3338" w:rsidRPr="00875EE4" w:rsidRDefault="00CA3338" w:rsidP="00CA3338">
      <w:pPr>
        <w:pStyle w:val="p1"/>
        <w:rPr>
          <w:color w:val="E97132" w:themeColor="accent2"/>
          <w:sz w:val="21"/>
          <w:szCs w:val="21"/>
        </w:rPr>
      </w:pPr>
      <w:r w:rsidRPr="00875EE4">
        <w:rPr>
          <w:color w:val="E97132" w:themeColor="accent2"/>
          <w:sz w:val="21"/>
          <w:szCs w:val="21"/>
        </w:rPr>
        <w:t>Indirect quotation: The process of globalization combines internationalization and</w:t>
      </w:r>
    </w:p>
    <w:p w14:paraId="431B14DB" w14:textId="77777777" w:rsidR="00CA3338" w:rsidRPr="00875EE4" w:rsidRDefault="00CA3338" w:rsidP="00CA3338">
      <w:pPr>
        <w:pStyle w:val="p1"/>
        <w:rPr>
          <w:color w:val="E97132" w:themeColor="accent2"/>
          <w:sz w:val="21"/>
          <w:szCs w:val="21"/>
        </w:rPr>
      </w:pPr>
      <w:r w:rsidRPr="00875EE4">
        <w:rPr>
          <w:color w:val="E97132" w:themeColor="accent2"/>
          <w:sz w:val="21"/>
          <w:szCs w:val="21"/>
        </w:rPr>
        <w:t>liberalization as well as a technological revolution. (cf. Woods, 2002:25)</w:t>
      </w:r>
    </w:p>
    <w:p w14:paraId="056DA8FD" w14:textId="77777777" w:rsidR="00CA3338" w:rsidRPr="00875EE4" w:rsidRDefault="00CA3338" w:rsidP="00F067FD">
      <w:pPr>
        <w:rPr>
          <w:rFonts w:cs="Times New Roman"/>
        </w:rPr>
      </w:pPr>
    </w:p>
    <w:p w14:paraId="200EBC36" w14:textId="60B3B51F" w:rsidR="00F067FD" w:rsidRPr="00875EE4" w:rsidRDefault="00F067FD" w:rsidP="00F067FD">
      <w:pPr>
        <w:rPr>
          <w:rFonts w:cs="Times New Roman"/>
        </w:rPr>
      </w:pPr>
      <w:r w:rsidRPr="00875EE4">
        <w:rPr>
          <w:rFonts w:cs="Times New Roman"/>
        </w:rPr>
        <w:lastRenderedPageBreak/>
        <w:t>A</w:t>
      </w:r>
    </w:p>
    <w:p w14:paraId="306B5B11" w14:textId="347CC4AD" w:rsidR="00F067FD" w:rsidRPr="00875EE4" w:rsidRDefault="00F067FD" w:rsidP="00F067FD">
      <w:pPr>
        <w:rPr>
          <w:rFonts w:cs="Times New Roman"/>
        </w:rPr>
      </w:pPr>
      <w:r w:rsidRPr="00875EE4">
        <w:rPr>
          <w:rFonts w:cs="Times New Roman"/>
        </w:rPr>
        <w:t>B</w:t>
      </w:r>
    </w:p>
    <w:p w14:paraId="5B7EC2FE" w14:textId="044AD75C" w:rsidR="00F067FD" w:rsidRPr="00875EE4" w:rsidRDefault="00F067FD" w:rsidP="00F067FD">
      <w:pPr>
        <w:rPr>
          <w:rFonts w:cs="Times New Roman"/>
        </w:rPr>
      </w:pPr>
      <w:r w:rsidRPr="00875EE4">
        <w:rPr>
          <w:rFonts w:cs="Times New Roman"/>
        </w:rPr>
        <w:t>C</w:t>
      </w:r>
    </w:p>
    <w:p w14:paraId="369EA4ED" w14:textId="1DD1180D" w:rsidR="00F067FD" w:rsidRPr="00875EE4" w:rsidRDefault="00F067FD" w:rsidP="00F067FD">
      <w:pPr>
        <w:rPr>
          <w:rFonts w:cs="Times New Roman"/>
        </w:rPr>
      </w:pPr>
      <w:r w:rsidRPr="00875EE4">
        <w:rPr>
          <w:rFonts w:cs="Times New Roman"/>
        </w:rPr>
        <w:t>D</w:t>
      </w:r>
    </w:p>
    <w:p w14:paraId="4176E8F5" w14:textId="5538CC3B" w:rsidR="00F067FD" w:rsidRPr="00875EE4" w:rsidRDefault="00F067FD" w:rsidP="00F067FD">
      <w:pPr>
        <w:rPr>
          <w:rFonts w:cs="Times New Roman"/>
        </w:rPr>
      </w:pPr>
      <w:r w:rsidRPr="00875EE4">
        <w:rPr>
          <w:rFonts w:cs="Times New Roman"/>
        </w:rPr>
        <w:t>E</w:t>
      </w:r>
    </w:p>
    <w:p w14:paraId="7A3FC4BA" w14:textId="7EFFD9DB" w:rsidR="00F067FD" w:rsidRPr="00875EE4" w:rsidRDefault="00F067FD" w:rsidP="00F067FD">
      <w:pPr>
        <w:rPr>
          <w:rFonts w:cs="Times New Roman"/>
        </w:rPr>
      </w:pPr>
      <w:r w:rsidRPr="00875EE4">
        <w:rPr>
          <w:rFonts w:cs="Times New Roman"/>
        </w:rPr>
        <w:t>F</w:t>
      </w:r>
    </w:p>
    <w:p w14:paraId="4AA8E477" w14:textId="4C519008" w:rsidR="00F067FD" w:rsidRPr="00875EE4" w:rsidRDefault="00F067FD" w:rsidP="00F067FD">
      <w:pPr>
        <w:rPr>
          <w:rFonts w:cs="Times New Roman"/>
        </w:rPr>
      </w:pPr>
      <w:r w:rsidRPr="00875EE4">
        <w:rPr>
          <w:rFonts w:cs="Times New Roman"/>
        </w:rPr>
        <w:t>G</w:t>
      </w:r>
    </w:p>
    <w:p w14:paraId="180D7054" w14:textId="343365F9" w:rsidR="00247FE3" w:rsidRPr="00875EE4" w:rsidRDefault="00247FE3" w:rsidP="00F067FD">
      <w:pPr>
        <w:rPr>
          <w:rFonts w:cs="Times New Roman"/>
        </w:rPr>
      </w:pPr>
      <w:r w:rsidRPr="00875EE4">
        <w:rPr>
          <w:rFonts w:cs="Times New Roman"/>
        </w:rPr>
        <w:t xml:space="preserve">Goldberger, A., Amaral, L., Glass, L., </w:t>
      </w:r>
      <w:proofErr w:type="spellStart"/>
      <w:r w:rsidRPr="00875EE4">
        <w:rPr>
          <w:rFonts w:cs="Times New Roman"/>
        </w:rPr>
        <w:t>Hausdorff</w:t>
      </w:r>
      <w:proofErr w:type="spellEnd"/>
      <w:r w:rsidRPr="00875EE4">
        <w:rPr>
          <w:rFonts w:cs="Times New Roman"/>
        </w:rPr>
        <w:t xml:space="preserve">, J., Ivanov, P.C., Mark, R., Mietus, J.E., Moody, G.B., Peng, C.K. and Stanley, H.E., 2000. </w:t>
      </w:r>
      <w:proofErr w:type="spellStart"/>
      <w:r w:rsidRPr="00875EE4">
        <w:rPr>
          <w:rFonts w:cs="Times New Roman"/>
        </w:rPr>
        <w:t>PhysioBank</w:t>
      </w:r>
      <w:proofErr w:type="spellEnd"/>
      <w:r w:rsidRPr="00875EE4">
        <w:rPr>
          <w:rFonts w:cs="Times New Roman"/>
        </w:rPr>
        <w:t xml:space="preserve">, </w:t>
      </w:r>
      <w:proofErr w:type="spellStart"/>
      <w:r w:rsidRPr="00875EE4">
        <w:rPr>
          <w:rFonts w:cs="Times New Roman"/>
        </w:rPr>
        <w:t>PhysioToolkit</w:t>
      </w:r>
      <w:proofErr w:type="spellEnd"/>
      <w:r w:rsidRPr="00875EE4">
        <w:rPr>
          <w:rFonts w:cs="Times New Roman"/>
        </w:rPr>
        <w:t>, and PhysioNet: Components of a new research resource for complex physiologic signals. Circulation [Online]. 101 (23), pp. e215–e220. RRID:SCR_007345.</w:t>
      </w:r>
    </w:p>
    <w:p w14:paraId="199C4F18" w14:textId="1C930E08" w:rsidR="00F067FD" w:rsidRPr="00875EE4" w:rsidRDefault="00F067FD" w:rsidP="00F067FD">
      <w:pPr>
        <w:rPr>
          <w:rFonts w:cs="Times New Roman"/>
        </w:rPr>
      </w:pPr>
      <w:r w:rsidRPr="00875EE4">
        <w:rPr>
          <w:rFonts w:cs="Times New Roman"/>
        </w:rPr>
        <w:t>H</w:t>
      </w:r>
    </w:p>
    <w:p w14:paraId="165A3E50" w14:textId="6F0FE5F1" w:rsidR="00247FE3" w:rsidRPr="00875EE4" w:rsidRDefault="00247FE3" w:rsidP="00F067FD">
      <w:pPr>
        <w:rPr>
          <w:rFonts w:cs="Times New Roman"/>
        </w:rPr>
      </w:pPr>
      <w:r w:rsidRPr="00875EE4">
        <w:rPr>
          <w:rFonts w:cs="Times New Roman"/>
        </w:rPr>
        <w:t>Hollmann, N., Müller, S., Purucker, L., Krishnakumar, A., Körner, M., Hoo, R., Segel, E. and Hutter, F. (2025) 'TabPFN v2: Improved Tabular Learning by Extending the Prior', Nature, 637, pp. 326–332. Available at: https://www.nature.com/articles/s41586-024-08328-6 (Accessed: 5 April 2026).</w:t>
      </w:r>
    </w:p>
    <w:p w14:paraId="766ABB7B" w14:textId="77A74FB9" w:rsidR="00F067FD" w:rsidRPr="00875EE4" w:rsidRDefault="00F067FD" w:rsidP="00F067FD">
      <w:pPr>
        <w:rPr>
          <w:rFonts w:cs="Times New Roman"/>
        </w:rPr>
      </w:pPr>
      <w:r w:rsidRPr="00875EE4">
        <w:rPr>
          <w:rFonts w:cs="Times New Roman"/>
        </w:rPr>
        <w:t>I</w:t>
      </w:r>
    </w:p>
    <w:p w14:paraId="69EEADD7" w14:textId="04901296" w:rsidR="00F067FD" w:rsidRPr="00875EE4" w:rsidRDefault="00F067FD" w:rsidP="00F067FD">
      <w:pPr>
        <w:rPr>
          <w:rFonts w:cs="Times New Roman"/>
        </w:rPr>
      </w:pPr>
      <w:r w:rsidRPr="00875EE4">
        <w:rPr>
          <w:rFonts w:cs="Times New Roman"/>
        </w:rPr>
        <w:t>J</w:t>
      </w:r>
    </w:p>
    <w:p w14:paraId="29CB0FA1" w14:textId="2063D60F" w:rsidR="0090016E" w:rsidRPr="00875EE4" w:rsidRDefault="0090016E" w:rsidP="00F067FD">
      <w:pPr>
        <w:rPr>
          <w:rFonts w:cs="Times New Roman"/>
        </w:rPr>
      </w:pPr>
      <w:r w:rsidRPr="00875EE4">
        <w:rPr>
          <w:rFonts w:cs="Times New Roman"/>
        </w:rPr>
        <w:t xml:space="preserve">Johnson, A., Bulgarelli, L., Shen, L., Gayles, A., </w:t>
      </w:r>
      <w:proofErr w:type="spellStart"/>
      <w:r w:rsidRPr="00875EE4">
        <w:rPr>
          <w:rFonts w:cs="Times New Roman"/>
        </w:rPr>
        <w:t>Shammout</w:t>
      </w:r>
      <w:proofErr w:type="spellEnd"/>
      <w:r w:rsidRPr="00875EE4">
        <w:rPr>
          <w:rFonts w:cs="Times New Roman"/>
        </w:rPr>
        <w:t xml:space="preserve">, A., Horng, S., Pollard, T., Hao, S., Moody, B., Gow, B., Lehman, L. and Mark, R. (2023) 'MIMIC-IV, a freely accessible electronic health record dataset', </w:t>
      </w:r>
      <w:r w:rsidRPr="00875EE4">
        <w:rPr>
          <w:rFonts w:cs="Times New Roman"/>
          <w:i/>
          <w:iCs/>
        </w:rPr>
        <w:t>Scientific Data</w:t>
      </w:r>
      <w:r w:rsidRPr="00875EE4">
        <w:rPr>
          <w:rFonts w:cs="Times New Roman"/>
        </w:rPr>
        <w:t xml:space="preserve">, 10, p. 1. Available at: </w:t>
      </w:r>
      <w:hyperlink r:id="rId19" w:history="1">
        <w:r w:rsidRPr="00875EE4">
          <w:rPr>
            <w:rStyle w:val="Hyperlink"/>
            <w:rFonts w:cs="Times New Roman"/>
          </w:rPr>
          <w:t>https://doi.org/10.1038/s41597-022-01899-x</w:t>
        </w:r>
      </w:hyperlink>
      <w:r w:rsidRPr="00875EE4">
        <w:rPr>
          <w:rFonts w:cs="Times New Roman"/>
        </w:rPr>
        <w:t xml:space="preserve"> (Accessed: 5 April 2026).</w:t>
      </w:r>
    </w:p>
    <w:p w14:paraId="39D21573" w14:textId="334CE710" w:rsidR="00247FE3" w:rsidRPr="00875EE4" w:rsidRDefault="00247FE3" w:rsidP="00F067FD">
      <w:pPr>
        <w:rPr>
          <w:rFonts w:cs="Times New Roman"/>
        </w:rPr>
      </w:pPr>
      <w:r w:rsidRPr="00875EE4">
        <w:rPr>
          <w:rFonts w:cs="Times New Roman"/>
        </w:rPr>
        <w:lastRenderedPageBreak/>
        <w:t xml:space="preserve">Johnson, A., Bulgarelli, L., Pollard, T., Gow, B., Moody, B., Horng, S., Celi, L. A., and Mark, R. (2024) 'MIMIC-IV' (version 3.1), PhysioNet. RRID:SCR_007345. Available at: </w:t>
      </w:r>
      <w:hyperlink r:id="rId20" w:history="1">
        <w:r w:rsidRPr="00875EE4">
          <w:rPr>
            <w:rStyle w:val="Hyperlink"/>
            <w:rFonts w:cs="Times New Roman"/>
          </w:rPr>
          <w:t>https://doi.org/10.13026/kpb9-mt58</w:t>
        </w:r>
      </w:hyperlink>
      <w:r w:rsidRPr="00875EE4">
        <w:rPr>
          <w:rFonts w:cs="Times New Roman"/>
        </w:rPr>
        <w:t xml:space="preserve"> (Accessed: 5 April 2026).</w:t>
      </w:r>
    </w:p>
    <w:p w14:paraId="0F577F0C" w14:textId="2AB19D97" w:rsidR="00F067FD" w:rsidRPr="00875EE4" w:rsidRDefault="00F067FD" w:rsidP="00F067FD">
      <w:pPr>
        <w:rPr>
          <w:rFonts w:cs="Times New Roman"/>
        </w:rPr>
      </w:pPr>
      <w:r w:rsidRPr="00875EE4">
        <w:rPr>
          <w:rFonts w:cs="Times New Roman"/>
        </w:rPr>
        <w:t>K</w:t>
      </w:r>
    </w:p>
    <w:p w14:paraId="04EE708E" w14:textId="4A60ABA9" w:rsidR="00F067FD" w:rsidRPr="00875EE4" w:rsidRDefault="00F067FD" w:rsidP="00F067FD">
      <w:pPr>
        <w:rPr>
          <w:rFonts w:cs="Times New Roman"/>
        </w:rPr>
      </w:pPr>
      <w:r w:rsidRPr="00875EE4">
        <w:rPr>
          <w:rFonts w:cs="Times New Roman"/>
        </w:rPr>
        <w:t>L</w:t>
      </w:r>
    </w:p>
    <w:p w14:paraId="7D28FB8F" w14:textId="2847949D" w:rsidR="00F067FD" w:rsidRPr="00875EE4" w:rsidRDefault="00F067FD" w:rsidP="00F067FD">
      <w:pPr>
        <w:rPr>
          <w:rFonts w:cs="Times New Roman"/>
        </w:rPr>
      </w:pPr>
      <w:r w:rsidRPr="00875EE4">
        <w:rPr>
          <w:rFonts w:cs="Times New Roman"/>
        </w:rPr>
        <w:t>M</w:t>
      </w:r>
    </w:p>
    <w:p w14:paraId="3CD573D5" w14:textId="63C97823" w:rsidR="00F067FD" w:rsidRPr="00875EE4" w:rsidRDefault="00F067FD" w:rsidP="00F067FD">
      <w:pPr>
        <w:rPr>
          <w:rFonts w:cs="Times New Roman"/>
        </w:rPr>
      </w:pPr>
      <w:r w:rsidRPr="00875EE4">
        <w:rPr>
          <w:rFonts w:cs="Times New Roman"/>
        </w:rPr>
        <w:t>N</w:t>
      </w:r>
    </w:p>
    <w:p w14:paraId="3FAA2225" w14:textId="7CECC259" w:rsidR="00F067FD" w:rsidRPr="00875EE4" w:rsidRDefault="00F067FD" w:rsidP="00F067FD">
      <w:pPr>
        <w:rPr>
          <w:rFonts w:cs="Times New Roman"/>
        </w:rPr>
      </w:pPr>
      <w:r w:rsidRPr="00875EE4">
        <w:rPr>
          <w:rFonts w:cs="Times New Roman"/>
        </w:rPr>
        <w:t>O</w:t>
      </w:r>
    </w:p>
    <w:p w14:paraId="7CEDD9FE" w14:textId="4BD0F031" w:rsidR="00F067FD" w:rsidRPr="00875EE4" w:rsidRDefault="00F067FD" w:rsidP="00F067FD">
      <w:pPr>
        <w:rPr>
          <w:rFonts w:cs="Times New Roman"/>
        </w:rPr>
      </w:pPr>
      <w:r w:rsidRPr="00875EE4">
        <w:rPr>
          <w:rFonts w:cs="Times New Roman"/>
        </w:rPr>
        <w:t>P</w:t>
      </w:r>
    </w:p>
    <w:p w14:paraId="479EF207" w14:textId="37B7D3FB" w:rsidR="00F067FD" w:rsidRPr="00875EE4" w:rsidRDefault="00F067FD" w:rsidP="00F067FD">
      <w:pPr>
        <w:rPr>
          <w:rFonts w:cs="Times New Roman"/>
        </w:rPr>
      </w:pPr>
      <w:r w:rsidRPr="00875EE4">
        <w:rPr>
          <w:rFonts w:cs="Times New Roman"/>
        </w:rPr>
        <w:t>Q</w:t>
      </w:r>
    </w:p>
    <w:p w14:paraId="7ADDA90C" w14:textId="01854CC3" w:rsidR="00247FE3" w:rsidRPr="00875EE4" w:rsidRDefault="00247FE3" w:rsidP="00F067FD">
      <w:pPr>
        <w:rPr>
          <w:rFonts w:cs="Times New Roman"/>
        </w:rPr>
      </w:pPr>
      <w:r w:rsidRPr="00875EE4">
        <w:rPr>
          <w:rFonts w:cs="Times New Roman"/>
        </w:rPr>
        <w:t xml:space="preserve">Qu, J., </w:t>
      </w:r>
      <w:proofErr w:type="spellStart"/>
      <w:r w:rsidRPr="00875EE4">
        <w:rPr>
          <w:rFonts w:cs="Times New Roman"/>
        </w:rPr>
        <w:t>Holzmüller</w:t>
      </w:r>
      <w:proofErr w:type="spellEnd"/>
      <w:r w:rsidRPr="00875EE4">
        <w:rPr>
          <w:rFonts w:cs="Times New Roman"/>
        </w:rPr>
        <w:t xml:space="preserve">, D., </w:t>
      </w:r>
      <w:proofErr w:type="spellStart"/>
      <w:r w:rsidRPr="00875EE4">
        <w:rPr>
          <w:rFonts w:cs="Times New Roman"/>
        </w:rPr>
        <w:t>Varoquaux</w:t>
      </w:r>
      <w:proofErr w:type="spellEnd"/>
      <w:r w:rsidRPr="00875EE4">
        <w:rPr>
          <w:rFonts w:cs="Times New Roman"/>
        </w:rPr>
        <w:t xml:space="preserve">, G. and Le Morvan, M. (2025) 'TabICL: A Tabular Foundation Model for In-Context Learning on Large Data', Proceedings of the 42nd International Conference on Machine Learning, PMLR 267, Vancouver, Canada. Available at: </w:t>
      </w:r>
      <w:hyperlink r:id="rId21" w:history="1">
        <w:r w:rsidR="00522027" w:rsidRPr="00875EE4">
          <w:rPr>
            <w:rStyle w:val="Hyperlink"/>
            <w:rFonts w:cs="Times New Roman"/>
          </w:rPr>
          <w:t>https://arxiv.org/abs/2502.05564</w:t>
        </w:r>
      </w:hyperlink>
      <w:r w:rsidR="00522027" w:rsidRPr="00875EE4">
        <w:rPr>
          <w:rFonts w:cs="Times New Roman"/>
        </w:rPr>
        <w:t xml:space="preserve"> </w:t>
      </w:r>
      <w:r w:rsidRPr="00875EE4">
        <w:rPr>
          <w:rFonts w:cs="Times New Roman"/>
        </w:rPr>
        <w:t xml:space="preserve"> (Accessed: 5 April 2026).</w:t>
      </w:r>
    </w:p>
    <w:p w14:paraId="5A515E92" w14:textId="7EA5E73E" w:rsidR="00F067FD" w:rsidRPr="00875EE4" w:rsidRDefault="00F067FD" w:rsidP="00F067FD">
      <w:pPr>
        <w:rPr>
          <w:rFonts w:cs="Times New Roman"/>
        </w:rPr>
      </w:pPr>
      <w:r w:rsidRPr="00875EE4">
        <w:rPr>
          <w:rFonts w:cs="Times New Roman"/>
        </w:rPr>
        <w:t>R</w:t>
      </w:r>
    </w:p>
    <w:p w14:paraId="07586352" w14:textId="64E6E919" w:rsidR="00F067FD" w:rsidRPr="00875EE4" w:rsidRDefault="00F067FD" w:rsidP="00F067FD">
      <w:pPr>
        <w:rPr>
          <w:rFonts w:cs="Times New Roman"/>
        </w:rPr>
      </w:pPr>
      <w:r w:rsidRPr="00875EE4">
        <w:rPr>
          <w:rFonts w:cs="Times New Roman"/>
        </w:rPr>
        <w:t>S</w:t>
      </w:r>
    </w:p>
    <w:p w14:paraId="7540E88D" w14:textId="562672B7" w:rsidR="00F067FD" w:rsidRPr="00875EE4" w:rsidRDefault="00F067FD" w:rsidP="00F067FD">
      <w:pPr>
        <w:rPr>
          <w:rFonts w:cs="Times New Roman"/>
        </w:rPr>
      </w:pPr>
      <w:r w:rsidRPr="00875EE4">
        <w:rPr>
          <w:rFonts w:cs="Times New Roman"/>
        </w:rPr>
        <w:t>T</w:t>
      </w:r>
    </w:p>
    <w:p w14:paraId="0943F6C6" w14:textId="0F5EB5C4" w:rsidR="00F067FD" w:rsidRPr="00875EE4" w:rsidRDefault="00F067FD" w:rsidP="00F067FD">
      <w:pPr>
        <w:rPr>
          <w:rFonts w:cs="Times New Roman"/>
        </w:rPr>
      </w:pPr>
      <w:r w:rsidRPr="00875EE4">
        <w:rPr>
          <w:rFonts w:cs="Times New Roman"/>
        </w:rPr>
        <w:t>U</w:t>
      </w:r>
    </w:p>
    <w:p w14:paraId="4196DAAF" w14:textId="535039F3" w:rsidR="00F067FD" w:rsidRPr="00875EE4" w:rsidRDefault="00F067FD" w:rsidP="00F067FD">
      <w:pPr>
        <w:rPr>
          <w:rFonts w:cs="Times New Roman"/>
        </w:rPr>
      </w:pPr>
      <w:r w:rsidRPr="00875EE4">
        <w:rPr>
          <w:rFonts w:cs="Times New Roman"/>
        </w:rPr>
        <w:t>V</w:t>
      </w:r>
    </w:p>
    <w:p w14:paraId="771B05D3" w14:textId="62BB77A5" w:rsidR="00F067FD" w:rsidRPr="00875EE4" w:rsidRDefault="00F067FD" w:rsidP="00F067FD">
      <w:pPr>
        <w:rPr>
          <w:rFonts w:cs="Times New Roman"/>
        </w:rPr>
      </w:pPr>
      <w:r w:rsidRPr="00875EE4">
        <w:rPr>
          <w:rFonts w:cs="Times New Roman"/>
        </w:rPr>
        <w:t>W</w:t>
      </w:r>
    </w:p>
    <w:p w14:paraId="4496F353" w14:textId="6E0181DA" w:rsidR="00F067FD" w:rsidRPr="00875EE4" w:rsidRDefault="00F067FD" w:rsidP="00F067FD">
      <w:pPr>
        <w:rPr>
          <w:rFonts w:cs="Times New Roman"/>
        </w:rPr>
      </w:pPr>
      <w:r w:rsidRPr="00875EE4">
        <w:rPr>
          <w:rFonts w:cs="Times New Roman"/>
        </w:rPr>
        <w:t>X</w:t>
      </w:r>
    </w:p>
    <w:p w14:paraId="7D0D5C63" w14:textId="049E379B" w:rsidR="00F067FD" w:rsidRPr="00875EE4" w:rsidRDefault="00F067FD" w:rsidP="00F067FD">
      <w:pPr>
        <w:rPr>
          <w:rFonts w:cs="Times New Roman"/>
        </w:rPr>
      </w:pPr>
      <w:r w:rsidRPr="00875EE4">
        <w:rPr>
          <w:rFonts w:cs="Times New Roman"/>
        </w:rPr>
        <w:t>Y</w:t>
      </w:r>
    </w:p>
    <w:p w14:paraId="453CED0D" w14:textId="43F7805C" w:rsidR="00247FE3" w:rsidRPr="00875EE4" w:rsidRDefault="00F067FD" w:rsidP="00F067FD">
      <w:pPr>
        <w:rPr>
          <w:rFonts w:cs="Times New Roman"/>
        </w:rPr>
      </w:pPr>
      <w:r w:rsidRPr="00875EE4">
        <w:rPr>
          <w:rFonts w:cs="Times New Roman"/>
        </w:rPr>
        <w:lastRenderedPageBreak/>
        <w:t>Z</w:t>
      </w:r>
    </w:p>
    <w:p w14:paraId="090415DA" w14:textId="77777777" w:rsidR="00247FE3" w:rsidRPr="00875EE4" w:rsidRDefault="00247FE3">
      <w:pPr>
        <w:spacing w:after="160" w:line="278" w:lineRule="auto"/>
        <w:jc w:val="left"/>
        <w:rPr>
          <w:rFonts w:cs="Times New Roman"/>
        </w:rPr>
      </w:pPr>
      <w:r w:rsidRPr="00875EE4">
        <w:rPr>
          <w:rFonts w:cs="Times New Roman"/>
        </w:rPr>
        <w:br w:type="page"/>
      </w:r>
    </w:p>
    <w:p w14:paraId="46940A19" w14:textId="009ACD01" w:rsidR="00296E2E" w:rsidRPr="00875EE4" w:rsidRDefault="00296E2E" w:rsidP="00296E2E">
      <w:pPr>
        <w:pStyle w:val="berschrift1"/>
        <w:numPr>
          <w:ilvl w:val="0"/>
          <w:numId w:val="0"/>
        </w:numPr>
        <w:ind w:left="360" w:hanging="360"/>
      </w:pPr>
      <w:bookmarkStart w:id="36" w:name="_Toc226286592"/>
      <w:r w:rsidRPr="00875EE4">
        <w:lastRenderedPageBreak/>
        <w:t>Statement of certification</w:t>
      </w:r>
      <w:bookmarkEnd w:id="36"/>
    </w:p>
    <w:p w14:paraId="08684F16" w14:textId="2145B2D9" w:rsidR="00E9499D" w:rsidRPr="00875EE4" w:rsidRDefault="00E9499D" w:rsidP="00296E2E">
      <w:pPr>
        <w:jc w:val="center"/>
      </w:pPr>
      <w:r w:rsidRPr="00875EE4">
        <w:t>Declaration of academic honesty</w:t>
      </w:r>
    </w:p>
    <w:p w14:paraId="654EF279" w14:textId="3FAC6F5E" w:rsidR="00296E2E" w:rsidRPr="00875EE4" w:rsidRDefault="00296E2E" w:rsidP="00296E2E">
      <w:pPr>
        <w:rPr>
          <w:rFonts w:cs="Times New Roman"/>
        </w:rPr>
      </w:pPr>
      <w:r w:rsidRPr="00875EE4">
        <w:rPr>
          <w:rFonts w:cs="Times New Roman"/>
        </w:rPr>
        <w:t xml:space="preserve">I hereby confirm that this thesis constitutes my own work, produced without aid and support from </w:t>
      </w:r>
      <w:proofErr w:type="gramStart"/>
      <w:r w:rsidRPr="00875EE4">
        <w:rPr>
          <w:rFonts w:cs="Times New Roman"/>
        </w:rPr>
        <w:t>persons</w:t>
      </w:r>
      <w:proofErr w:type="gramEnd"/>
      <w:r w:rsidRPr="00875EE4">
        <w:rPr>
          <w:rFonts w:cs="Times New Roman"/>
        </w:rPr>
        <w:t xml:space="preserve"> and/or materials other than the ones listed. Quotation marks indicate direct language from another author. Appropriate credit is given where I have used ideas, expressions or text from another public or non-public source. The paper in this or similar form has never been submitted as an assessed piece of work in or outside of Germany. </w:t>
      </w:r>
      <w:proofErr w:type="gramStart"/>
      <w:r w:rsidRPr="00875EE4">
        <w:rPr>
          <w:rFonts w:cs="Times New Roman"/>
        </w:rPr>
        <w:t>It also</w:t>
      </w:r>
      <w:proofErr w:type="gramEnd"/>
      <w:r w:rsidRPr="00875EE4">
        <w:rPr>
          <w:rFonts w:cs="Times New Roman"/>
        </w:rPr>
        <w:t xml:space="preserve"> has not yet been published.</w:t>
      </w:r>
    </w:p>
    <w:p w14:paraId="48544DAD" w14:textId="77777777" w:rsidR="00296E2E" w:rsidRPr="00875EE4" w:rsidRDefault="00296E2E" w:rsidP="00296E2E">
      <w:pPr>
        <w:jc w:val="right"/>
        <w:rPr>
          <w:rFonts w:cs="Times New Roman"/>
        </w:rPr>
      </w:pPr>
    </w:p>
    <w:p w14:paraId="20B90438" w14:textId="75034DA3" w:rsidR="00296E2E" w:rsidRPr="00875EE4" w:rsidRDefault="00296E2E" w:rsidP="00296E2E">
      <w:pPr>
        <w:jc w:val="right"/>
        <w:rPr>
          <w:rFonts w:cs="Times New Roman"/>
        </w:rPr>
      </w:pPr>
      <w:r w:rsidRPr="00875EE4">
        <w:rPr>
          <w:rFonts w:cs="Times New Roman"/>
        </w:rPr>
        <w:t>____________________________________________________</w:t>
      </w:r>
    </w:p>
    <w:p w14:paraId="77F130C8" w14:textId="5D77277B" w:rsidR="0033294A" w:rsidRPr="00875EE4" w:rsidRDefault="00296E2E" w:rsidP="00296E2E">
      <w:pPr>
        <w:jc w:val="right"/>
        <w:rPr>
          <w:rFonts w:cs="Times New Roman"/>
        </w:rPr>
      </w:pPr>
      <w:r w:rsidRPr="00875EE4">
        <w:rPr>
          <w:rFonts w:cs="Times New Roman"/>
        </w:rPr>
        <w:t xml:space="preserve">City, Date </w:t>
      </w:r>
      <w:r w:rsidRPr="00875EE4">
        <w:rPr>
          <w:rFonts w:cs="Times New Roman"/>
        </w:rPr>
        <w:tab/>
      </w:r>
      <w:r w:rsidRPr="00875EE4">
        <w:rPr>
          <w:rFonts w:cs="Times New Roman"/>
        </w:rPr>
        <w:tab/>
      </w:r>
      <w:r w:rsidRPr="00875EE4">
        <w:rPr>
          <w:rFonts w:cs="Times New Roman"/>
        </w:rPr>
        <w:tab/>
      </w:r>
      <w:r w:rsidRPr="00875EE4">
        <w:rPr>
          <w:rFonts w:cs="Times New Roman"/>
        </w:rPr>
        <w:tab/>
      </w:r>
      <w:r w:rsidRPr="00875EE4">
        <w:rPr>
          <w:rFonts w:cs="Times New Roman"/>
        </w:rPr>
        <w:tab/>
        <w:t>Author’s Signature</w:t>
      </w:r>
    </w:p>
    <w:sectPr w:rsidR="0033294A" w:rsidRPr="00875EE4" w:rsidSect="003C0249">
      <w:footerReference w:type="default" r:id="rId22"/>
      <w:footerReference w:type="first" r:id="rId23"/>
      <w:pgSz w:w="12240" w:h="15840"/>
      <w:pgMar w:top="1440" w:right="1134" w:bottom="1440"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AF2EE" w14:textId="77777777" w:rsidR="00570C5F" w:rsidRPr="00875EE4" w:rsidRDefault="00570C5F" w:rsidP="00E9499D">
      <w:pPr>
        <w:spacing w:after="0" w:line="240" w:lineRule="auto"/>
      </w:pPr>
      <w:r w:rsidRPr="00875EE4">
        <w:separator/>
      </w:r>
    </w:p>
  </w:endnote>
  <w:endnote w:type="continuationSeparator" w:id="0">
    <w:p w14:paraId="54011EB9" w14:textId="77777777" w:rsidR="00570C5F" w:rsidRPr="00875EE4" w:rsidRDefault="00570C5F" w:rsidP="00E9499D">
      <w:pPr>
        <w:spacing w:after="0" w:line="240" w:lineRule="auto"/>
      </w:pPr>
      <w:r w:rsidRPr="00875E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455767941"/>
      <w:docPartObj>
        <w:docPartGallery w:val="Page Numbers (Bottom of Page)"/>
        <w:docPartUnique/>
      </w:docPartObj>
    </w:sdtPr>
    <w:sdtContent>
      <w:p w14:paraId="750D41E0" w14:textId="117A923A" w:rsidR="00E9499D" w:rsidRPr="00875EE4" w:rsidRDefault="00E9499D" w:rsidP="000B4139">
        <w:pPr>
          <w:pStyle w:val="Fuzeile"/>
          <w:framePr w:wrap="none" w:vAnchor="text" w:hAnchor="margin" w:xAlign="center" w:y="1"/>
          <w:rPr>
            <w:rStyle w:val="Seitenzahl"/>
          </w:rPr>
        </w:pPr>
        <w:r w:rsidRPr="00875EE4">
          <w:rPr>
            <w:rStyle w:val="Seitenzahl"/>
          </w:rPr>
          <w:fldChar w:fldCharType="begin"/>
        </w:r>
        <w:r w:rsidRPr="00875EE4">
          <w:rPr>
            <w:rStyle w:val="Seitenzahl"/>
          </w:rPr>
          <w:instrText xml:space="preserve"> PAGE </w:instrText>
        </w:r>
        <w:r w:rsidRPr="00875EE4">
          <w:rPr>
            <w:rStyle w:val="Seitenzahl"/>
          </w:rPr>
          <w:fldChar w:fldCharType="separate"/>
        </w:r>
        <w:r w:rsidRPr="00875EE4">
          <w:rPr>
            <w:rStyle w:val="Seitenzahl"/>
          </w:rPr>
          <w:fldChar w:fldCharType="end"/>
        </w:r>
      </w:p>
    </w:sdtContent>
  </w:sdt>
  <w:p w14:paraId="257ADA16" w14:textId="77777777" w:rsidR="00E9499D" w:rsidRPr="00875EE4" w:rsidRDefault="00E9499D" w:rsidP="00E9499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D085" w14:textId="77777777" w:rsidR="00E9499D" w:rsidRPr="00875EE4" w:rsidRDefault="00E9499D" w:rsidP="00E9499D">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A7CA" w14:textId="77777777" w:rsidR="004977F9" w:rsidRPr="00875EE4" w:rsidRDefault="004977F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605190810"/>
      <w:docPartObj>
        <w:docPartGallery w:val="Page Numbers (Bottom of Page)"/>
        <w:docPartUnique/>
      </w:docPartObj>
    </w:sdtPr>
    <w:sdtContent>
      <w:p w14:paraId="54CF2BB8" w14:textId="77777777" w:rsidR="000B4139" w:rsidRPr="00875EE4" w:rsidRDefault="000B4139" w:rsidP="000B4139">
        <w:pPr>
          <w:pStyle w:val="Fuzeile"/>
          <w:framePr w:wrap="none" w:vAnchor="text" w:hAnchor="margin" w:xAlign="center" w:y="1"/>
          <w:rPr>
            <w:rStyle w:val="Seitenzahl"/>
          </w:rPr>
        </w:pPr>
        <w:r w:rsidRPr="00875EE4">
          <w:rPr>
            <w:rStyle w:val="Seitenzahl"/>
          </w:rPr>
          <w:fldChar w:fldCharType="begin"/>
        </w:r>
        <w:r w:rsidRPr="00875EE4">
          <w:rPr>
            <w:rStyle w:val="Seitenzahl"/>
          </w:rPr>
          <w:instrText xml:space="preserve"> PAGE </w:instrText>
        </w:r>
        <w:r w:rsidRPr="00875EE4">
          <w:rPr>
            <w:rStyle w:val="Seitenzahl"/>
          </w:rPr>
          <w:fldChar w:fldCharType="separate"/>
        </w:r>
        <w:r w:rsidRPr="00875EE4">
          <w:rPr>
            <w:rStyle w:val="Seitenzahl"/>
            <w:noProof/>
          </w:rPr>
          <w:t>1</w:t>
        </w:r>
        <w:r w:rsidRPr="00875EE4">
          <w:rPr>
            <w:rStyle w:val="Seitenzahl"/>
          </w:rPr>
          <w:fldChar w:fldCharType="end"/>
        </w:r>
      </w:p>
    </w:sdtContent>
  </w:sdt>
  <w:p w14:paraId="2ACD0491" w14:textId="77777777" w:rsidR="000B4139" w:rsidRPr="00875EE4" w:rsidRDefault="000B4139" w:rsidP="00E9499D">
    <w:pPr>
      <w:pStyle w:val="Fuzeil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456302171"/>
      <w:docPartObj>
        <w:docPartGallery w:val="Page Numbers (Bottom of Page)"/>
        <w:docPartUnique/>
      </w:docPartObj>
    </w:sdtPr>
    <w:sdtContent>
      <w:p w14:paraId="7B519F75" w14:textId="2CB4A236" w:rsidR="00A85D46" w:rsidRPr="00875EE4" w:rsidRDefault="00A85D46" w:rsidP="007C2F16">
        <w:pPr>
          <w:pStyle w:val="Fuzeile"/>
          <w:framePr w:wrap="none" w:vAnchor="text" w:hAnchor="margin" w:xAlign="center" w:y="1"/>
          <w:rPr>
            <w:rStyle w:val="Seitenzahl"/>
          </w:rPr>
        </w:pPr>
        <w:r w:rsidRPr="00875EE4">
          <w:rPr>
            <w:rStyle w:val="Seitenzahl"/>
          </w:rPr>
          <w:fldChar w:fldCharType="begin"/>
        </w:r>
        <w:r w:rsidRPr="00875EE4">
          <w:rPr>
            <w:rStyle w:val="Seitenzahl"/>
          </w:rPr>
          <w:instrText xml:space="preserve"> PAGE </w:instrText>
        </w:r>
        <w:r w:rsidRPr="00875EE4">
          <w:rPr>
            <w:rStyle w:val="Seitenzahl"/>
          </w:rPr>
          <w:fldChar w:fldCharType="separate"/>
        </w:r>
        <w:r w:rsidRPr="00875EE4">
          <w:rPr>
            <w:rStyle w:val="Seitenzahl"/>
            <w:noProof/>
          </w:rPr>
          <w:t>0</w:t>
        </w:r>
        <w:r w:rsidRPr="00875EE4">
          <w:rPr>
            <w:rStyle w:val="Seitenzahl"/>
          </w:rPr>
          <w:fldChar w:fldCharType="end"/>
        </w:r>
      </w:p>
    </w:sdtContent>
  </w:sdt>
  <w:p w14:paraId="5166A75A" w14:textId="77777777" w:rsidR="00A85D46" w:rsidRPr="00875EE4" w:rsidRDefault="00A85D46">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F186" w14:textId="77777777" w:rsidR="00CA3338" w:rsidRPr="00875EE4" w:rsidRDefault="00CA3338" w:rsidP="00E9499D">
    <w:pPr>
      <w:pStyle w:val="Fuzeile"/>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BAF1" w14:textId="77777777" w:rsidR="00A85D46" w:rsidRPr="00875EE4" w:rsidRDefault="00A85D4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BED4D" w14:textId="77777777" w:rsidR="00570C5F" w:rsidRPr="00875EE4" w:rsidRDefault="00570C5F" w:rsidP="00E9499D">
      <w:pPr>
        <w:spacing w:after="0" w:line="240" w:lineRule="auto"/>
      </w:pPr>
      <w:r w:rsidRPr="00875EE4">
        <w:separator/>
      </w:r>
    </w:p>
  </w:footnote>
  <w:footnote w:type="continuationSeparator" w:id="0">
    <w:p w14:paraId="4B115903" w14:textId="77777777" w:rsidR="00570C5F" w:rsidRPr="00875EE4" w:rsidRDefault="00570C5F" w:rsidP="00E9499D">
      <w:pPr>
        <w:spacing w:after="0" w:line="240" w:lineRule="auto"/>
      </w:pPr>
      <w:r w:rsidRPr="00875E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76B9" w14:textId="77777777" w:rsidR="004977F9" w:rsidRPr="00875EE4" w:rsidRDefault="004977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3F35" w14:textId="77777777" w:rsidR="004977F9" w:rsidRPr="00875EE4" w:rsidRDefault="004977F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F133" w14:textId="77777777" w:rsidR="004977F9" w:rsidRPr="00875EE4" w:rsidRDefault="004977F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1371"/>
    <w:multiLevelType w:val="multilevel"/>
    <w:tmpl w:val="1B9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E2C88"/>
    <w:multiLevelType w:val="multilevel"/>
    <w:tmpl w:val="1338A0FE"/>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3B14020"/>
    <w:multiLevelType w:val="multilevel"/>
    <w:tmpl w:val="BACEE3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C9D1A71"/>
    <w:multiLevelType w:val="multilevel"/>
    <w:tmpl w:val="B266623A"/>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4811908"/>
    <w:multiLevelType w:val="hybridMultilevel"/>
    <w:tmpl w:val="266203EA"/>
    <w:lvl w:ilvl="0" w:tplc="830276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CC1E56"/>
    <w:multiLevelType w:val="multilevel"/>
    <w:tmpl w:val="DE5E6812"/>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1226A56"/>
    <w:multiLevelType w:val="multilevel"/>
    <w:tmpl w:val="5794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D2C88"/>
    <w:multiLevelType w:val="multilevel"/>
    <w:tmpl w:val="914EFF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12884323">
    <w:abstractNumId w:val="4"/>
  </w:num>
  <w:num w:numId="2" w16cid:durableId="1481994854">
    <w:abstractNumId w:val="7"/>
  </w:num>
  <w:num w:numId="3" w16cid:durableId="362295275">
    <w:abstractNumId w:val="3"/>
  </w:num>
  <w:num w:numId="4" w16cid:durableId="1778483179">
    <w:abstractNumId w:val="2"/>
  </w:num>
  <w:num w:numId="5" w16cid:durableId="450982562">
    <w:abstractNumId w:val="1"/>
  </w:num>
  <w:num w:numId="6" w16cid:durableId="1022971067">
    <w:abstractNumId w:val="5"/>
  </w:num>
  <w:num w:numId="7" w16cid:durableId="773597624">
    <w:abstractNumId w:val="6"/>
  </w:num>
  <w:num w:numId="8" w16cid:durableId="144429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4A"/>
    <w:rsid w:val="000B4139"/>
    <w:rsid w:val="00182424"/>
    <w:rsid w:val="001846C1"/>
    <w:rsid w:val="001911A9"/>
    <w:rsid w:val="001B7CA8"/>
    <w:rsid w:val="00201FB0"/>
    <w:rsid w:val="00247FE3"/>
    <w:rsid w:val="00296E2E"/>
    <w:rsid w:val="002B5B68"/>
    <w:rsid w:val="002B6177"/>
    <w:rsid w:val="00302F43"/>
    <w:rsid w:val="0033294A"/>
    <w:rsid w:val="00374738"/>
    <w:rsid w:val="003C0249"/>
    <w:rsid w:val="003D1C87"/>
    <w:rsid w:val="00421C75"/>
    <w:rsid w:val="0043077E"/>
    <w:rsid w:val="0045011B"/>
    <w:rsid w:val="004977F9"/>
    <w:rsid w:val="005205F0"/>
    <w:rsid w:val="00522027"/>
    <w:rsid w:val="00522CE3"/>
    <w:rsid w:val="00570C5F"/>
    <w:rsid w:val="00577994"/>
    <w:rsid w:val="0058504B"/>
    <w:rsid w:val="005B0BE0"/>
    <w:rsid w:val="005C0BA9"/>
    <w:rsid w:val="005C72E8"/>
    <w:rsid w:val="00605DDE"/>
    <w:rsid w:val="006126E7"/>
    <w:rsid w:val="00621254"/>
    <w:rsid w:val="0063742F"/>
    <w:rsid w:val="00651D57"/>
    <w:rsid w:val="00673C97"/>
    <w:rsid w:val="006A4700"/>
    <w:rsid w:val="006E1521"/>
    <w:rsid w:val="006E59E3"/>
    <w:rsid w:val="007419B4"/>
    <w:rsid w:val="00746D74"/>
    <w:rsid w:val="007936C6"/>
    <w:rsid w:val="007C3C2A"/>
    <w:rsid w:val="007F40E1"/>
    <w:rsid w:val="00834C87"/>
    <w:rsid w:val="00865D56"/>
    <w:rsid w:val="00875EE4"/>
    <w:rsid w:val="008920D1"/>
    <w:rsid w:val="0090016E"/>
    <w:rsid w:val="009A5B9C"/>
    <w:rsid w:val="009C6E2D"/>
    <w:rsid w:val="009E16DC"/>
    <w:rsid w:val="00A25616"/>
    <w:rsid w:val="00A34807"/>
    <w:rsid w:val="00A355B4"/>
    <w:rsid w:val="00A56923"/>
    <w:rsid w:val="00A75DB3"/>
    <w:rsid w:val="00A85D46"/>
    <w:rsid w:val="00AB17C7"/>
    <w:rsid w:val="00AC14BD"/>
    <w:rsid w:val="00B01752"/>
    <w:rsid w:val="00B0735C"/>
    <w:rsid w:val="00BB30B1"/>
    <w:rsid w:val="00BD2AD9"/>
    <w:rsid w:val="00C218BD"/>
    <w:rsid w:val="00C21A48"/>
    <w:rsid w:val="00C33838"/>
    <w:rsid w:val="00C6284D"/>
    <w:rsid w:val="00CA3338"/>
    <w:rsid w:val="00CB1F82"/>
    <w:rsid w:val="00CE6053"/>
    <w:rsid w:val="00E03EAC"/>
    <w:rsid w:val="00E6360A"/>
    <w:rsid w:val="00E9499D"/>
    <w:rsid w:val="00ED6B5D"/>
    <w:rsid w:val="00F067FD"/>
    <w:rsid w:val="00F50C3F"/>
    <w:rsid w:val="00F82209"/>
    <w:rsid w:val="00FB7ED7"/>
    <w:rsid w:val="00FE2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B0D1"/>
  <w15:chartTrackingRefBased/>
  <w15:docId w15:val="{187D00FD-9699-6647-8A34-D70820EDA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977F9"/>
    <w:pPr>
      <w:spacing w:after="240" w:line="360" w:lineRule="auto"/>
      <w:jc w:val="both"/>
    </w:pPr>
    <w:rPr>
      <w:rFonts w:ascii="Times New Roman" w:hAnsi="Times New Roman"/>
    </w:rPr>
  </w:style>
  <w:style w:type="paragraph" w:styleId="berschrift1">
    <w:name w:val="heading 1"/>
    <w:basedOn w:val="Standard"/>
    <w:next w:val="Standard"/>
    <w:link w:val="berschrift1Zchn"/>
    <w:uiPriority w:val="9"/>
    <w:qFormat/>
    <w:rsid w:val="004977F9"/>
    <w:pPr>
      <w:keepNext/>
      <w:keepLines/>
      <w:numPr>
        <w:numId w:val="6"/>
      </w:numPr>
      <w:spacing w:before="360" w:after="80"/>
      <w:jc w:val="left"/>
      <w:outlineLvl w:val="0"/>
    </w:pPr>
    <w:rPr>
      <w:rFonts w:eastAsiaTheme="majorEastAsia" w:cstheme="majorBidi"/>
      <w:color w:val="000000" w:themeColor="text1"/>
      <w:szCs w:val="40"/>
    </w:rPr>
  </w:style>
  <w:style w:type="paragraph" w:styleId="berschrift2">
    <w:name w:val="heading 2"/>
    <w:basedOn w:val="berschrift1"/>
    <w:next w:val="Standard"/>
    <w:link w:val="berschrift2Zchn"/>
    <w:uiPriority w:val="9"/>
    <w:unhideWhenUsed/>
    <w:qFormat/>
    <w:rsid w:val="00673C97"/>
    <w:pPr>
      <w:numPr>
        <w:ilvl w:val="1"/>
      </w:numPr>
      <w:spacing w:before="160"/>
      <w:ind w:left="432"/>
      <w:outlineLvl w:val="1"/>
    </w:pPr>
    <w:rPr>
      <w:szCs w:val="32"/>
    </w:rPr>
  </w:style>
  <w:style w:type="paragraph" w:styleId="berschrift3">
    <w:name w:val="heading 3"/>
    <w:basedOn w:val="berschrift2"/>
    <w:next w:val="Standard"/>
    <w:link w:val="berschrift3Zchn"/>
    <w:uiPriority w:val="9"/>
    <w:unhideWhenUsed/>
    <w:qFormat/>
    <w:rsid w:val="001911A9"/>
    <w:pPr>
      <w:numPr>
        <w:ilvl w:val="2"/>
      </w:numPr>
      <w:outlineLvl w:val="2"/>
    </w:pPr>
    <w:rPr>
      <w:sz w:val="28"/>
      <w:szCs w:val="28"/>
    </w:rPr>
  </w:style>
  <w:style w:type="paragraph" w:styleId="berschrift4">
    <w:name w:val="heading 4"/>
    <w:basedOn w:val="Standard"/>
    <w:next w:val="Standard"/>
    <w:link w:val="berschrift4Zchn"/>
    <w:uiPriority w:val="9"/>
    <w:semiHidden/>
    <w:unhideWhenUsed/>
    <w:qFormat/>
    <w:rsid w:val="003329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329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329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329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329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329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977F9"/>
    <w:rPr>
      <w:rFonts w:ascii="Times New Roman" w:eastAsiaTheme="majorEastAsia" w:hAnsi="Times New Roman" w:cstheme="majorBidi"/>
      <w:color w:val="000000" w:themeColor="text1"/>
      <w:szCs w:val="40"/>
    </w:rPr>
  </w:style>
  <w:style w:type="character" w:customStyle="1" w:styleId="berschrift2Zchn">
    <w:name w:val="Überschrift 2 Zchn"/>
    <w:basedOn w:val="Absatz-Standardschriftart"/>
    <w:link w:val="berschrift2"/>
    <w:uiPriority w:val="9"/>
    <w:rsid w:val="00673C97"/>
    <w:rPr>
      <w:rFonts w:ascii="Times New Roman" w:eastAsiaTheme="majorEastAsia" w:hAnsi="Times New Roman" w:cstheme="majorBidi"/>
      <w:color w:val="000000" w:themeColor="text1"/>
      <w:szCs w:val="32"/>
    </w:rPr>
  </w:style>
  <w:style w:type="character" w:customStyle="1" w:styleId="berschrift3Zchn">
    <w:name w:val="Überschrift 3 Zchn"/>
    <w:basedOn w:val="Absatz-Standardschriftart"/>
    <w:link w:val="berschrift3"/>
    <w:uiPriority w:val="9"/>
    <w:rsid w:val="001911A9"/>
    <w:rPr>
      <w:rFonts w:asciiTheme="majorHAnsi" w:eastAsiaTheme="majorEastAsia" w:hAnsiTheme="majorHAnsi" w:cstheme="majorBidi"/>
      <w:color w:val="000000" w:themeColor="text1"/>
      <w:sz w:val="28"/>
      <w:szCs w:val="28"/>
      <w:lang w:val="de-DE"/>
    </w:rPr>
  </w:style>
  <w:style w:type="character" w:customStyle="1" w:styleId="berschrift4Zchn">
    <w:name w:val="Überschrift 4 Zchn"/>
    <w:basedOn w:val="Absatz-Standardschriftart"/>
    <w:link w:val="berschrift4"/>
    <w:uiPriority w:val="9"/>
    <w:semiHidden/>
    <w:rsid w:val="003329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329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329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329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329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3294A"/>
    <w:rPr>
      <w:rFonts w:eastAsiaTheme="majorEastAsia" w:cstheme="majorBidi"/>
      <w:color w:val="272727" w:themeColor="text1" w:themeTint="D8"/>
    </w:rPr>
  </w:style>
  <w:style w:type="paragraph" w:styleId="Titel">
    <w:name w:val="Title"/>
    <w:basedOn w:val="Standard"/>
    <w:next w:val="Standard"/>
    <w:link w:val="TitelZchn"/>
    <w:uiPriority w:val="10"/>
    <w:qFormat/>
    <w:rsid w:val="00332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29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329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329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329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3294A"/>
    <w:rPr>
      <w:i/>
      <w:iCs/>
      <w:color w:val="404040" w:themeColor="text1" w:themeTint="BF"/>
    </w:rPr>
  </w:style>
  <w:style w:type="paragraph" w:styleId="Listenabsatz">
    <w:name w:val="List Paragraph"/>
    <w:basedOn w:val="Standard"/>
    <w:uiPriority w:val="34"/>
    <w:qFormat/>
    <w:rsid w:val="0033294A"/>
    <w:pPr>
      <w:ind w:left="720"/>
      <w:contextualSpacing/>
    </w:pPr>
  </w:style>
  <w:style w:type="character" w:styleId="IntensiveHervorhebung">
    <w:name w:val="Intense Emphasis"/>
    <w:basedOn w:val="Absatz-Standardschriftart"/>
    <w:uiPriority w:val="21"/>
    <w:qFormat/>
    <w:rsid w:val="0033294A"/>
    <w:rPr>
      <w:i/>
      <w:iCs/>
      <w:color w:val="0F4761" w:themeColor="accent1" w:themeShade="BF"/>
    </w:rPr>
  </w:style>
  <w:style w:type="paragraph" w:styleId="IntensivesZitat">
    <w:name w:val="Intense Quote"/>
    <w:basedOn w:val="Standard"/>
    <w:next w:val="Standard"/>
    <w:link w:val="IntensivesZitatZchn"/>
    <w:uiPriority w:val="30"/>
    <w:qFormat/>
    <w:rsid w:val="00332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3294A"/>
    <w:rPr>
      <w:i/>
      <w:iCs/>
      <w:color w:val="0F4761" w:themeColor="accent1" w:themeShade="BF"/>
    </w:rPr>
  </w:style>
  <w:style w:type="character" w:styleId="IntensiverVerweis">
    <w:name w:val="Intense Reference"/>
    <w:basedOn w:val="Absatz-Standardschriftart"/>
    <w:uiPriority w:val="32"/>
    <w:qFormat/>
    <w:rsid w:val="0033294A"/>
    <w:rPr>
      <w:b/>
      <w:bCs/>
      <w:smallCaps/>
      <w:color w:val="0F4761" w:themeColor="accent1" w:themeShade="BF"/>
      <w:spacing w:val="5"/>
    </w:rPr>
  </w:style>
  <w:style w:type="character" w:styleId="Hyperlink">
    <w:name w:val="Hyperlink"/>
    <w:basedOn w:val="Absatz-Standardschriftart"/>
    <w:uiPriority w:val="99"/>
    <w:unhideWhenUsed/>
    <w:rsid w:val="0033294A"/>
    <w:rPr>
      <w:color w:val="467886" w:themeColor="hyperlink"/>
      <w:u w:val="single"/>
    </w:rPr>
  </w:style>
  <w:style w:type="character" w:styleId="NichtaufgelsteErwhnung">
    <w:name w:val="Unresolved Mention"/>
    <w:basedOn w:val="Absatz-Standardschriftart"/>
    <w:uiPriority w:val="99"/>
    <w:semiHidden/>
    <w:unhideWhenUsed/>
    <w:rsid w:val="0033294A"/>
    <w:rPr>
      <w:color w:val="605E5C"/>
      <w:shd w:val="clear" w:color="auto" w:fill="E1DFDD"/>
    </w:rPr>
  </w:style>
  <w:style w:type="character" w:styleId="BesuchterLink">
    <w:name w:val="FollowedHyperlink"/>
    <w:basedOn w:val="Absatz-Standardschriftart"/>
    <w:uiPriority w:val="99"/>
    <w:semiHidden/>
    <w:unhideWhenUsed/>
    <w:rsid w:val="006A4700"/>
    <w:rPr>
      <w:color w:val="96607D" w:themeColor="followedHyperlink"/>
      <w:u w:val="single"/>
    </w:rPr>
  </w:style>
  <w:style w:type="paragraph" w:styleId="StandardWeb">
    <w:name w:val="Normal (Web)"/>
    <w:basedOn w:val="Standard"/>
    <w:uiPriority w:val="99"/>
    <w:unhideWhenUsed/>
    <w:rsid w:val="00E9499D"/>
    <w:pPr>
      <w:spacing w:before="100" w:beforeAutospacing="1" w:after="100" w:afterAutospacing="1" w:line="240" w:lineRule="auto"/>
    </w:pPr>
    <w:rPr>
      <w:rFonts w:eastAsia="Times New Roman" w:cs="Times New Roman"/>
      <w:kern w:val="0"/>
      <w14:ligatures w14:val="none"/>
    </w:rPr>
  </w:style>
  <w:style w:type="paragraph" w:styleId="Fuzeile">
    <w:name w:val="footer"/>
    <w:basedOn w:val="Standard"/>
    <w:link w:val="FuzeileZchn"/>
    <w:uiPriority w:val="99"/>
    <w:unhideWhenUsed/>
    <w:rsid w:val="00E9499D"/>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9499D"/>
  </w:style>
  <w:style w:type="character" w:styleId="Seitenzahl">
    <w:name w:val="page number"/>
    <w:basedOn w:val="Absatz-Standardschriftart"/>
    <w:uiPriority w:val="99"/>
    <w:semiHidden/>
    <w:unhideWhenUsed/>
    <w:rsid w:val="00E9499D"/>
  </w:style>
  <w:style w:type="paragraph" w:styleId="KeinLeerraum">
    <w:name w:val="No Spacing"/>
    <w:link w:val="KeinLeerraumZchn"/>
    <w:uiPriority w:val="1"/>
    <w:qFormat/>
    <w:rsid w:val="001911A9"/>
    <w:pPr>
      <w:spacing w:after="0" w:line="240" w:lineRule="auto"/>
    </w:pPr>
    <w:rPr>
      <w:rFonts w:eastAsiaTheme="minorEastAsia"/>
      <w:kern w:val="0"/>
      <w:sz w:val="22"/>
      <w:szCs w:val="22"/>
      <w:lang w:eastAsia="zh-CN"/>
      <w14:ligatures w14:val="none"/>
    </w:rPr>
  </w:style>
  <w:style w:type="character" w:customStyle="1" w:styleId="KeinLeerraumZchn">
    <w:name w:val="Kein Leerraum Zchn"/>
    <w:basedOn w:val="Absatz-Standardschriftart"/>
    <w:link w:val="KeinLeerraum"/>
    <w:uiPriority w:val="1"/>
    <w:rsid w:val="001911A9"/>
    <w:rPr>
      <w:rFonts w:eastAsiaTheme="minorEastAsia"/>
      <w:kern w:val="0"/>
      <w:sz w:val="22"/>
      <w:szCs w:val="22"/>
      <w:lang w:eastAsia="zh-CN"/>
      <w14:ligatures w14:val="none"/>
    </w:rPr>
  </w:style>
  <w:style w:type="paragraph" w:styleId="Inhaltsverzeichnisberschrift">
    <w:name w:val="TOC Heading"/>
    <w:basedOn w:val="berschrift1"/>
    <w:next w:val="Standard"/>
    <w:uiPriority w:val="39"/>
    <w:unhideWhenUsed/>
    <w:qFormat/>
    <w:rsid w:val="001911A9"/>
    <w:pPr>
      <w:spacing w:before="480" w:after="0" w:line="276" w:lineRule="auto"/>
      <w:outlineLvl w:val="9"/>
    </w:pPr>
    <w:rPr>
      <w:b/>
      <w:bCs/>
      <w:kern w:val="0"/>
      <w:sz w:val="28"/>
      <w:szCs w:val="28"/>
      <w14:ligatures w14:val="none"/>
    </w:rPr>
  </w:style>
  <w:style w:type="paragraph" w:styleId="Verzeichnis1">
    <w:name w:val="toc 1"/>
    <w:basedOn w:val="Standard"/>
    <w:next w:val="Standard"/>
    <w:autoRedefine/>
    <w:uiPriority w:val="39"/>
    <w:unhideWhenUsed/>
    <w:rsid w:val="001911A9"/>
    <w:pPr>
      <w:spacing w:before="120" w:after="0"/>
    </w:pPr>
    <w:rPr>
      <w:b/>
      <w:bCs/>
      <w:i/>
      <w:iCs/>
    </w:rPr>
  </w:style>
  <w:style w:type="paragraph" w:styleId="Verzeichnis2">
    <w:name w:val="toc 2"/>
    <w:basedOn w:val="Standard"/>
    <w:next w:val="Standard"/>
    <w:autoRedefine/>
    <w:uiPriority w:val="39"/>
    <w:unhideWhenUsed/>
    <w:rsid w:val="006E1521"/>
    <w:pPr>
      <w:tabs>
        <w:tab w:val="left" w:pos="960"/>
        <w:tab w:val="right" w:leader="dot" w:pos="8828"/>
      </w:tabs>
      <w:spacing w:before="120" w:after="0"/>
      <w:ind w:left="240"/>
    </w:pPr>
    <w:rPr>
      <w:b/>
      <w:bCs/>
      <w:sz w:val="22"/>
      <w:szCs w:val="22"/>
    </w:rPr>
  </w:style>
  <w:style w:type="paragraph" w:styleId="Verzeichnis3">
    <w:name w:val="toc 3"/>
    <w:basedOn w:val="Standard"/>
    <w:next w:val="Standard"/>
    <w:autoRedefine/>
    <w:uiPriority w:val="39"/>
    <w:unhideWhenUsed/>
    <w:rsid w:val="001911A9"/>
    <w:pPr>
      <w:spacing w:after="0"/>
      <w:ind w:left="480"/>
    </w:pPr>
    <w:rPr>
      <w:sz w:val="20"/>
      <w:szCs w:val="20"/>
    </w:rPr>
  </w:style>
  <w:style w:type="paragraph" w:styleId="Verzeichnis4">
    <w:name w:val="toc 4"/>
    <w:basedOn w:val="Standard"/>
    <w:next w:val="Standard"/>
    <w:autoRedefine/>
    <w:uiPriority w:val="39"/>
    <w:semiHidden/>
    <w:unhideWhenUsed/>
    <w:rsid w:val="001911A9"/>
    <w:pPr>
      <w:spacing w:after="0"/>
      <w:ind w:left="720"/>
    </w:pPr>
    <w:rPr>
      <w:sz w:val="20"/>
      <w:szCs w:val="20"/>
    </w:rPr>
  </w:style>
  <w:style w:type="paragraph" w:styleId="Verzeichnis5">
    <w:name w:val="toc 5"/>
    <w:basedOn w:val="Standard"/>
    <w:next w:val="Standard"/>
    <w:autoRedefine/>
    <w:uiPriority w:val="39"/>
    <w:semiHidden/>
    <w:unhideWhenUsed/>
    <w:rsid w:val="001911A9"/>
    <w:pPr>
      <w:spacing w:after="0"/>
      <w:ind w:left="960"/>
    </w:pPr>
    <w:rPr>
      <w:sz w:val="20"/>
      <w:szCs w:val="20"/>
    </w:rPr>
  </w:style>
  <w:style w:type="paragraph" w:styleId="Verzeichnis6">
    <w:name w:val="toc 6"/>
    <w:basedOn w:val="Standard"/>
    <w:next w:val="Standard"/>
    <w:autoRedefine/>
    <w:uiPriority w:val="39"/>
    <w:semiHidden/>
    <w:unhideWhenUsed/>
    <w:rsid w:val="001911A9"/>
    <w:pPr>
      <w:spacing w:after="0"/>
      <w:ind w:left="1200"/>
    </w:pPr>
    <w:rPr>
      <w:sz w:val="20"/>
      <w:szCs w:val="20"/>
    </w:rPr>
  </w:style>
  <w:style w:type="paragraph" w:styleId="Verzeichnis7">
    <w:name w:val="toc 7"/>
    <w:basedOn w:val="Standard"/>
    <w:next w:val="Standard"/>
    <w:autoRedefine/>
    <w:uiPriority w:val="39"/>
    <w:semiHidden/>
    <w:unhideWhenUsed/>
    <w:rsid w:val="001911A9"/>
    <w:pPr>
      <w:spacing w:after="0"/>
      <w:ind w:left="1440"/>
    </w:pPr>
    <w:rPr>
      <w:sz w:val="20"/>
      <w:szCs w:val="20"/>
    </w:rPr>
  </w:style>
  <w:style w:type="paragraph" w:styleId="Verzeichnis8">
    <w:name w:val="toc 8"/>
    <w:basedOn w:val="Standard"/>
    <w:next w:val="Standard"/>
    <w:autoRedefine/>
    <w:uiPriority w:val="39"/>
    <w:semiHidden/>
    <w:unhideWhenUsed/>
    <w:rsid w:val="001911A9"/>
    <w:pPr>
      <w:spacing w:after="0"/>
      <w:ind w:left="1680"/>
    </w:pPr>
    <w:rPr>
      <w:sz w:val="20"/>
      <w:szCs w:val="20"/>
    </w:rPr>
  </w:style>
  <w:style w:type="paragraph" w:styleId="Verzeichnis9">
    <w:name w:val="toc 9"/>
    <w:basedOn w:val="Standard"/>
    <w:next w:val="Standard"/>
    <w:autoRedefine/>
    <w:uiPriority w:val="39"/>
    <w:semiHidden/>
    <w:unhideWhenUsed/>
    <w:rsid w:val="001911A9"/>
    <w:pPr>
      <w:spacing w:after="0"/>
      <w:ind w:left="1920"/>
    </w:pPr>
    <w:rPr>
      <w:sz w:val="20"/>
      <w:szCs w:val="20"/>
    </w:rPr>
  </w:style>
  <w:style w:type="numbering" w:customStyle="1" w:styleId="CurrentList1">
    <w:name w:val="Current List1"/>
    <w:uiPriority w:val="99"/>
    <w:rsid w:val="001911A9"/>
    <w:pPr>
      <w:numPr>
        <w:numId w:val="3"/>
      </w:numPr>
    </w:pPr>
  </w:style>
  <w:style w:type="numbering" w:customStyle="1" w:styleId="CurrentList2">
    <w:name w:val="Current List2"/>
    <w:uiPriority w:val="99"/>
    <w:rsid w:val="001911A9"/>
    <w:pPr>
      <w:numPr>
        <w:numId w:val="5"/>
      </w:numPr>
    </w:pPr>
  </w:style>
  <w:style w:type="character" w:styleId="Fett">
    <w:name w:val="Strong"/>
    <w:basedOn w:val="Absatz-Standardschriftart"/>
    <w:uiPriority w:val="22"/>
    <w:qFormat/>
    <w:rsid w:val="00BD2AD9"/>
    <w:rPr>
      <w:b/>
      <w:bCs/>
    </w:rPr>
  </w:style>
  <w:style w:type="character" w:customStyle="1" w:styleId="apple-converted-space">
    <w:name w:val="apple-converted-space"/>
    <w:basedOn w:val="Absatz-Standardschriftart"/>
    <w:rsid w:val="00C6284D"/>
  </w:style>
  <w:style w:type="paragraph" w:styleId="Kopfzeile">
    <w:name w:val="header"/>
    <w:basedOn w:val="Standard"/>
    <w:link w:val="KopfzeileZchn"/>
    <w:uiPriority w:val="99"/>
    <w:unhideWhenUsed/>
    <w:rsid w:val="00605DDE"/>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605DDE"/>
    <w:rPr>
      <w:rFonts w:ascii="Times New Roman" w:hAnsi="Times New Roman"/>
    </w:rPr>
  </w:style>
  <w:style w:type="paragraph" w:customStyle="1" w:styleId="p1">
    <w:name w:val="p1"/>
    <w:basedOn w:val="Standard"/>
    <w:rsid w:val="00CA3338"/>
    <w:pPr>
      <w:spacing w:after="0" w:line="240" w:lineRule="auto"/>
    </w:pPr>
    <w:rPr>
      <w:rFonts w:ascii="Helvetica" w:eastAsia="Times New Roman" w:hAnsi="Helvetica" w:cs="Times New Roman"/>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y@kudryavtsev.dev" TargetMode="External"/><Relationship Id="rId13" Type="http://schemas.openxmlformats.org/officeDocument/2006/relationships/header" Target="header3.xml"/><Relationship Id="rId18" Type="http://schemas.openxmlformats.org/officeDocument/2006/relationships/hyperlink" Target="https://university.open.ac.uk/library/referencing-and-plagiarism/quick-guide-to-harvard-referencing-cite-them-right" TargetMode="External"/><Relationship Id="rId3" Type="http://schemas.openxmlformats.org/officeDocument/2006/relationships/styles" Target="styles.xml"/><Relationship Id="rId21" Type="http://schemas.openxmlformats.org/officeDocument/2006/relationships/hyperlink" Target="https://arxiv.org/abs/2502.05564"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doi.org/10.13026/kpb9-mt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header" Target="header2.xml"/><Relationship Id="rId19" Type="http://schemas.openxmlformats.org/officeDocument/2006/relationships/hyperlink" Target="https://doi.org/10.1038/s41597-022-01899-x"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93618-2DF5-2A49-BC32-8060542560E3}">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3260</Words>
  <Characters>19333</Characters>
  <Application>Microsoft Office Word</Application>
  <DocSecurity>0</DocSecurity>
  <Lines>623</Lines>
  <Paragraphs>451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Kudryavtsev</dc:creator>
  <cp:keywords/>
  <dc:description/>
  <cp:lastModifiedBy>Kudryavtsev, Andrey (RC-DE SI EA PEQ)</cp:lastModifiedBy>
  <cp:revision>22</cp:revision>
  <dcterms:created xsi:type="dcterms:W3CDTF">2025-12-25T11:53:00Z</dcterms:created>
  <dcterms:modified xsi:type="dcterms:W3CDTF">2026-04-15T15:13:00Z</dcterms:modified>
</cp:coreProperties>
</file>