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5B893" w14:textId="77777777" w:rsidR="00EA226C" w:rsidRDefault="00EA226C" w:rsidP="00EA226C">
      <w:pPr>
        <w:pStyle w:val="Title"/>
      </w:pPr>
      <w:r>
        <w:t>TSS.C++ – A TPM2.0 Access Library</w:t>
      </w:r>
    </w:p>
    <w:p w14:paraId="2326BFB0" w14:textId="77777777" w:rsidR="00EA226C" w:rsidRDefault="00EA226C" w:rsidP="00EA226C">
      <w:pPr>
        <w:rPr>
          <w:i/>
        </w:rPr>
      </w:pPr>
    </w:p>
    <w:p w14:paraId="20948613" w14:textId="0AE58C4A" w:rsidR="00EA226C" w:rsidRPr="002B31A6" w:rsidRDefault="00EA226C" w:rsidP="00EA226C">
      <w:pPr>
        <w:rPr>
          <w:i/>
          <w:sz w:val="28"/>
        </w:rPr>
      </w:pPr>
      <w:r w:rsidRPr="002B31A6">
        <w:rPr>
          <w:i/>
          <w:sz w:val="28"/>
        </w:rPr>
        <w:t xml:space="preserve">Paul England, </w:t>
      </w:r>
      <w:r w:rsidR="008024A3">
        <w:rPr>
          <w:i/>
          <w:sz w:val="28"/>
        </w:rPr>
        <w:t xml:space="preserve">Dennis Mattoon, </w:t>
      </w:r>
      <w:r w:rsidRPr="002B31A6">
        <w:rPr>
          <w:i/>
          <w:sz w:val="28"/>
        </w:rPr>
        <w:t>Microsoft Corporation</w:t>
      </w:r>
    </w:p>
    <w:p w14:paraId="7CE85726" w14:textId="77777777" w:rsidR="00EA226C" w:rsidRDefault="00EA226C" w:rsidP="00EA226C">
      <w:pPr>
        <w:pStyle w:val="Heading1"/>
      </w:pPr>
      <w:r>
        <w:t>Introduction</w:t>
      </w:r>
    </w:p>
    <w:p w14:paraId="78643B3F" w14:textId="7D8D04F3" w:rsidR="00EA226C" w:rsidRDefault="00EA226C" w:rsidP="00EA226C">
      <w:r>
        <w:t xml:space="preserve">TSS.C++ is a library for programming version 2.0 of the Trusted Platform Module (TPM).  It supports the TPM2.0 reference implementation through the standard TCP/IP socket connection as well as the TPM Base Services (TBS) interface available in Windows.  TSS.C++ is </w:t>
      </w:r>
      <w:r w:rsidR="00820620">
        <w:t>written in C++11, and can be built for Linux-based platforms (g++/make) as well.</w:t>
      </w:r>
    </w:p>
    <w:p w14:paraId="3841D633" w14:textId="2603EC92" w:rsidR="00EA226C" w:rsidRDefault="00EA226C" w:rsidP="00EA226C">
      <w:r>
        <w:t>The philosophy of TSS.C++ is to be a complete but very thin wrapper around the capabilities of the TPM.  In most cases TPM functions are exposed by TSS.C++ with (essentially) the same input and return parameters that are defined in the TPM specification.  Similarly, all data structures defined in the specification have been translated into corresponding C++ types (e.g.</w:t>
      </w:r>
      <w:r w:rsidR="00820620">
        <w:t>,</w:t>
      </w:r>
      <w:r>
        <w:t xml:space="preserve"> classes and enumerations).  </w:t>
      </w:r>
    </w:p>
    <w:p w14:paraId="6BDBC03C" w14:textId="180F6BDA" w:rsidR="00EA226C" w:rsidRDefault="00EA226C" w:rsidP="00EA226C">
      <w:r>
        <w:t>However, within these specification-to-library mapping constraints</w:t>
      </w:r>
      <w:r w:rsidR="00820620">
        <w:t>,</w:t>
      </w:r>
      <w:r>
        <w:t xml:space="preserve"> we have made every effort to </w:t>
      </w:r>
      <w:r w:rsidR="00820620">
        <w:t>keep TPM development a</w:t>
      </w:r>
      <w:r>
        <w:t>s easy as possible.</w:t>
      </w:r>
      <w:r>
        <w:rPr>
          <w:rStyle w:val="FootnoteReference"/>
        </w:rPr>
        <w:footnoteReference w:id="1"/>
      </w:r>
      <w:r>
        <w:t xml:space="preserve">  In this respect, TSS.C++ is conceptually (and practically) very similar to Microsoft’s C# TSS.Net library.</w:t>
      </w:r>
      <w:r w:rsidR="00294754">
        <w:t xml:space="preserve">  For instance, h</w:t>
      </w:r>
      <w:r>
        <w:t>ere is a simple but complete sample function that demonstrates obtaining random numbers from a TPM on Windows 8.</w:t>
      </w:r>
    </w:p>
    <w:p w14:paraId="04427259" w14:textId="77777777" w:rsidR="00CD7279" w:rsidRPr="00CD7279" w:rsidRDefault="00CD7279" w:rsidP="00CD7279">
      <w:pPr>
        <w:pStyle w:val="Code"/>
      </w:pPr>
      <w:r w:rsidRPr="00CD7279">
        <w:rPr>
          <w:color w:val="0000FF"/>
        </w:rPr>
        <w:t>void</w:t>
      </w:r>
      <w:r w:rsidRPr="00CD7279">
        <w:t xml:space="preserve"> </w:t>
      </w:r>
      <w:proofErr w:type="spellStart"/>
      <w:r w:rsidRPr="00CD7279">
        <w:t>GetRandomTbs</w:t>
      </w:r>
      <w:proofErr w:type="spellEnd"/>
      <w:r w:rsidRPr="00CD7279">
        <w:t>()</w:t>
      </w:r>
    </w:p>
    <w:p w14:paraId="0429766F" w14:textId="77777777" w:rsidR="00CD7279" w:rsidRPr="00CD7279" w:rsidRDefault="00CD7279" w:rsidP="00CD7279">
      <w:pPr>
        <w:pStyle w:val="Code"/>
      </w:pPr>
      <w:r w:rsidRPr="00CD7279">
        <w:t>{</w:t>
      </w:r>
    </w:p>
    <w:p w14:paraId="3AF1C793" w14:textId="77777777" w:rsidR="00CD7279" w:rsidRPr="00CD7279" w:rsidRDefault="00CD7279" w:rsidP="00CD7279">
      <w:pPr>
        <w:pStyle w:val="Code"/>
      </w:pPr>
      <w:r w:rsidRPr="00CD7279">
        <w:t xml:space="preserve">    </w:t>
      </w:r>
      <w:r w:rsidRPr="00CD7279">
        <w:rPr>
          <w:color w:val="008000"/>
        </w:rPr>
        <w:t xml:space="preserve">// Create a </w:t>
      </w:r>
      <w:proofErr w:type="spellStart"/>
      <w:r w:rsidRPr="00CD7279">
        <w:rPr>
          <w:color w:val="008000"/>
        </w:rPr>
        <w:t>TpmDevice</w:t>
      </w:r>
      <w:proofErr w:type="spellEnd"/>
      <w:r w:rsidRPr="00CD7279">
        <w:rPr>
          <w:color w:val="008000"/>
        </w:rPr>
        <w:t xml:space="preserve"> object and attach it to the TPM. Here we</w:t>
      </w:r>
    </w:p>
    <w:p w14:paraId="68822DBD" w14:textId="77777777" w:rsidR="00CD7279" w:rsidRPr="00CD7279" w:rsidRDefault="00CD7279" w:rsidP="00CD7279">
      <w:pPr>
        <w:pStyle w:val="Code"/>
      </w:pPr>
      <w:r w:rsidRPr="00CD7279">
        <w:t xml:space="preserve">    </w:t>
      </w:r>
      <w:r w:rsidRPr="00CD7279">
        <w:rPr>
          <w:color w:val="008000"/>
        </w:rPr>
        <w:t>// use the Windows TPM Base Services OS interface.</w:t>
      </w:r>
    </w:p>
    <w:p w14:paraId="6521959B" w14:textId="77777777" w:rsidR="00CD7279" w:rsidRPr="00CD7279" w:rsidRDefault="00CD7279" w:rsidP="00CD7279">
      <w:pPr>
        <w:pStyle w:val="Code"/>
      </w:pPr>
      <w:r w:rsidRPr="00CD7279">
        <w:t xml:space="preserve">    </w:t>
      </w:r>
      <w:proofErr w:type="spellStart"/>
      <w:r w:rsidRPr="00CD7279">
        <w:rPr>
          <w:color w:val="2B91AF"/>
        </w:rPr>
        <w:t>TpmTbsDevice</w:t>
      </w:r>
      <w:proofErr w:type="spellEnd"/>
      <w:r w:rsidRPr="00CD7279">
        <w:t xml:space="preserve"> device;</w:t>
      </w:r>
    </w:p>
    <w:p w14:paraId="5475555E" w14:textId="77777777" w:rsidR="00CD7279" w:rsidRPr="00CD7279" w:rsidRDefault="00CD7279" w:rsidP="00CD7279">
      <w:pPr>
        <w:pStyle w:val="Code"/>
      </w:pPr>
    </w:p>
    <w:p w14:paraId="3458CCDE" w14:textId="77777777" w:rsidR="00CD7279" w:rsidRPr="00CD7279" w:rsidRDefault="00CD7279" w:rsidP="00CD7279">
      <w:pPr>
        <w:pStyle w:val="Code"/>
      </w:pPr>
      <w:r w:rsidRPr="00CD7279">
        <w:t xml:space="preserve">    </w:t>
      </w:r>
      <w:r w:rsidRPr="00CD7279">
        <w:rPr>
          <w:color w:val="0000FF"/>
        </w:rPr>
        <w:t>if</w:t>
      </w:r>
      <w:r w:rsidRPr="00CD7279">
        <w:t xml:space="preserve"> (!</w:t>
      </w:r>
      <w:proofErr w:type="spellStart"/>
      <w:r w:rsidRPr="00CD7279">
        <w:t>device.Connect</w:t>
      </w:r>
      <w:proofErr w:type="spellEnd"/>
      <w:r w:rsidRPr="00CD7279">
        <w:t>()) {</w:t>
      </w:r>
    </w:p>
    <w:p w14:paraId="4DB832B2" w14:textId="77777777" w:rsidR="00CD7279" w:rsidRPr="00CD7279" w:rsidRDefault="00CD7279" w:rsidP="00CD7279">
      <w:pPr>
        <w:pStyle w:val="Code"/>
      </w:pPr>
      <w:r w:rsidRPr="00CD7279">
        <w:t xml:space="preserve">        </w:t>
      </w:r>
      <w:proofErr w:type="spellStart"/>
      <w:r w:rsidRPr="00CD7279">
        <w:t>cerr</w:t>
      </w:r>
      <w:proofErr w:type="spellEnd"/>
      <w:r w:rsidRPr="00CD7279">
        <w:t xml:space="preserve"> &lt;&lt; </w:t>
      </w:r>
      <w:r w:rsidRPr="00CD7279">
        <w:rPr>
          <w:color w:val="A31515"/>
        </w:rPr>
        <w:t>"Could not connect to the TPM device"</w:t>
      </w:r>
      <w:r w:rsidRPr="00CD7279">
        <w:t>;</w:t>
      </w:r>
    </w:p>
    <w:p w14:paraId="2E7DAC89" w14:textId="77777777" w:rsidR="00CD7279" w:rsidRPr="00CD7279" w:rsidRDefault="00CD7279" w:rsidP="00CD7279">
      <w:pPr>
        <w:pStyle w:val="Code"/>
      </w:pPr>
      <w:r w:rsidRPr="00CD7279">
        <w:t xml:space="preserve">        </w:t>
      </w:r>
      <w:r w:rsidRPr="00CD7279">
        <w:rPr>
          <w:color w:val="0000FF"/>
        </w:rPr>
        <w:t>return</w:t>
      </w:r>
      <w:r w:rsidRPr="00CD7279">
        <w:t>;</w:t>
      </w:r>
    </w:p>
    <w:p w14:paraId="2650BD64" w14:textId="77777777" w:rsidR="00CD7279" w:rsidRPr="00CD7279" w:rsidRDefault="00CD7279" w:rsidP="00CD7279">
      <w:pPr>
        <w:pStyle w:val="Code"/>
      </w:pPr>
      <w:r w:rsidRPr="00CD7279">
        <w:t xml:space="preserve">    }</w:t>
      </w:r>
    </w:p>
    <w:p w14:paraId="027E72F5" w14:textId="77777777" w:rsidR="00CD7279" w:rsidRPr="00CD7279" w:rsidRDefault="00CD7279" w:rsidP="00CD7279">
      <w:pPr>
        <w:pStyle w:val="Code"/>
      </w:pPr>
    </w:p>
    <w:p w14:paraId="480CDB5F" w14:textId="77777777" w:rsidR="00CD7279" w:rsidRPr="00CD7279" w:rsidRDefault="00CD7279" w:rsidP="00CD7279">
      <w:pPr>
        <w:pStyle w:val="Code"/>
      </w:pPr>
      <w:r w:rsidRPr="00CD7279">
        <w:t xml:space="preserve">    </w:t>
      </w:r>
      <w:r w:rsidRPr="00CD7279">
        <w:rPr>
          <w:color w:val="008000"/>
        </w:rPr>
        <w:t>// Create a Tpm2 object "on top" of the device.</w:t>
      </w:r>
    </w:p>
    <w:p w14:paraId="3048B876" w14:textId="77777777" w:rsidR="00CD7279" w:rsidRPr="00CD7279" w:rsidRDefault="00CD7279" w:rsidP="00CD7279">
      <w:pPr>
        <w:pStyle w:val="Code"/>
      </w:pPr>
      <w:r w:rsidRPr="00CD7279">
        <w:t xml:space="preserve">    </w:t>
      </w:r>
      <w:r w:rsidRPr="00CD7279">
        <w:rPr>
          <w:color w:val="2B91AF"/>
        </w:rPr>
        <w:t>Tpm2</w:t>
      </w:r>
      <w:r w:rsidRPr="00CD7279">
        <w:t xml:space="preserve"> </w:t>
      </w:r>
      <w:proofErr w:type="spellStart"/>
      <w:r w:rsidRPr="00CD7279">
        <w:t>tpm</w:t>
      </w:r>
      <w:proofErr w:type="spellEnd"/>
      <w:r w:rsidRPr="00CD7279">
        <w:t>(device);</w:t>
      </w:r>
    </w:p>
    <w:p w14:paraId="70D95564" w14:textId="77777777" w:rsidR="00CD7279" w:rsidRPr="00CD7279" w:rsidRDefault="00CD7279" w:rsidP="00CD7279">
      <w:pPr>
        <w:pStyle w:val="Code"/>
      </w:pPr>
    </w:p>
    <w:p w14:paraId="5CADC4F4" w14:textId="77777777" w:rsidR="00CD7279" w:rsidRPr="00CD7279" w:rsidRDefault="00CD7279" w:rsidP="00CD7279">
      <w:pPr>
        <w:pStyle w:val="Code"/>
      </w:pPr>
      <w:r w:rsidRPr="00CD7279">
        <w:t xml:space="preserve">    </w:t>
      </w:r>
      <w:r w:rsidRPr="00CD7279">
        <w:rPr>
          <w:color w:val="008000"/>
        </w:rPr>
        <w:t>// Get 20 bytes of random data from</w:t>
      </w:r>
    </w:p>
    <w:p w14:paraId="1169A693" w14:textId="77777777" w:rsidR="00CD7279" w:rsidRPr="00CD7279" w:rsidRDefault="00CD7279" w:rsidP="00CD7279">
      <w:pPr>
        <w:pStyle w:val="Code"/>
      </w:pPr>
      <w:r w:rsidRPr="00CD7279">
        <w:t xml:space="preserve">    </w:t>
      </w:r>
      <w:proofErr w:type="spellStart"/>
      <w:r w:rsidRPr="00CD7279">
        <w:t>std</w:t>
      </w:r>
      <w:proofErr w:type="spellEnd"/>
      <w:r w:rsidRPr="00CD7279">
        <w:t>::</w:t>
      </w:r>
      <w:r w:rsidRPr="00CD7279">
        <w:rPr>
          <w:color w:val="2B91AF"/>
        </w:rPr>
        <w:t>vector</w:t>
      </w:r>
      <w:r w:rsidRPr="00CD7279">
        <w:t>&lt;</w:t>
      </w:r>
      <w:r w:rsidRPr="00CD7279">
        <w:rPr>
          <w:color w:val="2B91AF"/>
        </w:rPr>
        <w:t>BYTE</w:t>
      </w:r>
      <w:r w:rsidRPr="00CD7279">
        <w:t xml:space="preserve">&gt; rand = </w:t>
      </w:r>
      <w:proofErr w:type="spellStart"/>
      <w:r w:rsidRPr="00CD7279">
        <w:t>tpm.GetRandom</w:t>
      </w:r>
      <w:proofErr w:type="spellEnd"/>
      <w:r w:rsidRPr="00CD7279">
        <w:t>(20);</w:t>
      </w:r>
    </w:p>
    <w:p w14:paraId="1D281864" w14:textId="77777777" w:rsidR="00CD7279" w:rsidRPr="00CD7279" w:rsidRDefault="00CD7279" w:rsidP="00CD7279">
      <w:pPr>
        <w:pStyle w:val="Code"/>
      </w:pPr>
    </w:p>
    <w:p w14:paraId="263C76A4" w14:textId="77777777" w:rsidR="00CD7279" w:rsidRPr="00CD7279" w:rsidRDefault="00CD7279" w:rsidP="00CD7279">
      <w:pPr>
        <w:pStyle w:val="Code"/>
      </w:pPr>
      <w:r w:rsidRPr="00CD7279">
        <w:t xml:space="preserve">    </w:t>
      </w:r>
      <w:r w:rsidRPr="00CD7279">
        <w:rPr>
          <w:color w:val="008000"/>
        </w:rPr>
        <w:t>// Print it out.</w:t>
      </w:r>
    </w:p>
    <w:p w14:paraId="78A041E6" w14:textId="77777777" w:rsidR="00CD7279" w:rsidRPr="00CD7279" w:rsidRDefault="00CD7279" w:rsidP="00CD7279">
      <w:pPr>
        <w:pStyle w:val="Code"/>
      </w:pPr>
      <w:r w:rsidRPr="00CD7279">
        <w:t xml:space="preserve">    </w:t>
      </w:r>
      <w:proofErr w:type="spellStart"/>
      <w:r w:rsidRPr="00CD7279">
        <w:t>cout</w:t>
      </w:r>
      <w:proofErr w:type="spellEnd"/>
      <w:r w:rsidRPr="00CD7279">
        <w:t xml:space="preserve"> &lt;&lt; </w:t>
      </w:r>
      <w:r w:rsidRPr="00CD7279">
        <w:rPr>
          <w:color w:val="A31515"/>
        </w:rPr>
        <w:t>"Random bytes: "</w:t>
      </w:r>
      <w:r w:rsidRPr="00CD7279">
        <w:t xml:space="preserve"> &lt;&lt; rand &lt;&lt; </w:t>
      </w:r>
      <w:proofErr w:type="spellStart"/>
      <w:r w:rsidRPr="00CD7279">
        <w:t>endl</w:t>
      </w:r>
      <w:proofErr w:type="spellEnd"/>
      <w:r w:rsidRPr="00CD7279">
        <w:t>;</w:t>
      </w:r>
    </w:p>
    <w:p w14:paraId="1FFA8AC1" w14:textId="77777777" w:rsidR="00CD7279" w:rsidRPr="00CD7279" w:rsidRDefault="00CD7279" w:rsidP="00CD7279">
      <w:pPr>
        <w:pStyle w:val="Code"/>
      </w:pPr>
    </w:p>
    <w:p w14:paraId="1AB0B952" w14:textId="77777777" w:rsidR="00CD7279" w:rsidRPr="00CD7279" w:rsidRDefault="00CD7279" w:rsidP="00CD7279">
      <w:pPr>
        <w:pStyle w:val="Code"/>
      </w:pPr>
      <w:r w:rsidRPr="00CD7279">
        <w:t xml:space="preserve">    </w:t>
      </w:r>
      <w:r w:rsidRPr="00CD7279">
        <w:rPr>
          <w:color w:val="0000FF"/>
        </w:rPr>
        <w:t>return</w:t>
      </w:r>
      <w:r w:rsidRPr="00CD7279">
        <w:t>;</w:t>
      </w:r>
    </w:p>
    <w:p w14:paraId="26AB86C8" w14:textId="08C245C0" w:rsidR="00EA226C" w:rsidRDefault="00CD7279" w:rsidP="00CD7279">
      <w:pPr>
        <w:pStyle w:val="Code"/>
      </w:pPr>
      <w:r w:rsidRPr="00CD7279">
        <w:t>}</w:t>
      </w:r>
      <w:r w:rsidR="00EA226C">
        <w:t xml:space="preserve">  </w:t>
      </w:r>
    </w:p>
    <w:p w14:paraId="1D5E7BB4" w14:textId="59B3698E" w:rsidR="00EA226C" w:rsidRDefault="00CD7279" w:rsidP="00EA226C">
      <w:r>
        <w:br/>
      </w:r>
      <w:r w:rsidR="00EA226C">
        <w:t>Here is the same functionality, but using the Microsoft TPM simulator rather than a real TPM.  The main difference is that the programmer must perform some of the startup functions that would normally be performed by the BIOS.</w:t>
      </w:r>
    </w:p>
    <w:p w14:paraId="1924A8A1" w14:textId="77777777" w:rsidR="00CD7279" w:rsidRPr="00CD7279" w:rsidRDefault="00CD7279" w:rsidP="00CD7279">
      <w:pPr>
        <w:pStyle w:val="Code"/>
      </w:pPr>
      <w:r w:rsidRPr="00CD7279">
        <w:rPr>
          <w:color w:val="0000FF"/>
        </w:rPr>
        <w:lastRenderedPageBreak/>
        <w:t>void</w:t>
      </w:r>
      <w:r w:rsidRPr="00CD7279">
        <w:t xml:space="preserve"> </w:t>
      </w:r>
      <w:proofErr w:type="spellStart"/>
      <w:r w:rsidRPr="00CD7279">
        <w:t>GetRandomSimulator</w:t>
      </w:r>
      <w:proofErr w:type="spellEnd"/>
      <w:r w:rsidRPr="00CD7279">
        <w:t>()</w:t>
      </w:r>
    </w:p>
    <w:p w14:paraId="2E65E601" w14:textId="77777777" w:rsidR="00CD7279" w:rsidRPr="00CD7279" w:rsidRDefault="00CD7279" w:rsidP="00CD7279">
      <w:pPr>
        <w:pStyle w:val="Code"/>
      </w:pPr>
      <w:r w:rsidRPr="00CD7279">
        <w:t>{</w:t>
      </w:r>
    </w:p>
    <w:p w14:paraId="16359313" w14:textId="77777777" w:rsidR="00CD7279" w:rsidRPr="00CD7279" w:rsidRDefault="00CD7279" w:rsidP="00CD7279">
      <w:pPr>
        <w:pStyle w:val="Code"/>
      </w:pPr>
      <w:r w:rsidRPr="00CD7279">
        <w:t xml:space="preserve">    </w:t>
      </w:r>
      <w:r w:rsidRPr="00CD7279">
        <w:rPr>
          <w:color w:val="008000"/>
        </w:rPr>
        <w:t xml:space="preserve">// Create a </w:t>
      </w:r>
      <w:proofErr w:type="spellStart"/>
      <w:r w:rsidRPr="00CD7279">
        <w:rPr>
          <w:color w:val="008000"/>
        </w:rPr>
        <w:t>TpmDevice</w:t>
      </w:r>
      <w:proofErr w:type="spellEnd"/>
      <w:r w:rsidRPr="00CD7279">
        <w:rPr>
          <w:color w:val="008000"/>
        </w:rPr>
        <w:t xml:space="preserve"> object and attach it to the TPM. Here we</w:t>
      </w:r>
    </w:p>
    <w:p w14:paraId="20580A29" w14:textId="77777777" w:rsidR="00CD7279" w:rsidRPr="00CD7279" w:rsidRDefault="00CD7279" w:rsidP="00CD7279">
      <w:pPr>
        <w:pStyle w:val="Code"/>
      </w:pPr>
      <w:r w:rsidRPr="00CD7279">
        <w:t xml:space="preserve">    </w:t>
      </w:r>
      <w:r w:rsidRPr="00CD7279">
        <w:rPr>
          <w:color w:val="008000"/>
        </w:rPr>
        <w:t>// attach to a TPM simulator process running on the same host.</w:t>
      </w:r>
    </w:p>
    <w:p w14:paraId="6C8A7A98" w14:textId="77777777" w:rsidR="00CD7279" w:rsidRPr="00CD7279" w:rsidRDefault="00CD7279" w:rsidP="00CD7279">
      <w:pPr>
        <w:pStyle w:val="Code"/>
      </w:pPr>
      <w:r w:rsidRPr="00CD7279">
        <w:t xml:space="preserve">    </w:t>
      </w:r>
      <w:proofErr w:type="spellStart"/>
      <w:r w:rsidRPr="00CD7279">
        <w:rPr>
          <w:color w:val="2B91AF"/>
        </w:rPr>
        <w:t>TpmTcpDevice</w:t>
      </w:r>
      <w:proofErr w:type="spellEnd"/>
      <w:r w:rsidRPr="00CD7279">
        <w:t xml:space="preserve"> device;</w:t>
      </w:r>
    </w:p>
    <w:p w14:paraId="178DFFCC" w14:textId="77777777" w:rsidR="00CD7279" w:rsidRPr="00CD7279" w:rsidRDefault="00CD7279" w:rsidP="00CD7279">
      <w:pPr>
        <w:pStyle w:val="Code"/>
      </w:pPr>
    </w:p>
    <w:p w14:paraId="3D9B0236" w14:textId="77777777" w:rsidR="00CD7279" w:rsidRPr="00CD7279" w:rsidRDefault="00CD7279" w:rsidP="00CD7279">
      <w:pPr>
        <w:pStyle w:val="Code"/>
      </w:pPr>
      <w:r w:rsidRPr="00CD7279">
        <w:t xml:space="preserve">    </w:t>
      </w:r>
      <w:r w:rsidRPr="00CD7279">
        <w:rPr>
          <w:color w:val="0000FF"/>
        </w:rPr>
        <w:t>if</w:t>
      </w:r>
      <w:r w:rsidRPr="00CD7279">
        <w:t xml:space="preserve"> (!</w:t>
      </w:r>
      <w:proofErr w:type="spellStart"/>
      <w:r w:rsidRPr="00CD7279">
        <w:t>device.Connect</w:t>
      </w:r>
      <w:proofErr w:type="spellEnd"/>
      <w:r w:rsidRPr="00CD7279">
        <w:t>(</w:t>
      </w:r>
      <w:r w:rsidRPr="00CD7279">
        <w:rPr>
          <w:color w:val="A31515"/>
        </w:rPr>
        <w:t>"127.0.0.1"</w:t>
      </w:r>
      <w:r w:rsidRPr="00CD7279">
        <w:t>, 2321)) {</w:t>
      </w:r>
    </w:p>
    <w:p w14:paraId="7EB0A7EE" w14:textId="77777777" w:rsidR="00CD7279" w:rsidRPr="00CD7279" w:rsidRDefault="00CD7279" w:rsidP="00CD7279">
      <w:pPr>
        <w:pStyle w:val="Code"/>
      </w:pPr>
      <w:r w:rsidRPr="00CD7279">
        <w:t xml:space="preserve">        </w:t>
      </w:r>
      <w:proofErr w:type="spellStart"/>
      <w:r w:rsidRPr="00CD7279">
        <w:t>cerr</w:t>
      </w:r>
      <w:proofErr w:type="spellEnd"/>
      <w:r w:rsidRPr="00CD7279">
        <w:t xml:space="preserve"> &lt;&lt; </w:t>
      </w:r>
      <w:r w:rsidRPr="00CD7279">
        <w:rPr>
          <w:color w:val="A31515"/>
        </w:rPr>
        <w:t>"Could not connect to the TPM device"</w:t>
      </w:r>
      <w:r w:rsidRPr="00CD7279">
        <w:t>;</w:t>
      </w:r>
    </w:p>
    <w:p w14:paraId="5A275F41" w14:textId="77777777" w:rsidR="00CD7279" w:rsidRPr="00CD7279" w:rsidRDefault="00CD7279" w:rsidP="00CD7279">
      <w:pPr>
        <w:pStyle w:val="Code"/>
      </w:pPr>
      <w:r w:rsidRPr="00CD7279">
        <w:t xml:space="preserve">        </w:t>
      </w:r>
      <w:r w:rsidRPr="00CD7279">
        <w:rPr>
          <w:color w:val="0000FF"/>
        </w:rPr>
        <w:t>return</w:t>
      </w:r>
      <w:r w:rsidRPr="00CD7279">
        <w:t>;</w:t>
      </w:r>
    </w:p>
    <w:p w14:paraId="337E1BF4" w14:textId="77777777" w:rsidR="00CD7279" w:rsidRPr="00CD7279" w:rsidRDefault="00CD7279" w:rsidP="00CD7279">
      <w:pPr>
        <w:pStyle w:val="Code"/>
      </w:pPr>
      <w:r w:rsidRPr="00CD7279">
        <w:t xml:space="preserve">    }</w:t>
      </w:r>
    </w:p>
    <w:p w14:paraId="0803233B" w14:textId="77777777" w:rsidR="00CD7279" w:rsidRPr="00CD7279" w:rsidRDefault="00CD7279" w:rsidP="00CD7279">
      <w:pPr>
        <w:pStyle w:val="Code"/>
      </w:pPr>
    </w:p>
    <w:p w14:paraId="7B6B3BC3" w14:textId="77777777" w:rsidR="00CD7279" w:rsidRPr="00CD7279" w:rsidRDefault="00CD7279" w:rsidP="00CD7279">
      <w:pPr>
        <w:pStyle w:val="Code"/>
      </w:pPr>
      <w:r w:rsidRPr="00CD7279">
        <w:t xml:space="preserve">    </w:t>
      </w:r>
      <w:r w:rsidRPr="00CD7279">
        <w:rPr>
          <w:color w:val="008000"/>
        </w:rPr>
        <w:t>// Create a Tpm2 object "on top" of the device.</w:t>
      </w:r>
    </w:p>
    <w:p w14:paraId="5BE0A3EB" w14:textId="77777777" w:rsidR="00CD7279" w:rsidRPr="00CD7279" w:rsidRDefault="00CD7279" w:rsidP="00CD7279">
      <w:pPr>
        <w:pStyle w:val="Code"/>
      </w:pPr>
      <w:r w:rsidRPr="00CD7279">
        <w:t xml:space="preserve">    </w:t>
      </w:r>
      <w:r w:rsidRPr="00CD7279">
        <w:rPr>
          <w:color w:val="2B91AF"/>
        </w:rPr>
        <w:t>Tpm2</w:t>
      </w:r>
      <w:r w:rsidRPr="00CD7279">
        <w:t xml:space="preserve"> </w:t>
      </w:r>
      <w:proofErr w:type="spellStart"/>
      <w:r w:rsidRPr="00CD7279">
        <w:t>tpm</w:t>
      </w:r>
      <w:proofErr w:type="spellEnd"/>
      <w:r w:rsidRPr="00CD7279">
        <w:t>(device);</w:t>
      </w:r>
    </w:p>
    <w:p w14:paraId="53FD66C8" w14:textId="77777777" w:rsidR="00CD7279" w:rsidRPr="00CD7279" w:rsidRDefault="00CD7279" w:rsidP="00CD7279">
      <w:pPr>
        <w:pStyle w:val="Code"/>
      </w:pPr>
    </w:p>
    <w:p w14:paraId="3B5CDC86" w14:textId="77777777" w:rsidR="00CD7279" w:rsidRPr="00CD7279" w:rsidRDefault="00CD7279" w:rsidP="00CD7279">
      <w:pPr>
        <w:pStyle w:val="Code"/>
      </w:pPr>
      <w:r w:rsidRPr="00CD7279">
        <w:t xml:space="preserve">    </w:t>
      </w:r>
      <w:r w:rsidRPr="00CD7279">
        <w:rPr>
          <w:color w:val="008000"/>
        </w:rPr>
        <w:t>// When talking to the simulator you must perform some of the startup</w:t>
      </w:r>
    </w:p>
    <w:p w14:paraId="7484E0A9" w14:textId="77777777" w:rsidR="00CD7279" w:rsidRPr="00CD7279" w:rsidRDefault="00CD7279" w:rsidP="00CD7279">
      <w:pPr>
        <w:pStyle w:val="Code"/>
      </w:pPr>
      <w:r w:rsidRPr="00CD7279">
        <w:t xml:space="preserve">    </w:t>
      </w:r>
      <w:r w:rsidRPr="00CD7279">
        <w:rPr>
          <w:color w:val="008000"/>
        </w:rPr>
        <w:t>// functions that would normally happen automatically or be done by</w:t>
      </w:r>
    </w:p>
    <w:p w14:paraId="28ABA763" w14:textId="77777777" w:rsidR="00CD7279" w:rsidRPr="00CD7279" w:rsidRDefault="00CD7279" w:rsidP="00CD7279">
      <w:pPr>
        <w:pStyle w:val="Code"/>
      </w:pPr>
      <w:r w:rsidRPr="00CD7279">
        <w:t xml:space="preserve">    </w:t>
      </w:r>
      <w:r w:rsidRPr="00CD7279">
        <w:rPr>
          <w:color w:val="008000"/>
        </w:rPr>
        <w:t xml:space="preserve">// the BIOS (note: </w:t>
      </w:r>
      <w:proofErr w:type="spellStart"/>
      <w:r w:rsidRPr="00CD7279">
        <w:rPr>
          <w:color w:val="008000"/>
        </w:rPr>
        <w:t>PowerOff</w:t>
      </w:r>
      <w:proofErr w:type="spellEnd"/>
      <w:r w:rsidRPr="00CD7279">
        <w:rPr>
          <w:color w:val="008000"/>
        </w:rPr>
        <w:t xml:space="preserve"> does nothing if the TPM is already powered</w:t>
      </w:r>
    </w:p>
    <w:p w14:paraId="5C413B55" w14:textId="32ED02CD" w:rsidR="00CD7279" w:rsidRPr="00CD7279" w:rsidRDefault="00CD7279" w:rsidP="00CD7279">
      <w:pPr>
        <w:pStyle w:val="Code"/>
      </w:pPr>
      <w:r w:rsidRPr="00CD7279">
        <w:t xml:space="preserve">    </w:t>
      </w:r>
      <w:r w:rsidRPr="00CD7279">
        <w:rPr>
          <w:color w:val="008000"/>
        </w:rPr>
        <w:t>// off, but let</w:t>
      </w:r>
      <w:r w:rsidR="00800C61">
        <w:rPr>
          <w:color w:val="008000"/>
        </w:rPr>
        <w:t>’</w:t>
      </w:r>
      <w:r w:rsidRPr="00CD7279">
        <w:rPr>
          <w:color w:val="008000"/>
        </w:rPr>
        <w:t>s this sample run whatever the state of the TPM.)</w:t>
      </w:r>
    </w:p>
    <w:p w14:paraId="4D8E18D3" w14:textId="77777777" w:rsidR="00CD7279" w:rsidRPr="00CD7279" w:rsidRDefault="00CD7279" w:rsidP="00CD7279">
      <w:pPr>
        <w:pStyle w:val="Code"/>
      </w:pPr>
      <w:r w:rsidRPr="00CD7279">
        <w:t xml:space="preserve">    device.PowerOff();</w:t>
      </w:r>
    </w:p>
    <w:p w14:paraId="5F5B3489" w14:textId="77777777" w:rsidR="00CD7279" w:rsidRPr="00CD7279" w:rsidRDefault="00CD7279" w:rsidP="00CD7279">
      <w:pPr>
        <w:pStyle w:val="Code"/>
      </w:pPr>
      <w:r w:rsidRPr="00CD7279">
        <w:t xml:space="preserve">    device.PowerOn();</w:t>
      </w:r>
    </w:p>
    <w:p w14:paraId="48FB5C76" w14:textId="77777777" w:rsidR="00CD7279" w:rsidRPr="00CD7279" w:rsidRDefault="00CD7279" w:rsidP="00CD7279">
      <w:pPr>
        <w:pStyle w:val="Code"/>
      </w:pPr>
      <w:r w:rsidRPr="00CD7279">
        <w:t xml:space="preserve">    tpm.Startup(</w:t>
      </w:r>
      <w:r w:rsidRPr="00CD7279">
        <w:rPr>
          <w:color w:val="2B91AF"/>
        </w:rPr>
        <w:t>TPM_SU</w:t>
      </w:r>
      <w:r w:rsidRPr="00CD7279">
        <w:t>::</w:t>
      </w:r>
      <w:r w:rsidRPr="00CD7279">
        <w:rPr>
          <w:color w:val="2F4F4F"/>
        </w:rPr>
        <w:t>CLEAR</w:t>
      </w:r>
      <w:r w:rsidRPr="00CD7279">
        <w:t>);</w:t>
      </w:r>
    </w:p>
    <w:p w14:paraId="6E16FBE6" w14:textId="77777777" w:rsidR="00CD7279" w:rsidRPr="00CD7279" w:rsidRDefault="00CD7279" w:rsidP="00CD7279">
      <w:pPr>
        <w:pStyle w:val="Code"/>
      </w:pPr>
    </w:p>
    <w:p w14:paraId="02CA8904" w14:textId="77777777" w:rsidR="00CD7279" w:rsidRPr="00CD7279" w:rsidRDefault="00CD7279" w:rsidP="00CD7279">
      <w:pPr>
        <w:pStyle w:val="Code"/>
      </w:pPr>
      <w:r w:rsidRPr="00CD7279">
        <w:t xml:space="preserve">    </w:t>
      </w:r>
      <w:r w:rsidRPr="00CD7279">
        <w:rPr>
          <w:color w:val="008000"/>
        </w:rPr>
        <w:t>// Get 20 bytes of random data</w:t>
      </w:r>
    </w:p>
    <w:p w14:paraId="2EF705A4" w14:textId="77777777" w:rsidR="00CD7279" w:rsidRPr="00CD7279" w:rsidRDefault="00CD7279" w:rsidP="00CD7279">
      <w:pPr>
        <w:pStyle w:val="Code"/>
      </w:pPr>
      <w:r w:rsidRPr="00CD7279">
        <w:t xml:space="preserve">    std::</w:t>
      </w:r>
      <w:r w:rsidRPr="00CD7279">
        <w:rPr>
          <w:color w:val="2B91AF"/>
        </w:rPr>
        <w:t>vector</w:t>
      </w:r>
      <w:r w:rsidRPr="00CD7279">
        <w:t>&lt;</w:t>
      </w:r>
      <w:r w:rsidRPr="00CD7279">
        <w:rPr>
          <w:color w:val="2B91AF"/>
        </w:rPr>
        <w:t>BYTE</w:t>
      </w:r>
      <w:r w:rsidRPr="00CD7279">
        <w:t>&gt; rand = tpm.GetRandom(20);</w:t>
      </w:r>
    </w:p>
    <w:p w14:paraId="55A03E58" w14:textId="77777777" w:rsidR="00CD7279" w:rsidRPr="00CD7279" w:rsidRDefault="00CD7279" w:rsidP="00CD7279">
      <w:pPr>
        <w:pStyle w:val="Code"/>
      </w:pPr>
    </w:p>
    <w:p w14:paraId="7F8497AC" w14:textId="77777777" w:rsidR="00CD7279" w:rsidRPr="00CD7279" w:rsidRDefault="00CD7279" w:rsidP="00CD7279">
      <w:pPr>
        <w:pStyle w:val="Code"/>
      </w:pPr>
      <w:r w:rsidRPr="00CD7279">
        <w:t xml:space="preserve">    </w:t>
      </w:r>
      <w:r w:rsidRPr="00CD7279">
        <w:rPr>
          <w:color w:val="008000"/>
        </w:rPr>
        <w:t>// And print it out.</w:t>
      </w:r>
    </w:p>
    <w:p w14:paraId="1CBB9C4B" w14:textId="77777777" w:rsidR="00CD7279" w:rsidRPr="00CD7279" w:rsidRDefault="00CD7279" w:rsidP="00CD7279">
      <w:pPr>
        <w:pStyle w:val="Code"/>
      </w:pPr>
      <w:r w:rsidRPr="00CD7279">
        <w:t xml:space="preserve">    cout &lt;&lt; </w:t>
      </w:r>
      <w:r w:rsidRPr="00CD7279">
        <w:rPr>
          <w:color w:val="A31515"/>
        </w:rPr>
        <w:t>"Random bytes: "</w:t>
      </w:r>
      <w:r w:rsidRPr="00CD7279">
        <w:t xml:space="preserve"> &lt;&lt; rand &lt;&lt; endl;</w:t>
      </w:r>
    </w:p>
    <w:p w14:paraId="6467B7FE" w14:textId="77777777" w:rsidR="00CD7279" w:rsidRPr="00CD7279" w:rsidRDefault="00CD7279" w:rsidP="00CD7279">
      <w:pPr>
        <w:pStyle w:val="Code"/>
      </w:pPr>
    </w:p>
    <w:p w14:paraId="7A0A87CD" w14:textId="77777777" w:rsidR="00CD7279" w:rsidRPr="00CD7279" w:rsidRDefault="00CD7279" w:rsidP="00CD7279">
      <w:pPr>
        <w:pStyle w:val="Code"/>
      </w:pPr>
      <w:r w:rsidRPr="00CD7279">
        <w:t xml:space="preserve">    </w:t>
      </w:r>
      <w:r w:rsidRPr="00CD7279">
        <w:rPr>
          <w:color w:val="008000"/>
        </w:rPr>
        <w:t>// And shut down the TPM</w:t>
      </w:r>
    </w:p>
    <w:p w14:paraId="0108BF55" w14:textId="77777777" w:rsidR="00CD7279" w:rsidRPr="00CD7279" w:rsidRDefault="00CD7279" w:rsidP="00CD7279">
      <w:pPr>
        <w:pStyle w:val="Code"/>
      </w:pPr>
      <w:r w:rsidRPr="00CD7279">
        <w:t xml:space="preserve">    </w:t>
      </w:r>
      <w:proofErr w:type="spellStart"/>
      <w:r w:rsidRPr="00CD7279">
        <w:t>tpm.Shutdown</w:t>
      </w:r>
      <w:proofErr w:type="spellEnd"/>
      <w:r w:rsidRPr="00CD7279">
        <w:t>(</w:t>
      </w:r>
      <w:r w:rsidRPr="00CD7279">
        <w:rPr>
          <w:color w:val="2B91AF"/>
        </w:rPr>
        <w:t>TPM_SU</w:t>
      </w:r>
      <w:r w:rsidRPr="00CD7279">
        <w:t>::</w:t>
      </w:r>
      <w:r w:rsidRPr="00CD7279">
        <w:rPr>
          <w:color w:val="2F4F4F"/>
        </w:rPr>
        <w:t>CLEAR</w:t>
      </w:r>
      <w:r w:rsidRPr="00CD7279">
        <w:t>);</w:t>
      </w:r>
    </w:p>
    <w:p w14:paraId="47A0DD18" w14:textId="77777777" w:rsidR="00CD7279" w:rsidRPr="00CD7279" w:rsidRDefault="00CD7279" w:rsidP="00CD7279">
      <w:pPr>
        <w:pStyle w:val="Code"/>
      </w:pPr>
      <w:r w:rsidRPr="00CD7279">
        <w:t xml:space="preserve">    </w:t>
      </w:r>
      <w:proofErr w:type="spellStart"/>
      <w:r w:rsidRPr="00CD7279">
        <w:t>device.PowerOff</w:t>
      </w:r>
      <w:proofErr w:type="spellEnd"/>
      <w:r w:rsidRPr="00CD7279">
        <w:t>();</w:t>
      </w:r>
    </w:p>
    <w:p w14:paraId="014ECAEC" w14:textId="77777777" w:rsidR="00CD7279" w:rsidRPr="00CD7279" w:rsidRDefault="00CD7279" w:rsidP="00CD7279">
      <w:pPr>
        <w:pStyle w:val="Code"/>
      </w:pPr>
    </w:p>
    <w:p w14:paraId="46CB7F93" w14:textId="77777777" w:rsidR="00CD7279" w:rsidRPr="00CD7279" w:rsidRDefault="00CD7279" w:rsidP="00CD7279">
      <w:pPr>
        <w:pStyle w:val="Code"/>
      </w:pPr>
      <w:r w:rsidRPr="00CD7279">
        <w:t xml:space="preserve">    </w:t>
      </w:r>
      <w:r w:rsidRPr="00CD7279">
        <w:rPr>
          <w:color w:val="0000FF"/>
        </w:rPr>
        <w:t>return</w:t>
      </w:r>
      <w:r w:rsidRPr="00CD7279">
        <w:t>;</w:t>
      </w:r>
    </w:p>
    <w:p w14:paraId="7107B24C" w14:textId="07E9FAF5" w:rsidR="00EA226C" w:rsidRPr="00CD7279" w:rsidRDefault="00CD7279" w:rsidP="00CD7279">
      <w:pPr>
        <w:pStyle w:val="Code"/>
      </w:pPr>
      <w:r w:rsidRPr="00CD7279">
        <w:t>}</w:t>
      </w:r>
    </w:p>
    <w:p w14:paraId="4F4FF1F0" w14:textId="77777777" w:rsidR="00EA226C" w:rsidRDefault="00EA226C" w:rsidP="00EA226C"/>
    <w:p w14:paraId="4901666B" w14:textId="64C391F2" w:rsidR="00EA226C" w:rsidRDefault="00EA226C" w:rsidP="00EA226C">
      <w:r>
        <w:t>Because development is generally easier against the TPM simulator</w:t>
      </w:r>
      <w:r w:rsidR="00A12987">
        <w:t>,</w:t>
      </w:r>
      <w:r>
        <w:t xml:space="preserve"> and because not all TPM features are exposed by the BIOS, most of the samples in the TSS.C++ distribution use the simulator.</w:t>
      </w:r>
    </w:p>
    <w:p w14:paraId="55C2F5BB" w14:textId="2AD8A53E" w:rsidR="00EA226C" w:rsidRDefault="00EA226C" w:rsidP="00EA226C">
      <w:r>
        <w:t>This remainder of this docum</w:t>
      </w:r>
      <w:r w:rsidR="00A12987">
        <w:t xml:space="preserve">ent is an overview of TSS.C++; </w:t>
      </w:r>
      <w:r>
        <w:t>mostly through annotations of working example code included in the distribution.  It describes how the library can be used to access the TPM and how the library is derived from the TPM specification.</w:t>
      </w:r>
      <w:r w:rsidR="00A12987">
        <w:t xml:space="preserve">  </w:t>
      </w:r>
      <w:r>
        <w:t xml:space="preserve">This document (and some more advanced samples in the distribution) also attempt to illustrate the use of the TPM to support common scenarios. </w:t>
      </w:r>
    </w:p>
    <w:p w14:paraId="3359DF20" w14:textId="77777777" w:rsidR="00EA226C" w:rsidRDefault="00EA226C" w:rsidP="00EA226C">
      <w:pPr>
        <w:pStyle w:val="Heading1"/>
      </w:pPr>
      <w:r>
        <w:t>TSS.C++ by Example</w:t>
      </w:r>
    </w:p>
    <w:p w14:paraId="19D1A073" w14:textId="7D934BD1" w:rsidR="00EA226C" w:rsidRDefault="00EA226C" w:rsidP="00EA226C">
      <w:r>
        <w:t>In this section we introduce TSS.C++ through a series of annotated examples.</w:t>
      </w:r>
      <w:r w:rsidR="00A12987">
        <w:t xml:space="preserve">  </w:t>
      </w:r>
      <w:r>
        <w:t>The sample source code is included in this document, but the runnable samples themselves (and some surrounding scaffolding like TPM startup) are also included in th</w:t>
      </w:r>
      <w:r w:rsidR="008557C1">
        <w:t>e</w:t>
      </w:r>
      <w:r w:rsidR="008557C1" w:rsidRPr="00C8252E">
        <w:t xml:space="preserve"> </w:t>
      </w:r>
      <w:r w:rsidR="008557C1" w:rsidRPr="002433AB">
        <w:rPr>
          <w:rFonts w:ascii="Courier New" w:hAnsi="Courier New" w:cs="Courier New"/>
          <w:sz w:val="20"/>
          <w:szCs w:val="18"/>
        </w:rPr>
        <w:t>DocSamples.cpp</w:t>
      </w:r>
      <w:r w:rsidR="008557C1" w:rsidRPr="00C8252E">
        <w:rPr>
          <w:sz w:val="24"/>
        </w:rPr>
        <w:t xml:space="preserve"> </w:t>
      </w:r>
      <w:r w:rsidR="008557C1">
        <w:t xml:space="preserve">file in the TSS.CPP Samples </w:t>
      </w:r>
      <w:r>
        <w:t>project in the TSS.C++ distribution.</w:t>
      </w:r>
    </w:p>
    <w:p w14:paraId="1A051CBE" w14:textId="7CA8800A" w:rsidR="00EA226C" w:rsidRDefault="00EA226C" w:rsidP="00EA226C">
      <w:r>
        <w:t>If you are attempting to learn TSS.C++ (or the TPM itself) we recommend that you open the TSS.C++ solution in Visual Studio 2013 (or higher) and step through the samples using the built-in debugger (this is describ</w:t>
      </w:r>
      <w:r w:rsidR="008557C1">
        <w:t>ed in more detail in Appendix A</w:t>
      </w:r>
      <w:r>
        <w:t>)</w:t>
      </w:r>
      <w:r w:rsidR="008557C1">
        <w:t xml:space="preserve">.  </w:t>
      </w:r>
      <w:r>
        <w:t xml:space="preserve">By default the </w:t>
      </w:r>
      <w:r w:rsidR="008557C1">
        <w:t>TSS.CPP Samples</w:t>
      </w:r>
      <w:r>
        <w:t xml:space="preserve"> application first runs the samples in this document, and then runs a more complete set of samples in the file </w:t>
      </w:r>
      <w:r w:rsidRPr="002433AB">
        <w:rPr>
          <w:rFonts w:ascii="Courier New" w:hAnsi="Courier New" w:cs="Courier New"/>
          <w:sz w:val="20"/>
          <w:szCs w:val="18"/>
        </w:rPr>
        <w:t>Samples.cpp</w:t>
      </w:r>
      <w:r w:rsidRPr="00C8252E">
        <w:t>.</w:t>
      </w:r>
      <w:r>
        <w:t xml:space="preserve">  </w:t>
      </w:r>
    </w:p>
    <w:p w14:paraId="512C6B01" w14:textId="2A4C54D7" w:rsidR="00EA226C" w:rsidRDefault="00EA226C" w:rsidP="00EA226C">
      <w:r>
        <w:lastRenderedPageBreak/>
        <w:t xml:space="preserve">Since the samples run against the TPM simulator, the simulator must also be running on </w:t>
      </w:r>
      <w:r w:rsidR="008557C1">
        <w:t xml:space="preserve">the same host as TpmCppTest.exe.  A description of how this is done, and what you can do to run the sample set against a simulator on a remote system, can be found in </w:t>
      </w:r>
      <w:r>
        <w:fldChar w:fldCharType="begin"/>
      </w:r>
      <w:r>
        <w:instrText xml:space="preserve"> REF _Ref382386214 \h </w:instrText>
      </w:r>
      <w:r>
        <w:fldChar w:fldCharType="separate"/>
      </w:r>
      <w:r>
        <w:t>Appendix A – Setting up the TPM and TSS.C++</w:t>
      </w:r>
      <w:r>
        <w:fldChar w:fldCharType="end"/>
      </w:r>
      <w:r>
        <w:t xml:space="preserve">.  </w:t>
      </w:r>
    </w:p>
    <w:p w14:paraId="3011F83B" w14:textId="77777777" w:rsidR="00EA226C" w:rsidRDefault="00EA226C" w:rsidP="00EA226C">
      <w:pPr>
        <w:pStyle w:val="Heading2"/>
      </w:pPr>
      <w:r>
        <w:t>Initializing TSS.C++ and the TPM</w:t>
      </w:r>
    </w:p>
    <w:p w14:paraId="3C6CB45E" w14:textId="5DA857B1" w:rsidR="00EA226C" w:rsidRDefault="00EA226C" w:rsidP="00EA226C">
      <w:r>
        <w:t xml:space="preserve">All of the samples that follow assume the following definitions and that the </w:t>
      </w:r>
      <w:proofErr w:type="spellStart"/>
      <w:r w:rsidRPr="002433AB">
        <w:rPr>
          <w:rFonts w:ascii="Courier New" w:hAnsi="Courier New" w:cs="Courier New"/>
          <w:sz w:val="20"/>
          <w:szCs w:val="18"/>
        </w:rPr>
        <w:t>Init</w:t>
      </w:r>
      <w:r w:rsidR="003F6F0C">
        <w:rPr>
          <w:rFonts w:ascii="Courier New" w:hAnsi="Courier New" w:cs="Courier New"/>
          <w:sz w:val="20"/>
          <w:szCs w:val="18"/>
        </w:rPr>
        <w:t>Tpm</w:t>
      </w:r>
      <w:proofErr w:type="spellEnd"/>
      <w:r w:rsidRPr="002433AB">
        <w:rPr>
          <w:rFonts w:ascii="Courier New" w:hAnsi="Courier New" w:cs="Courier New"/>
          <w:sz w:val="20"/>
          <w:szCs w:val="18"/>
        </w:rPr>
        <w:t>()</w:t>
      </w:r>
      <w:r w:rsidRPr="002433AB">
        <w:rPr>
          <w:sz w:val="24"/>
        </w:rPr>
        <w:t xml:space="preserve"> </w:t>
      </w:r>
      <w:r>
        <w:t>routine has been called.</w:t>
      </w:r>
    </w:p>
    <w:p w14:paraId="4BD77694" w14:textId="77777777" w:rsidR="00800C61" w:rsidRPr="00800C61" w:rsidRDefault="00800C61" w:rsidP="00800C61">
      <w:pPr>
        <w:pStyle w:val="Code"/>
      </w:pPr>
      <w:r w:rsidRPr="00800C61">
        <w:rPr>
          <w:color w:val="008000"/>
        </w:rPr>
        <w:t>// All TSS.C++ code is in the TpmCpp namespace</w:t>
      </w:r>
    </w:p>
    <w:p w14:paraId="23ECF006" w14:textId="77777777" w:rsidR="00800C61" w:rsidRPr="00800C61" w:rsidRDefault="00800C61" w:rsidP="00800C61">
      <w:pPr>
        <w:pStyle w:val="Code"/>
      </w:pPr>
      <w:r w:rsidRPr="00800C61">
        <w:rPr>
          <w:color w:val="0000FF"/>
        </w:rPr>
        <w:t>using</w:t>
      </w:r>
      <w:r w:rsidRPr="00800C61">
        <w:t xml:space="preserve"> </w:t>
      </w:r>
      <w:r w:rsidRPr="00800C61">
        <w:rPr>
          <w:color w:val="0000FF"/>
        </w:rPr>
        <w:t>namespace</w:t>
      </w:r>
      <w:r w:rsidRPr="00800C61">
        <w:t xml:space="preserve"> TpmCpp;</w:t>
      </w:r>
    </w:p>
    <w:p w14:paraId="53C0CB01" w14:textId="77777777" w:rsidR="00800C61" w:rsidRPr="00800C61" w:rsidRDefault="00800C61" w:rsidP="00800C61">
      <w:pPr>
        <w:pStyle w:val="Code"/>
      </w:pPr>
    </w:p>
    <w:p w14:paraId="2638C161" w14:textId="77777777" w:rsidR="00800C61" w:rsidRPr="00800C61" w:rsidRDefault="00800C61" w:rsidP="00800C61">
      <w:pPr>
        <w:pStyle w:val="Code"/>
      </w:pPr>
      <w:r w:rsidRPr="00800C61">
        <w:rPr>
          <w:color w:val="0000FF"/>
        </w:rPr>
        <w:t>#include</w:t>
      </w:r>
      <w:r w:rsidRPr="00800C61">
        <w:t xml:space="preserve"> </w:t>
      </w:r>
      <w:r w:rsidRPr="00800C61">
        <w:rPr>
          <w:color w:val="A31515"/>
        </w:rPr>
        <w:t>"Samples.h"</w:t>
      </w:r>
    </w:p>
    <w:p w14:paraId="6A5F5BCF" w14:textId="77777777" w:rsidR="00800C61" w:rsidRPr="00800C61" w:rsidRDefault="00800C61" w:rsidP="00800C61">
      <w:pPr>
        <w:pStyle w:val="Code"/>
      </w:pPr>
    </w:p>
    <w:p w14:paraId="67520F87" w14:textId="77777777" w:rsidR="00800C61" w:rsidRPr="00800C61" w:rsidRDefault="00800C61" w:rsidP="00800C61">
      <w:pPr>
        <w:pStyle w:val="Code"/>
      </w:pPr>
      <w:r w:rsidRPr="00800C61">
        <w:rPr>
          <w:color w:val="008000"/>
        </w:rPr>
        <w:t>// Run the samples described in the TSS.C++ Intro paper in turn</w:t>
      </w:r>
    </w:p>
    <w:p w14:paraId="522AAD7F" w14:textId="77777777" w:rsidR="00800C61" w:rsidRPr="00800C61" w:rsidRDefault="00800C61" w:rsidP="00800C61">
      <w:pPr>
        <w:pStyle w:val="Code"/>
      </w:pPr>
      <w:r w:rsidRPr="00800C61">
        <w:rPr>
          <w:color w:val="0000FF"/>
        </w:rPr>
        <w:t>void</w:t>
      </w:r>
      <w:r w:rsidRPr="00800C61">
        <w:t xml:space="preserve"> RunSamples();</w:t>
      </w:r>
    </w:p>
    <w:p w14:paraId="4A4EB9DA" w14:textId="77777777" w:rsidR="00800C61" w:rsidRPr="00800C61" w:rsidRDefault="00800C61" w:rsidP="00800C61">
      <w:pPr>
        <w:pStyle w:val="Code"/>
      </w:pPr>
    </w:p>
    <w:p w14:paraId="493CBC6F" w14:textId="77777777" w:rsidR="00800C61" w:rsidRPr="00800C61" w:rsidRDefault="00800C61" w:rsidP="00800C61">
      <w:pPr>
        <w:pStyle w:val="Code"/>
      </w:pPr>
      <w:r w:rsidRPr="00800C61">
        <w:rPr>
          <w:color w:val="2B91AF"/>
        </w:rPr>
        <w:t>Tpm2</w:t>
      </w:r>
      <w:r w:rsidRPr="00800C61">
        <w:t xml:space="preserve"> tpm;</w:t>
      </w:r>
    </w:p>
    <w:p w14:paraId="3A15B8CE" w14:textId="77777777" w:rsidR="00800C61" w:rsidRPr="00800C61" w:rsidRDefault="00800C61" w:rsidP="00800C61">
      <w:pPr>
        <w:pStyle w:val="Code"/>
      </w:pPr>
      <w:r w:rsidRPr="00800C61">
        <w:rPr>
          <w:color w:val="2B91AF"/>
        </w:rPr>
        <w:t>TpmTcpDevice</w:t>
      </w:r>
      <w:r w:rsidRPr="00800C61">
        <w:t xml:space="preserve"> device;</w:t>
      </w:r>
    </w:p>
    <w:p w14:paraId="6E5F7F70" w14:textId="77777777" w:rsidR="00800C61" w:rsidRPr="00800C61" w:rsidRDefault="00800C61" w:rsidP="00800C61">
      <w:pPr>
        <w:pStyle w:val="Code"/>
      </w:pPr>
    </w:p>
    <w:p w14:paraId="60A8EC43" w14:textId="77777777" w:rsidR="00800C61" w:rsidRPr="00800C61" w:rsidRDefault="00800C61" w:rsidP="00800C61">
      <w:pPr>
        <w:pStyle w:val="Code"/>
      </w:pPr>
      <w:r w:rsidRPr="00800C61">
        <w:rPr>
          <w:color w:val="008000"/>
        </w:rPr>
        <w:t>// Initialize the library and local TPM</w:t>
      </w:r>
    </w:p>
    <w:p w14:paraId="4B7CBADA" w14:textId="77777777" w:rsidR="00800C61" w:rsidRPr="00800C61" w:rsidRDefault="00800C61" w:rsidP="00800C61">
      <w:pPr>
        <w:pStyle w:val="Code"/>
      </w:pPr>
      <w:r w:rsidRPr="00800C61">
        <w:rPr>
          <w:color w:val="0000FF"/>
        </w:rPr>
        <w:t>void</w:t>
      </w:r>
      <w:r w:rsidRPr="00800C61">
        <w:t xml:space="preserve"> InitTpm()</w:t>
      </w:r>
    </w:p>
    <w:p w14:paraId="0B192859" w14:textId="77777777" w:rsidR="00800C61" w:rsidRPr="00800C61" w:rsidRDefault="00800C61" w:rsidP="00800C61">
      <w:pPr>
        <w:pStyle w:val="Code"/>
      </w:pPr>
      <w:r w:rsidRPr="00800C61">
        <w:t>{</w:t>
      </w:r>
    </w:p>
    <w:p w14:paraId="5F2D8811" w14:textId="77777777" w:rsidR="00800C61" w:rsidRPr="00800C61" w:rsidRDefault="00800C61" w:rsidP="00800C61">
      <w:pPr>
        <w:pStyle w:val="Code"/>
      </w:pPr>
      <w:r w:rsidRPr="00800C61">
        <w:t xml:space="preserve">    </w:t>
      </w:r>
      <w:r w:rsidRPr="00800C61">
        <w:rPr>
          <w:color w:val="008000"/>
        </w:rPr>
        <w:t>// Connect the Tpm2 device to a simulator running on the same machine</w:t>
      </w:r>
    </w:p>
    <w:p w14:paraId="70C9D4AE" w14:textId="77777777" w:rsidR="00800C61" w:rsidRPr="00800C61" w:rsidRDefault="00800C61" w:rsidP="00800C61">
      <w:pPr>
        <w:pStyle w:val="Code"/>
      </w:pPr>
      <w:r w:rsidRPr="00800C61">
        <w:t xml:space="preserve">    </w:t>
      </w:r>
      <w:r w:rsidRPr="00800C61">
        <w:rPr>
          <w:color w:val="0000FF"/>
        </w:rPr>
        <w:t>if</w:t>
      </w:r>
      <w:r w:rsidRPr="00800C61">
        <w:t xml:space="preserve"> (!device.Connect(</w:t>
      </w:r>
      <w:r w:rsidRPr="00800C61">
        <w:rPr>
          <w:color w:val="A31515"/>
        </w:rPr>
        <w:t>"127.0.0.1"</w:t>
      </w:r>
      <w:r w:rsidRPr="00800C61">
        <w:t>, 2321)) {</w:t>
      </w:r>
    </w:p>
    <w:p w14:paraId="09F1159E" w14:textId="77777777" w:rsidR="00800C61" w:rsidRPr="00800C61" w:rsidRDefault="00800C61" w:rsidP="00800C61">
      <w:pPr>
        <w:pStyle w:val="Code"/>
      </w:pPr>
      <w:r w:rsidRPr="00800C61">
        <w:t xml:space="preserve">        </w:t>
      </w:r>
      <w:proofErr w:type="spellStart"/>
      <w:r w:rsidRPr="00800C61">
        <w:t>cerr</w:t>
      </w:r>
      <w:proofErr w:type="spellEnd"/>
      <w:r w:rsidRPr="00800C61">
        <w:t xml:space="preserve"> &lt;&lt; </w:t>
      </w:r>
      <w:r w:rsidRPr="00800C61">
        <w:rPr>
          <w:color w:val="A31515"/>
        </w:rPr>
        <w:t>"Could not connect to the TPM device"</w:t>
      </w:r>
      <w:r w:rsidRPr="00800C61">
        <w:t>;</w:t>
      </w:r>
    </w:p>
    <w:p w14:paraId="00D7125D" w14:textId="77777777" w:rsidR="00800C61" w:rsidRPr="00800C61" w:rsidRDefault="00800C61" w:rsidP="00800C61">
      <w:pPr>
        <w:pStyle w:val="Code"/>
      </w:pPr>
      <w:r w:rsidRPr="00800C61">
        <w:t xml:space="preserve">        </w:t>
      </w:r>
      <w:r w:rsidRPr="00800C61">
        <w:rPr>
          <w:color w:val="0000FF"/>
        </w:rPr>
        <w:t>return</w:t>
      </w:r>
      <w:r w:rsidRPr="00800C61">
        <w:t>;</w:t>
      </w:r>
    </w:p>
    <w:p w14:paraId="55E82398" w14:textId="77777777" w:rsidR="00800C61" w:rsidRPr="00800C61" w:rsidRDefault="00800C61" w:rsidP="00800C61">
      <w:pPr>
        <w:pStyle w:val="Code"/>
      </w:pPr>
      <w:r w:rsidRPr="00800C61">
        <w:t xml:space="preserve">    }</w:t>
      </w:r>
    </w:p>
    <w:p w14:paraId="45AA65B2" w14:textId="77777777" w:rsidR="00800C61" w:rsidRPr="00800C61" w:rsidRDefault="00800C61" w:rsidP="00800C61">
      <w:pPr>
        <w:pStyle w:val="Code"/>
      </w:pPr>
    </w:p>
    <w:p w14:paraId="350C3D0C" w14:textId="77777777" w:rsidR="00800C61" w:rsidRPr="00800C61" w:rsidRDefault="00800C61" w:rsidP="00800C61">
      <w:pPr>
        <w:pStyle w:val="Code"/>
      </w:pPr>
      <w:r w:rsidRPr="00800C61">
        <w:t xml:space="preserve">    </w:t>
      </w:r>
      <w:r w:rsidRPr="00800C61">
        <w:rPr>
          <w:color w:val="008000"/>
        </w:rPr>
        <w:t>// Instruct the Tpm2 object to send commands to the local TPM simulator</w:t>
      </w:r>
    </w:p>
    <w:p w14:paraId="318ED7F7" w14:textId="77777777" w:rsidR="00800C61" w:rsidRPr="00800C61" w:rsidRDefault="00800C61" w:rsidP="00800C61">
      <w:pPr>
        <w:pStyle w:val="Code"/>
      </w:pPr>
      <w:r w:rsidRPr="00800C61">
        <w:t xml:space="preserve">    </w:t>
      </w:r>
      <w:proofErr w:type="spellStart"/>
      <w:r w:rsidRPr="00800C61">
        <w:rPr>
          <w:highlight w:val="green"/>
        </w:rPr>
        <w:t>tpm</w:t>
      </w:r>
      <w:proofErr w:type="spellEnd"/>
      <w:r w:rsidRPr="00800C61">
        <w:rPr>
          <w:highlight w:val="green"/>
        </w:rPr>
        <w:t>._</w:t>
      </w:r>
      <w:proofErr w:type="spellStart"/>
      <w:r w:rsidRPr="00800C61">
        <w:rPr>
          <w:highlight w:val="green"/>
        </w:rPr>
        <w:t>SetDevice</w:t>
      </w:r>
      <w:proofErr w:type="spellEnd"/>
      <w:r w:rsidRPr="00800C61">
        <w:rPr>
          <w:highlight w:val="green"/>
        </w:rPr>
        <w:t>(device);</w:t>
      </w:r>
    </w:p>
    <w:p w14:paraId="4FFFFA11" w14:textId="77777777" w:rsidR="00800C61" w:rsidRPr="00800C61" w:rsidRDefault="00800C61" w:rsidP="00800C61">
      <w:pPr>
        <w:pStyle w:val="Code"/>
      </w:pPr>
    </w:p>
    <w:p w14:paraId="2A294820" w14:textId="77777777" w:rsidR="00800C61" w:rsidRPr="00800C61" w:rsidRDefault="00800C61" w:rsidP="00800C61">
      <w:pPr>
        <w:pStyle w:val="Code"/>
      </w:pPr>
      <w:r w:rsidRPr="00800C61">
        <w:t xml:space="preserve">    </w:t>
      </w:r>
      <w:r w:rsidRPr="00800C61">
        <w:rPr>
          <w:color w:val="008000"/>
        </w:rPr>
        <w:t>// Power-cycle the simulator</w:t>
      </w:r>
    </w:p>
    <w:p w14:paraId="0CC0C753" w14:textId="77777777" w:rsidR="00800C61" w:rsidRPr="00800C61" w:rsidRDefault="00800C61" w:rsidP="00800C61">
      <w:pPr>
        <w:pStyle w:val="Code"/>
      </w:pPr>
      <w:r w:rsidRPr="00800C61">
        <w:t xml:space="preserve">    </w:t>
      </w:r>
      <w:proofErr w:type="spellStart"/>
      <w:r w:rsidRPr="00800C61">
        <w:t>device.PowerOff</w:t>
      </w:r>
      <w:proofErr w:type="spellEnd"/>
      <w:r w:rsidRPr="00800C61">
        <w:t>();</w:t>
      </w:r>
    </w:p>
    <w:p w14:paraId="5AAB6A81" w14:textId="77777777" w:rsidR="00800C61" w:rsidRPr="00800C61" w:rsidRDefault="00800C61" w:rsidP="00800C61">
      <w:pPr>
        <w:pStyle w:val="Code"/>
      </w:pPr>
      <w:r w:rsidRPr="00800C61">
        <w:t xml:space="preserve">    </w:t>
      </w:r>
      <w:proofErr w:type="spellStart"/>
      <w:r w:rsidRPr="00800C61">
        <w:t>device.PowerOn</w:t>
      </w:r>
      <w:proofErr w:type="spellEnd"/>
      <w:r w:rsidRPr="00800C61">
        <w:t>();</w:t>
      </w:r>
    </w:p>
    <w:p w14:paraId="7D21CF45" w14:textId="77777777" w:rsidR="00800C61" w:rsidRPr="00800C61" w:rsidRDefault="00800C61" w:rsidP="00800C61">
      <w:pPr>
        <w:pStyle w:val="Code"/>
      </w:pPr>
    </w:p>
    <w:p w14:paraId="1519864D" w14:textId="1AD5C604" w:rsidR="00800C61" w:rsidRPr="00800C61" w:rsidRDefault="00800C61" w:rsidP="00800C61">
      <w:pPr>
        <w:pStyle w:val="Code"/>
      </w:pPr>
      <w:r w:rsidRPr="00800C61">
        <w:t xml:space="preserve">    </w:t>
      </w:r>
      <w:r>
        <w:rPr>
          <w:color w:val="008000"/>
        </w:rPr>
        <w:t>// A</w:t>
      </w:r>
      <w:r w:rsidRPr="00800C61">
        <w:rPr>
          <w:color w:val="008000"/>
        </w:rPr>
        <w:t>nd startup the TPM</w:t>
      </w:r>
    </w:p>
    <w:p w14:paraId="0F41F1BF" w14:textId="77777777" w:rsidR="00800C61" w:rsidRPr="00800C61" w:rsidRDefault="00800C61" w:rsidP="00800C61">
      <w:pPr>
        <w:pStyle w:val="Code"/>
      </w:pPr>
      <w:r w:rsidRPr="00800C61">
        <w:t xml:space="preserve">    </w:t>
      </w:r>
      <w:r w:rsidRPr="00800C61">
        <w:rPr>
          <w:highlight w:val="yellow"/>
        </w:rPr>
        <w:t>tpm.Startup(</w:t>
      </w:r>
      <w:r w:rsidRPr="00800C61">
        <w:rPr>
          <w:color w:val="2B91AF"/>
          <w:highlight w:val="yellow"/>
        </w:rPr>
        <w:t>TPM_SU</w:t>
      </w:r>
      <w:r w:rsidRPr="00800C61">
        <w:rPr>
          <w:highlight w:val="yellow"/>
        </w:rPr>
        <w:t>::</w:t>
      </w:r>
      <w:r w:rsidRPr="00800C61">
        <w:rPr>
          <w:color w:val="2F4F4F"/>
          <w:highlight w:val="yellow"/>
        </w:rPr>
        <w:t>CLEAR</w:t>
      </w:r>
      <w:r w:rsidRPr="00800C61">
        <w:rPr>
          <w:highlight w:val="yellow"/>
        </w:rPr>
        <w:t>);</w:t>
      </w:r>
    </w:p>
    <w:p w14:paraId="6FE3E195" w14:textId="77777777" w:rsidR="00800C61" w:rsidRPr="00800C61" w:rsidRDefault="00800C61" w:rsidP="00800C61">
      <w:pPr>
        <w:pStyle w:val="Code"/>
      </w:pPr>
    </w:p>
    <w:p w14:paraId="14520FFC" w14:textId="77777777" w:rsidR="00800C61" w:rsidRPr="00800C61" w:rsidRDefault="00800C61" w:rsidP="00800C61">
      <w:pPr>
        <w:pStyle w:val="Code"/>
      </w:pPr>
      <w:r w:rsidRPr="00800C61">
        <w:t xml:space="preserve">    </w:t>
      </w:r>
      <w:r w:rsidRPr="00800C61">
        <w:rPr>
          <w:color w:val="0000FF"/>
        </w:rPr>
        <w:t>return</w:t>
      </w:r>
      <w:r w:rsidRPr="00800C61">
        <w:t>;</w:t>
      </w:r>
    </w:p>
    <w:p w14:paraId="49913DDA" w14:textId="2B3BFDF5" w:rsidR="00800C61" w:rsidRPr="00F92320" w:rsidRDefault="00800C61" w:rsidP="00800C61">
      <w:pPr>
        <w:pStyle w:val="Code"/>
      </w:pPr>
      <w:r w:rsidRPr="00800C61">
        <w:t>}</w:t>
      </w:r>
    </w:p>
    <w:p w14:paraId="6AF2E5DF" w14:textId="0DA2EA9C" w:rsidR="00EA226C" w:rsidRDefault="00800C61" w:rsidP="00EA226C">
      <w:r>
        <w:br/>
      </w:r>
      <w:r w:rsidR="008557C1">
        <w:t>Here, w</w:t>
      </w:r>
      <w:r w:rsidR="00EA226C">
        <w:t>e highlight some TSS.C++ mechanisms.</w:t>
      </w:r>
    </w:p>
    <w:p w14:paraId="0178EB53" w14:textId="35074751" w:rsidR="00EA226C" w:rsidRDefault="00EA226C" w:rsidP="00EA226C">
      <w:r w:rsidRPr="00063305">
        <w:rPr>
          <w:highlight w:val="yellow"/>
        </w:rPr>
        <w:t>Highlight 1:</w:t>
      </w:r>
      <w:r w:rsidR="00DE1CA6">
        <w:t xml:space="preserve">  </w:t>
      </w:r>
      <w:r>
        <w:t>Illustrates two fundamental characteristics of TSS.C++.  First</w:t>
      </w:r>
      <w:r w:rsidR="008557C1">
        <w:t xml:space="preserve">, </w:t>
      </w:r>
      <w:r>
        <w:t>all TPM2.0 commands are represented as methods in the Tpm2 class.  Input parameters are provided almost exactly as defined in the specification (output parameters are handled somewhat differently, as described later in this docum</w:t>
      </w:r>
      <w:r w:rsidR="008557C1">
        <w:t>ent).</w:t>
      </w:r>
    </w:p>
    <w:p w14:paraId="20BE2893" w14:textId="2D67BA0E" w:rsidR="002433AB" w:rsidRPr="00DE1CA6" w:rsidRDefault="00EA226C" w:rsidP="00EA226C">
      <w:r>
        <w:t>Second, all TPM-defined data structures are translated into similarly-named C++ types.  TPM_SU is a constant collection, and constant collections are translate</w:t>
      </w:r>
      <w:r w:rsidR="00C8252E">
        <w:t xml:space="preserve">d into C++ class-enumerations.  </w:t>
      </w:r>
      <w:r>
        <w:t>Other translations will be introduced by example, but are similarly straightforward: for example TPM structures are translated into similarly-named C++ classes.</w:t>
      </w:r>
    </w:p>
    <w:p w14:paraId="2DDDBC84" w14:textId="118EC6A7" w:rsidR="00EA226C" w:rsidRDefault="00EA226C" w:rsidP="00EA226C">
      <w:r w:rsidRPr="00063305">
        <w:rPr>
          <w:highlight w:val="green"/>
        </w:rPr>
        <w:t xml:space="preserve">Highlight </w:t>
      </w:r>
      <w:r>
        <w:rPr>
          <w:highlight w:val="green"/>
        </w:rPr>
        <w:t>2</w:t>
      </w:r>
      <w:r w:rsidRPr="00063305">
        <w:rPr>
          <w:highlight w:val="green"/>
        </w:rPr>
        <w:t>:</w:t>
      </w:r>
      <w:r w:rsidR="00DE1CA6">
        <w:t xml:space="preserve">  </w:t>
      </w:r>
      <w:r>
        <w:t xml:space="preserve">Illustrates how non-TPM state and functions are exposed by Tpm2.  TSS.C++ adopts </w:t>
      </w:r>
      <w:r w:rsidR="002433AB">
        <w:t>a</w:t>
      </w:r>
      <w:r>
        <w:t xml:space="preserve"> naming convention </w:t>
      </w:r>
      <w:r w:rsidR="002433AB">
        <w:t>where</w:t>
      </w:r>
      <w:r>
        <w:t xml:space="preserve"> TPM-defined functions are named as they appear in the sp</w:t>
      </w:r>
      <w:r w:rsidR="002433AB">
        <w:t xml:space="preserve">ecification (omitting the TPM2_ </w:t>
      </w:r>
      <w:r>
        <w:t xml:space="preserve">boilerplate), and all other </w:t>
      </w:r>
      <w:r w:rsidR="002433AB">
        <w:t>(helper-)</w:t>
      </w:r>
      <w:r>
        <w:t xml:space="preserve">functions are prepended with an underscore.  </w:t>
      </w:r>
      <w:r w:rsidR="00DE1CA6">
        <w:lastRenderedPageBreak/>
        <w:t xml:space="preserve">This line in the example simply attaches the Tpm2 </w:t>
      </w:r>
      <w:r>
        <w:t>object to an object that can communicate with a TPM.  TSS.C++ ships with two such devices: one that talks to a simulator over TCP/IP (</w:t>
      </w:r>
      <w:proofErr w:type="spellStart"/>
      <w:r w:rsidRPr="002433AB">
        <w:rPr>
          <w:rFonts w:ascii="Courier New" w:hAnsi="Courier New" w:cs="Courier New"/>
          <w:sz w:val="20"/>
        </w:rPr>
        <w:t>TpmTcpDevice</w:t>
      </w:r>
      <w:proofErr w:type="spellEnd"/>
      <w:r>
        <w:t>), and one that talks to a TPM2 on Windows (</w:t>
      </w:r>
      <w:proofErr w:type="spellStart"/>
      <w:r w:rsidRPr="002433AB">
        <w:rPr>
          <w:rFonts w:ascii="Courier New" w:hAnsi="Courier New" w:cs="Courier New"/>
          <w:sz w:val="20"/>
        </w:rPr>
        <w:t>TpmTbsDevice</w:t>
      </w:r>
      <w:proofErr w:type="spellEnd"/>
      <w:r>
        <w:t>).</w:t>
      </w:r>
    </w:p>
    <w:p w14:paraId="2E95DDE9" w14:textId="77777777" w:rsidR="00EA226C" w:rsidRDefault="00EA226C" w:rsidP="00EA226C">
      <w:pPr>
        <w:pStyle w:val="Heading2"/>
      </w:pPr>
      <w:r>
        <w:t>Arrays</w:t>
      </w:r>
    </w:p>
    <w:p w14:paraId="3E0F25BC" w14:textId="70F54025" w:rsidR="00800C61" w:rsidRDefault="00EA226C" w:rsidP="00EA226C">
      <w:r>
        <w:t>The TPM interface makes heavy use of length-prepended arrays (</w:t>
      </w:r>
      <w:r w:rsidRPr="00DE1CA6">
        <w:rPr>
          <w:rFonts w:ascii="Courier New" w:hAnsi="Courier New" w:cs="Courier New"/>
          <w:sz w:val="20"/>
        </w:rPr>
        <w:t>BYTE</w:t>
      </w:r>
      <w:r>
        <w:t xml:space="preserve">s, </w:t>
      </w:r>
      <w:r w:rsidRPr="00DE1CA6">
        <w:rPr>
          <w:rStyle w:val="InlineCodeChar"/>
        </w:rPr>
        <w:t>UINT32</w:t>
      </w:r>
      <w:r>
        <w:t>s, and arrays of more complex structu</w:t>
      </w:r>
      <w:r w:rsidR="00DE1CA6">
        <w:t>res</w:t>
      </w:r>
      <w:r>
        <w:t>)</w:t>
      </w:r>
      <w:r w:rsidR="00DE1CA6">
        <w:t>.  TSS.C++ uses Standard Template Library (STL)</w:t>
      </w:r>
      <w:r>
        <w:t xml:space="preserve"> </w:t>
      </w:r>
      <w:proofErr w:type="spellStart"/>
      <w:r w:rsidR="00DE1CA6">
        <w:rPr>
          <w:rStyle w:val="InlineCodeChar"/>
        </w:rPr>
        <w:t>std</w:t>
      </w:r>
      <w:proofErr w:type="spellEnd"/>
      <w:r w:rsidR="00DE1CA6">
        <w:rPr>
          <w:rStyle w:val="InlineCodeChar"/>
        </w:rPr>
        <w:t>::vector&lt;</w:t>
      </w:r>
      <w:r w:rsidRPr="00DE1CA6">
        <w:rPr>
          <w:rStyle w:val="InlineCodeChar"/>
        </w:rPr>
        <w:t>&gt;</w:t>
      </w:r>
      <w:r>
        <w:t xml:space="preserve"> types to pass array data back-and-forth from the TPM.  This is illustrated in the </w:t>
      </w:r>
      <w:proofErr w:type="spellStart"/>
      <w:r w:rsidRPr="00DE1CA6">
        <w:rPr>
          <w:rStyle w:val="InlineCodeChar"/>
        </w:rPr>
        <w:t>ArrayParameters</w:t>
      </w:r>
      <w:proofErr w:type="spellEnd"/>
      <w:r w:rsidRPr="00DE1CA6">
        <w:rPr>
          <w:rStyle w:val="InlineCodeChar"/>
        </w:rPr>
        <w:t>()</w:t>
      </w:r>
      <w:r w:rsidR="00DE1CA6">
        <w:t xml:space="preserve"> sample below.</w:t>
      </w:r>
    </w:p>
    <w:p w14:paraId="37AC2C4E" w14:textId="77777777" w:rsidR="00800C61" w:rsidRPr="00800C61" w:rsidRDefault="00800C61" w:rsidP="00800C61">
      <w:pPr>
        <w:pStyle w:val="Code"/>
      </w:pPr>
      <w:r w:rsidRPr="00800C61">
        <w:rPr>
          <w:color w:val="0000FF"/>
        </w:rPr>
        <w:t>void</w:t>
      </w:r>
      <w:r w:rsidRPr="00800C61">
        <w:t xml:space="preserve"> </w:t>
      </w:r>
      <w:proofErr w:type="spellStart"/>
      <w:r w:rsidRPr="00800C61">
        <w:t>ArrayParameters</w:t>
      </w:r>
      <w:proofErr w:type="spellEnd"/>
      <w:r w:rsidRPr="00800C61">
        <w:t>()</w:t>
      </w:r>
    </w:p>
    <w:p w14:paraId="632C704B" w14:textId="77777777" w:rsidR="00800C61" w:rsidRPr="00800C61" w:rsidRDefault="00800C61" w:rsidP="00800C61">
      <w:pPr>
        <w:pStyle w:val="Code"/>
      </w:pPr>
      <w:r w:rsidRPr="00800C61">
        <w:t>{</w:t>
      </w:r>
    </w:p>
    <w:p w14:paraId="3ADCE3C9" w14:textId="77777777" w:rsidR="00800C61" w:rsidRPr="00800C61" w:rsidRDefault="00800C61" w:rsidP="00800C61">
      <w:pPr>
        <w:pStyle w:val="Code"/>
      </w:pPr>
      <w:r w:rsidRPr="00800C61">
        <w:t xml:space="preserve">    </w:t>
      </w:r>
      <w:r w:rsidRPr="00800C61">
        <w:rPr>
          <w:color w:val="008000"/>
        </w:rPr>
        <w:t>// Get 20 random bytes from the TPM</w:t>
      </w:r>
    </w:p>
    <w:p w14:paraId="471B5722" w14:textId="77777777" w:rsidR="00800C61" w:rsidRPr="00800C61" w:rsidRDefault="00800C61" w:rsidP="00800C61">
      <w:pPr>
        <w:pStyle w:val="Code"/>
      </w:pPr>
      <w:r w:rsidRPr="00800C61">
        <w:t xml:space="preserve">    </w:t>
      </w:r>
      <w:proofErr w:type="spellStart"/>
      <w:r w:rsidRPr="00800C61">
        <w:rPr>
          <w:highlight w:val="yellow"/>
        </w:rPr>
        <w:t>std</w:t>
      </w:r>
      <w:proofErr w:type="spellEnd"/>
      <w:r w:rsidRPr="00800C61">
        <w:rPr>
          <w:highlight w:val="yellow"/>
        </w:rPr>
        <w:t>::</w:t>
      </w:r>
      <w:r w:rsidRPr="00800C61">
        <w:rPr>
          <w:color w:val="2B91AF"/>
          <w:highlight w:val="yellow"/>
        </w:rPr>
        <w:t>vector</w:t>
      </w:r>
      <w:r w:rsidRPr="00800C61">
        <w:rPr>
          <w:highlight w:val="yellow"/>
        </w:rPr>
        <w:t>&lt;</w:t>
      </w:r>
      <w:r w:rsidRPr="00800C61">
        <w:rPr>
          <w:color w:val="2B91AF"/>
          <w:highlight w:val="yellow"/>
        </w:rPr>
        <w:t>BYTE</w:t>
      </w:r>
      <w:r w:rsidRPr="00800C61">
        <w:rPr>
          <w:highlight w:val="yellow"/>
        </w:rPr>
        <w:t xml:space="preserve">&gt; rand = </w:t>
      </w:r>
      <w:proofErr w:type="spellStart"/>
      <w:r w:rsidRPr="00800C61">
        <w:rPr>
          <w:highlight w:val="yellow"/>
        </w:rPr>
        <w:t>tpm.GetRandom</w:t>
      </w:r>
      <w:proofErr w:type="spellEnd"/>
      <w:r w:rsidRPr="00800C61">
        <w:rPr>
          <w:highlight w:val="yellow"/>
        </w:rPr>
        <w:t>(20);</w:t>
      </w:r>
    </w:p>
    <w:p w14:paraId="7EEA8745" w14:textId="77777777" w:rsidR="00800C61" w:rsidRPr="00800C61" w:rsidRDefault="00800C61" w:rsidP="00800C61">
      <w:pPr>
        <w:pStyle w:val="Code"/>
      </w:pPr>
      <w:r w:rsidRPr="00800C61">
        <w:t xml:space="preserve">    </w:t>
      </w:r>
      <w:proofErr w:type="spellStart"/>
      <w:r w:rsidRPr="00800C61">
        <w:t>cout</w:t>
      </w:r>
      <w:proofErr w:type="spellEnd"/>
      <w:r w:rsidRPr="00800C61">
        <w:t xml:space="preserve"> &lt;&lt; </w:t>
      </w:r>
      <w:r w:rsidRPr="00800C61">
        <w:rPr>
          <w:color w:val="A31515"/>
        </w:rPr>
        <w:t>"Random bytes: "</w:t>
      </w:r>
      <w:r w:rsidRPr="00800C61">
        <w:t xml:space="preserve"> &lt;&lt; rand &lt;&lt; </w:t>
      </w:r>
      <w:proofErr w:type="spellStart"/>
      <w:r w:rsidRPr="00800C61">
        <w:t>endl</w:t>
      </w:r>
      <w:proofErr w:type="spellEnd"/>
      <w:r w:rsidRPr="00800C61">
        <w:t>;</w:t>
      </w:r>
    </w:p>
    <w:p w14:paraId="06544CB1" w14:textId="77777777" w:rsidR="00800C61" w:rsidRPr="00800C61" w:rsidRDefault="00800C61" w:rsidP="00800C61">
      <w:pPr>
        <w:pStyle w:val="Code"/>
      </w:pPr>
    </w:p>
    <w:p w14:paraId="6B0EE80F" w14:textId="77777777" w:rsidR="00800C61" w:rsidRPr="00800C61" w:rsidRDefault="00800C61" w:rsidP="00800C61">
      <w:pPr>
        <w:pStyle w:val="Code"/>
      </w:pPr>
      <w:r w:rsidRPr="00800C61">
        <w:t xml:space="preserve">    </w:t>
      </w:r>
      <w:r w:rsidRPr="00800C61">
        <w:rPr>
          <w:color w:val="008000"/>
        </w:rPr>
        <w:t>// Get random data from the (default) OS random-number generator and</w:t>
      </w:r>
    </w:p>
    <w:p w14:paraId="35E96569" w14:textId="77777777" w:rsidR="00800C61" w:rsidRPr="00800C61" w:rsidRDefault="00800C61" w:rsidP="00800C61">
      <w:pPr>
        <w:pStyle w:val="Code"/>
      </w:pPr>
      <w:r w:rsidRPr="00800C61">
        <w:t xml:space="preserve">    </w:t>
      </w:r>
      <w:r w:rsidRPr="00800C61">
        <w:rPr>
          <w:color w:val="008000"/>
        </w:rPr>
        <w:t>// add it to the TPM entropy pool.</w:t>
      </w:r>
    </w:p>
    <w:p w14:paraId="55E43E97" w14:textId="77777777" w:rsidR="00800C61" w:rsidRPr="00800C61" w:rsidRDefault="00800C61" w:rsidP="00800C61">
      <w:pPr>
        <w:pStyle w:val="Code"/>
      </w:pPr>
      <w:r w:rsidRPr="00800C61">
        <w:t xml:space="preserve">    </w:t>
      </w:r>
      <w:r w:rsidRPr="00800C61">
        <w:rPr>
          <w:color w:val="2B91AF"/>
          <w:highlight w:val="green"/>
        </w:rPr>
        <w:t>vector</w:t>
      </w:r>
      <w:r w:rsidRPr="00800C61">
        <w:rPr>
          <w:highlight w:val="green"/>
        </w:rPr>
        <w:t>&lt;</w:t>
      </w:r>
      <w:r w:rsidRPr="00800C61">
        <w:rPr>
          <w:color w:val="2B91AF"/>
          <w:highlight w:val="green"/>
        </w:rPr>
        <w:t>BYTE</w:t>
      </w:r>
      <w:r w:rsidRPr="00800C61">
        <w:rPr>
          <w:highlight w:val="green"/>
        </w:rPr>
        <w:t>&gt; osRand = tpm._GetRandLocal(20);</w:t>
      </w:r>
    </w:p>
    <w:p w14:paraId="304211B4" w14:textId="77777777" w:rsidR="00800C61" w:rsidRPr="00800C61" w:rsidRDefault="00800C61" w:rsidP="00800C61">
      <w:pPr>
        <w:pStyle w:val="Code"/>
      </w:pPr>
      <w:r w:rsidRPr="00800C61">
        <w:t xml:space="preserve">    </w:t>
      </w:r>
      <w:r w:rsidRPr="00800C61">
        <w:rPr>
          <w:highlight w:val="green"/>
        </w:rPr>
        <w:t>tpm.StirRandom(osRand);</w:t>
      </w:r>
    </w:p>
    <w:p w14:paraId="71AE00FA" w14:textId="77777777" w:rsidR="00800C61" w:rsidRPr="00800C61" w:rsidRDefault="00800C61" w:rsidP="00800C61">
      <w:pPr>
        <w:pStyle w:val="Code"/>
      </w:pPr>
    </w:p>
    <w:p w14:paraId="3B6867D0" w14:textId="77777777" w:rsidR="00800C61" w:rsidRPr="00800C61" w:rsidRDefault="00800C61" w:rsidP="00800C61">
      <w:pPr>
        <w:pStyle w:val="Code"/>
      </w:pPr>
      <w:r w:rsidRPr="00800C61">
        <w:t xml:space="preserve">    </w:t>
      </w:r>
      <w:r w:rsidRPr="00800C61">
        <w:rPr>
          <w:color w:val="0000FF"/>
        </w:rPr>
        <w:t>return</w:t>
      </w:r>
      <w:r w:rsidRPr="00800C61">
        <w:t>;</w:t>
      </w:r>
    </w:p>
    <w:p w14:paraId="109707F9" w14:textId="2F636D1B" w:rsidR="00800C61" w:rsidRDefault="00800C61" w:rsidP="00800C61">
      <w:pPr>
        <w:pStyle w:val="Code"/>
      </w:pPr>
      <w:r w:rsidRPr="00800C61">
        <w:t>}</w:t>
      </w:r>
    </w:p>
    <w:p w14:paraId="1915BA1D" w14:textId="58DBDC50" w:rsidR="00EA226C" w:rsidRDefault="00800C61" w:rsidP="00EA226C">
      <w:r>
        <w:rPr>
          <w:highlight w:val="yellow"/>
        </w:rPr>
        <w:br/>
      </w:r>
      <w:r w:rsidR="00EA226C" w:rsidRPr="00FC572C">
        <w:rPr>
          <w:highlight w:val="yellow"/>
        </w:rPr>
        <w:t>Highlight 1</w:t>
      </w:r>
      <w:r w:rsidR="00DE1CA6">
        <w:t xml:space="preserve"> i</w:t>
      </w:r>
      <w:r w:rsidR="00EA226C">
        <w:t xml:space="preserve">llustrates how TSS.C++ returns array data, and </w:t>
      </w:r>
      <w:r w:rsidR="00EA226C" w:rsidRPr="00FC572C">
        <w:rPr>
          <w:highlight w:val="green"/>
        </w:rPr>
        <w:t>Highlight 2</w:t>
      </w:r>
      <w:r w:rsidR="00EA226C">
        <w:t xml:space="preserve"> illustrates how array data is passed to the TPM.</w:t>
      </w:r>
    </w:p>
    <w:p w14:paraId="71919B89" w14:textId="21874464" w:rsidR="00EA226C" w:rsidRDefault="00DE1CA6" w:rsidP="00EA226C">
      <w:r>
        <w:t xml:space="preserve">The TPM </w:t>
      </w:r>
      <w:r w:rsidR="00EA226C">
        <w:t>itself still needs lengt</w:t>
      </w:r>
      <w:r w:rsidR="004D724C">
        <w:t xml:space="preserve">h-prepended TPM-formatted array data, of course, </w:t>
      </w:r>
      <w:r w:rsidR="00EA226C">
        <w:t xml:space="preserve">but this is automatically generated by the TSS.C++ </w:t>
      </w:r>
      <w:proofErr w:type="spellStart"/>
      <w:r w:rsidR="004D724C">
        <w:t>marshaller</w:t>
      </w:r>
      <w:proofErr w:type="spellEnd"/>
      <w:r w:rsidR="00EA226C">
        <w:t>.</w:t>
      </w:r>
    </w:p>
    <w:p w14:paraId="7A08CF07" w14:textId="14A9D085" w:rsidR="00EA226C" w:rsidRDefault="00EA226C" w:rsidP="00EA226C">
      <w:r w:rsidRPr="00FC572C">
        <w:rPr>
          <w:highlight w:val="yellow"/>
        </w:rPr>
        <w:t>Highlight 1</w:t>
      </w:r>
      <w:r>
        <w:t xml:space="preserve"> also demonstrates one of </w:t>
      </w:r>
      <w:r w:rsidR="004D724C">
        <w:t xml:space="preserve">the </w:t>
      </w:r>
      <w:r>
        <w:t>TSS.C++ TPM return</w:t>
      </w:r>
      <w:r w:rsidR="004D724C">
        <w:t xml:space="preserve"> parameter translations: i</w:t>
      </w:r>
      <w:r>
        <w:t>f a TPM function has a single return value then it is returned directly (if there are multiple return parameters then they are returned in an enclosi</w:t>
      </w:r>
      <w:r w:rsidR="004D724C">
        <w:t>ng class, as illustrated later).</w:t>
      </w:r>
    </w:p>
    <w:p w14:paraId="3EFB2DEA" w14:textId="77777777" w:rsidR="00EA226C" w:rsidRDefault="00EA226C" w:rsidP="00EA226C">
      <w:pPr>
        <w:pStyle w:val="Heading2"/>
      </w:pPr>
      <w:r>
        <w:t>Handles and Password Authorization (PWAP)</w:t>
      </w:r>
    </w:p>
    <w:p w14:paraId="451D32EA" w14:textId="77777777" w:rsidR="00EA226C" w:rsidRDefault="00EA226C" w:rsidP="00EA226C">
      <w:r>
        <w:t xml:space="preserve">The following example illustrates how TSS.C++ manages simple password-authorization of actions.  </w:t>
      </w:r>
    </w:p>
    <w:p w14:paraId="0C370ABC" w14:textId="1D16C2D1" w:rsidR="00EA226C" w:rsidRDefault="00EA226C" w:rsidP="00EA226C">
      <w:r>
        <w:t>Most TPM ope</w:t>
      </w:r>
      <w:r w:rsidR="00867937">
        <w:t xml:space="preserve">rations need to be authorized.  </w:t>
      </w:r>
      <w:r>
        <w:t>The simplest form of authorization (and arguably the most common) is to provide the TPM w</w:t>
      </w:r>
      <w:r w:rsidR="00867937">
        <w:t xml:space="preserve">ith the plaintext authorization </w:t>
      </w:r>
      <w:r>
        <w:t>value associated with the object/action that is to be performed.  This is called Pass</w:t>
      </w:r>
      <w:r w:rsidR="00867937">
        <w:t>word Authorization Protocol (PWAP).</w:t>
      </w:r>
    </w:p>
    <w:p w14:paraId="6787190C" w14:textId="44D8C730" w:rsidR="00E3729B" w:rsidRDefault="00EA226C" w:rsidP="00EA226C">
      <w:r>
        <w:t xml:space="preserve">Similarly, most TPM entities are referenced using a TPM “handle.”  Entities include loaded keys, sessions, and also security roles like the owner or privacy administrator.  The TPM specification defines the </w:t>
      </w:r>
      <w:r w:rsidRPr="00867937">
        <w:rPr>
          <w:rStyle w:val="InlineCodeChar"/>
        </w:rPr>
        <w:t>TPM_HANDLE</w:t>
      </w:r>
      <w:r>
        <w:t xml:space="preserve"> as a simple </w:t>
      </w:r>
      <w:r w:rsidRPr="00867937">
        <w:rPr>
          <w:rStyle w:val="InlineCodeChar"/>
        </w:rPr>
        <w:t>UINT32</w:t>
      </w:r>
      <w:r>
        <w:t xml:space="preserve">.  TSS.C++ defines a </w:t>
      </w:r>
      <w:r w:rsidRPr="00867937">
        <w:rPr>
          <w:rStyle w:val="InlineCodeChar"/>
        </w:rPr>
        <w:t>TPM_HANDLE</w:t>
      </w:r>
      <w:r>
        <w:t xml:space="preserve"> class that encapsulates the </w:t>
      </w:r>
      <w:r w:rsidRPr="00867937">
        <w:rPr>
          <w:rStyle w:val="InlineCodeChar"/>
        </w:rPr>
        <w:t>UINT32</w:t>
      </w:r>
      <w:r>
        <w:t xml:space="preserve"> handle value, but </w:t>
      </w:r>
      <w:r w:rsidR="00867937">
        <w:t xml:space="preserve">also contains the authorization </w:t>
      </w:r>
      <w:r>
        <w:t>value associated with that entit</w:t>
      </w:r>
      <w:r w:rsidR="00867937">
        <w:t xml:space="preserve">y (and the corresponding entity name, as illustrated later).  </w:t>
      </w:r>
      <w:r>
        <w:t>In some cases TSS.C++ can automatically set the a</w:t>
      </w:r>
      <w:r w:rsidR="00867937">
        <w:t xml:space="preserve">uthorization value based on prior use, </w:t>
      </w:r>
      <w:r>
        <w:t xml:space="preserve">in other cases it must be </w:t>
      </w:r>
      <w:r w:rsidR="00867937">
        <w:t>set explicitly, as shown below.</w:t>
      </w:r>
    </w:p>
    <w:p w14:paraId="0126C037" w14:textId="77777777" w:rsidR="00E3729B" w:rsidRPr="00E3729B" w:rsidRDefault="00E3729B" w:rsidP="00E3729B">
      <w:pPr>
        <w:pStyle w:val="Code"/>
      </w:pPr>
      <w:r w:rsidRPr="00E3729B">
        <w:rPr>
          <w:color w:val="0000FF"/>
        </w:rPr>
        <w:t>void</w:t>
      </w:r>
      <w:r w:rsidRPr="00E3729B">
        <w:t xml:space="preserve"> </w:t>
      </w:r>
      <w:proofErr w:type="spellStart"/>
      <w:r w:rsidRPr="00E3729B">
        <w:t>PWAPAuth</w:t>
      </w:r>
      <w:proofErr w:type="spellEnd"/>
      <w:r w:rsidRPr="00E3729B">
        <w:t>()</w:t>
      </w:r>
    </w:p>
    <w:p w14:paraId="46A89EF3" w14:textId="77777777" w:rsidR="00E3729B" w:rsidRPr="00E3729B" w:rsidRDefault="00E3729B" w:rsidP="00E3729B">
      <w:pPr>
        <w:pStyle w:val="Code"/>
      </w:pPr>
      <w:r w:rsidRPr="00E3729B">
        <w:t>{</w:t>
      </w:r>
    </w:p>
    <w:p w14:paraId="7C435D6B" w14:textId="77777777" w:rsidR="00E3729B" w:rsidRDefault="00E3729B" w:rsidP="00E3729B">
      <w:pPr>
        <w:pStyle w:val="Code"/>
      </w:pPr>
      <w:r w:rsidRPr="00E3729B">
        <w:t xml:space="preserve">    </w:t>
      </w:r>
      <w:r w:rsidRPr="00E3729B">
        <w:rPr>
          <w:color w:val="008000"/>
        </w:rPr>
        <w:t>// Most TPM entities are referenced by handle</w:t>
      </w:r>
    </w:p>
    <w:p w14:paraId="24A62336" w14:textId="3F63DC0A" w:rsidR="00E3729B" w:rsidRPr="00E3729B" w:rsidRDefault="00E3729B" w:rsidP="00E3729B">
      <w:pPr>
        <w:pStyle w:val="Code"/>
      </w:pPr>
      <w:r w:rsidRPr="00E3729B">
        <w:t xml:space="preserve">    </w:t>
      </w:r>
      <w:r w:rsidRPr="00E3729B">
        <w:rPr>
          <w:color w:val="2B91AF"/>
        </w:rPr>
        <w:t>TPM_HANDLE</w:t>
      </w:r>
      <w:r w:rsidRPr="00E3729B">
        <w:t xml:space="preserve"> platformHandle = </w:t>
      </w:r>
      <w:r w:rsidRPr="00E3729B">
        <w:rPr>
          <w:color w:val="2B91AF"/>
        </w:rPr>
        <w:t>TPM_HANDLE</w:t>
      </w:r>
      <w:r w:rsidRPr="00E3729B">
        <w:t>::FromReservedHandle(</w:t>
      </w:r>
      <w:r w:rsidRPr="00E3729B">
        <w:rPr>
          <w:color w:val="2B91AF"/>
        </w:rPr>
        <w:t>TPM_RH</w:t>
      </w:r>
      <w:r w:rsidRPr="00E3729B">
        <w:t>::</w:t>
      </w:r>
      <w:r w:rsidRPr="00E3729B">
        <w:rPr>
          <w:color w:val="2F4F4F"/>
        </w:rPr>
        <w:t>PLATFORM</w:t>
      </w:r>
      <w:r w:rsidRPr="00E3729B">
        <w:t>);</w:t>
      </w:r>
    </w:p>
    <w:p w14:paraId="14A18505" w14:textId="77777777" w:rsidR="00E3729B" w:rsidRPr="00E3729B" w:rsidRDefault="00E3729B" w:rsidP="00E3729B">
      <w:pPr>
        <w:pStyle w:val="Code"/>
      </w:pPr>
    </w:p>
    <w:p w14:paraId="1378BF5A" w14:textId="77777777" w:rsidR="00E3729B" w:rsidRPr="00E3729B" w:rsidRDefault="00E3729B" w:rsidP="00E3729B">
      <w:pPr>
        <w:pStyle w:val="Code"/>
      </w:pPr>
      <w:r w:rsidRPr="00E3729B">
        <w:lastRenderedPageBreak/>
        <w:t xml:space="preserve">    </w:t>
      </w:r>
      <w:r w:rsidRPr="00E3729B">
        <w:rPr>
          <w:color w:val="008000"/>
        </w:rPr>
        <w:t>// The TSS.C++ TPM_HANDLE class also includes an authValue to be used</w:t>
      </w:r>
    </w:p>
    <w:p w14:paraId="1A518B75" w14:textId="77777777" w:rsidR="00E3729B" w:rsidRPr="00E3729B" w:rsidRDefault="00E3729B" w:rsidP="00E3729B">
      <w:pPr>
        <w:pStyle w:val="Code"/>
      </w:pPr>
      <w:r w:rsidRPr="00E3729B">
        <w:t xml:space="preserve">    </w:t>
      </w:r>
      <w:r w:rsidRPr="00E3729B">
        <w:rPr>
          <w:color w:val="008000"/>
        </w:rPr>
        <w:t>// whenever this handle is used.</w:t>
      </w:r>
    </w:p>
    <w:p w14:paraId="455FBDFA" w14:textId="77777777" w:rsidR="00E3729B" w:rsidRPr="00E3729B" w:rsidRDefault="00E3729B" w:rsidP="00E3729B">
      <w:pPr>
        <w:pStyle w:val="Code"/>
      </w:pPr>
      <w:r w:rsidRPr="00E3729B">
        <w:t xml:space="preserve">    </w:t>
      </w:r>
      <w:r w:rsidRPr="00E3729B">
        <w:rPr>
          <w:color w:val="2B91AF"/>
        </w:rPr>
        <w:t>vector</w:t>
      </w:r>
      <w:r w:rsidRPr="00E3729B">
        <w:t>&lt;</w:t>
      </w:r>
      <w:r w:rsidRPr="00E3729B">
        <w:rPr>
          <w:color w:val="2B91AF"/>
        </w:rPr>
        <w:t>BYTE</w:t>
      </w:r>
      <w:r w:rsidRPr="00E3729B">
        <w:t>&gt; NullAuth {};</w:t>
      </w:r>
    </w:p>
    <w:p w14:paraId="0507FBB0" w14:textId="77777777" w:rsidR="00E3729B" w:rsidRPr="00E3729B" w:rsidRDefault="00E3729B" w:rsidP="00E3729B">
      <w:pPr>
        <w:pStyle w:val="Code"/>
      </w:pPr>
      <w:r w:rsidRPr="00E3729B">
        <w:t xml:space="preserve">    </w:t>
      </w:r>
      <w:r w:rsidRPr="00E3729B">
        <w:rPr>
          <w:highlight w:val="yellow"/>
        </w:rPr>
        <w:t>platformHandle.SetAuth(NullAuth);</w:t>
      </w:r>
    </w:p>
    <w:p w14:paraId="1E4F3694" w14:textId="77777777" w:rsidR="00E3729B" w:rsidRPr="00E3729B" w:rsidRDefault="00E3729B" w:rsidP="00E3729B">
      <w:pPr>
        <w:pStyle w:val="Code"/>
      </w:pPr>
    </w:p>
    <w:p w14:paraId="5FED829D" w14:textId="77777777" w:rsidR="00E3729B" w:rsidRPr="00E3729B" w:rsidRDefault="00E3729B" w:rsidP="00E3729B">
      <w:pPr>
        <w:pStyle w:val="Code"/>
      </w:pPr>
      <w:r w:rsidRPr="00E3729B">
        <w:t xml:space="preserve">    </w:t>
      </w:r>
      <w:r w:rsidRPr="00E3729B">
        <w:rPr>
          <w:color w:val="008000"/>
        </w:rPr>
        <w:t>// If we issue a command that needs authorization TSS.C++ automatically</w:t>
      </w:r>
    </w:p>
    <w:p w14:paraId="35B89960" w14:textId="77777777" w:rsidR="00E3729B" w:rsidRPr="00E3729B" w:rsidRDefault="00E3729B" w:rsidP="00E3729B">
      <w:pPr>
        <w:pStyle w:val="Code"/>
      </w:pPr>
      <w:r w:rsidRPr="00E3729B">
        <w:t xml:space="preserve">    </w:t>
      </w:r>
      <w:r w:rsidRPr="00E3729B">
        <w:rPr>
          <w:color w:val="008000"/>
        </w:rPr>
        <w:t>// uses the authValue contained in the handle.</w:t>
      </w:r>
    </w:p>
    <w:p w14:paraId="05E0D7A3" w14:textId="77777777" w:rsidR="00E3729B" w:rsidRPr="00E3729B" w:rsidRDefault="00E3729B" w:rsidP="00E3729B">
      <w:pPr>
        <w:pStyle w:val="Code"/>
      </w:pPr>
      <w:r w:rsidRPr="00E3729B">
        <w:t xml:space="preserve">    </w:t>
      </w:r>
      <w:r w:rsidRPr="00E3729B">
        <w:rPr>
          <w:highlight w:val="green"/>
        </w:rPr>
        <w:t>tpm.Clear(platformHandle);</w:t>
      </w:r>
    </w:p>
    <w:p w14:paraId="1DBD40F0" w14:textId="77777777" w:rsidR="00E3729B" w:rsidRPr="00E3729B" w:rsidRDefault="00E3729B" w:rsidP="00E3729B">
      <w:pPr>
        <w:pStyle w:val="Code"/>
      </w:pPr>
    </w:p>
    <w:p w14:paraId="0070FDED" w14:textId="77777777" w:rsidR="00E3729B" w:rsidRPr="00E3729B" w:rsidRDefault="00E3729B" w:rsidP="00E3729B">
      <w:pPr>
        <w:pStyle w:val="Code"/>
      </w:pPr>
      <w:r w:rsidRPr="00E3729B">
        <w:t xml:space="preserve">    </w:t>
      </w:r>
      <w:r w:rsidRPr="00E3729B">
        <w:rPr>
          <w:color w:val="008000"/>
        </w:rPr>
        <w:t>// We can use the "old" platform-</w:t>
      </w:r>
      <w:proofErr w:type="spellStart"/>
      <w:r w:rsidRPr="00E3729B">
        <w:rPr>
          <w:color w:val="008000"/>
        </w:rPr>
        <w:t>auth</w:t>
      </w:r>
      <w:proofErr w:type="spellEnd"/>
      <w:r w:rsidRPr="00E3729B">
        <w:rPr>
          <w:color w:val="008000"/>
        </w:rPr>
        <w:t xml:space="preserve"> to install a new value</w:t>
      </w:r>
    </w:p>
    <w:p w14:paraId="09CA0C32" w14:textId="77777777" w:rsidR="00E3729B" w:rsidRPr="00E3729B" w:rsidRDefault="00E3729B" w:rsidP="00E3729B">
      <w:pPr>
        <w:pStyle w:val="Code"/>
      </w:pPr>
      <w:r w:rsidRPr="00E3729B">
        <w:t xml:space="preserve">    </w:t>
      </w:r>
      <w:r w:rsidRPr="00E3729B">
        <w:rPr>
          <w:color w:val="2B91AF"/>
        </w:rPr>
        <w:t>vector</w:t>
      </w:r>
      <w:r w:rsidRPr="00E3729B">
        <w:t>&lt;</w:t>
      </w:r>
      <w:r w:rsidRPr="00E3729B">
        <w:rPr>
          <w:color w:val="2B91AF"/>
        </w:rPr>
        <w:t>BYTE</w:t>
      </w:r>
      <w:r w:rsidRPr="00E3729B">
        <w:t xml:space="preserve">&gt; </w:t>
      </w:r>
      <w:proofErr w:type="spellStart"/>
      <w:r w:rsidRPr="00E3729B">
        <w:t>newAuth</w:t>
      </w:r>
      <w:proofErr w:type="spellEnd"/>
      <w:r w:rsidRPr="00E3729B">
        <w:t xml:space="preserve"> { 1, 2, 3, 4, 5 };</w:t>
      </w:r>
    </w:p>
    <w:p w14:paraId="27429C41" w14:textId="77777777" w:rsidR="00E3729B" w:rsidRPr="00E3729B" w:rsidRDefault="00E3729B" w:rsidP="00E3729B">
      <w:pPr>
        <w:pStyle w:val="Code"/>
      </w:pPr>
      <w:r w:rsidRPr="00E3729B">
        <w:t xml:space="preserve">    </w:t>
      </w:r>
      <w:proofErr w:type="spellStart"/>
      <w:r w:rsidRPr="00E3729B">
        <w:rPr>
          <w:highlight w:val="green"/>
        </w:rPr>
        <w:t>tpm.HierarchyChangeAuth</w:t>
      </w:r>
      <w:proofErr w:type="spellEnd"/>
      <w:r w:rsidRPr="00E3729B">
        <w:rPr>
          <w:highlight w:val="green"/>
        </w:rPr>
        <w:t>(</w:t>
      </w:r>
      <w:proofErr w:type="spellStart"/>
      <w:r w:rsidRPr="00E3729B">
        <w:rPr>
          <w:highlight w:val="green"/>
        </w:rPr>
        <w:t>platformHandle</w:t>
      </w:r>
      <w:proofErr w:type="spellEnd"/>
      <w:r w:rsidRPr="00E3729B">
        <w:rPr>
          <w:highlight w:val="green"/>
        </w:rPr>
        <w:t xml:space="preserve">, </w:t>
      </w:r>
      <w:proofErr w:type="spellStart"/>
      <w:r w:rsidRPr="00E3729B">
        <w:rPr>
          <w:highlight w:val="green"/>
        </w:rPr>
        <w:t>newAuth</w:t>
      </w:r>
      <w:proofErr w:type="spellEnd"/>
      <w:r w:rsidRPr="00E3729B">
        <w:rPr>
          <w:highlight w:val="green"/>
        </w:rPr>
        <w:t>);</w:t>
      </w:r>
    </w:p>
    <w:p w14:paraId="41713088" w14:textId="77777777" w:rsidR="00E3729B" w:rsidRPr="00E3729B" w:rsidRDefault="00E3729B" w:rsidP="00E3729B">
      <w:pPr>
        <w:pStyle w:val="Code"/>
      </w:pPr>
    </w:p>
    <w:p w14:paraId="2E5FBB78" w14:textId="77777777" w:rsidR="00E3729B" w:rsidRPr="00E3729B" w:rsidRDefault="00E3729B" w:rsidP="00E3729B">
      <w:pPr>
        <w:pStyle w:val="Code"/>
      </w:pPr>
      <w:r w:rsidRPr="00E3729B">
        <w:t xml:space="preserve">    </w:t>
      </w:r>
      <w:r w:rsidRPr="00E3729B">
        <w:rPr>
          <w:color w:val="008000"/>
        </w:rPr>
        <w:t>// If we want to do further TPM administration we must associate the new</w:t>
      </w:r>
    </w:p>
    <w:p w14:paraId="29A7B586" w14:textId="77777777" w:rsidR="00E3729B" w:rsidRPr="00E3729B" w:rsidRDefault="00E3729B" w:rsidP="00E3729B">
      <w:pPr>
        <w:pStyle w:val="Code"/>
      </w:pPr>
      <w:r w:rsidRPr="00E3729B">
        <w:t xml:space="preserve">    </w:t>
      </w:r>
      <w:r w:rsidRPr="00E3729B">
        <w:rPr>
          <w:color w:val="008000"/>
        </w:rPr>
        <w:t xml:space="preserve">// </w:t>
      </w:r>
      <w:proofErr w:type="spellStart"/>
      <w:r w:rsidRPr="00E3729B">
        <w:rPr>
          <w:color w:val="008000"/>
        </w:rPr>
        <w:t>authValue</w:t>
      </w:r>
      <w:proofErr w:type="spellEnd"/>
      <w:r w:rsidRPr="00E3729B">
        <w:rPr>
          <w:color w:val="008000"/>
        </w:rPr>
        <w:t xml:space="preserve"> with the handle.</w:t>
      </w:r>
    </w:p>
    <w:p w14:paraId="21EBA1BC" w14:textId="77777777" w:rsidR="00E3729B" w:rsidRPr="00E3729B" w:rsidRDefault="00E3729B" w:rsidP="00E3729B">
      <w:pPr>
        <w:pStyle w:val="Code"/>
      </w:pPr>
      <w:r w:rsidRPr="00E3729B">
        <w:t xml:space="preserve">    </w:t>
      </w:r>
      <w:proofErr w:type="spellStart"/>
      <w:r w:rsidRPr="00E3729B">
        <w:t>platformHandle.SetAuth</w:t>
      </w:r>
      <w:proofErr w:type="spellEnd"/>
      <w:r w:rsidRPr="00E3729B">
        <w:t>(</w:t>
      </w:r>
      <w:proofErr w:type="spellStart"/>
      <w:r w:rsidRPr="00E3729B">
        <w:t>newAuth</w:t>
      </w:r>
      <w:proofErr w:type="spellEnd"/>
      <w:r w:rsidRPr="00E3729B">
        <w:t>);</w:t>
      </w:r>
    </w:p>
    <w:p w14:paraId="67A86AC8" w14:textId="77777777" w:rsidR="00E3729B" w:rsidRPr="00E3729B" w:rsidRDefault="00E3729B" w:rsidP="00E3729B">
      <w:pPr>
        <w:pStyle w:val="Code"/>
      </w:pPr>
      <w:r w:rsidRPr="00E3729B">
        <w:t xml:space="preserve">    </w:t>
      </w:r>
      <w:proofErr w:type="spellStart"/>
      <w:r w:rsidRPr="00E3729B">
        <w:rPr>
          <w:highlight w:val="green"/>
        </w:rPr>
        <w:t>tpm.Clear</w:t>
      </w:r>
      <w:proofErr w:type="spellEnd"/>
      <w:r w:rsidRPr="00E3729B">
        <w:rPr>
          <w:highlight w:val="green"/>
        </w:rPr>
        <w:t>(</w:t>
      </w:r>
      <w:proofErr w:type="spellStart"/>
      <w:r w:rsidRPr="00E3729B">
        <w:rPr>
          <w:highlight w:val="green"/>
        </w:rPr>
        <w:t>platformHandle</w:t>
      </w:r>
      <w:proofErr w:type="spellEnd"/>
      <w:r w:rsidRPr="00E3729B">
        <w:rPr>
          <w:highlight w:val="green"/>
        </w:rPr>
        <w:t>);</w:t>
      </w:r>
    </w:p>
    <w:p w14:paraId="4315716B" w14:textId="77777777" w:rsidR="00E3729B" w:rsidRPr="00E3729B" w:rsidRDefault="00E3729B" w:rsidP="00E3729B">
      <w:pPr>
        <w:pStyle w:val="Code"/>
      </w:pPr>
    </w:p>
    <w:p w14:paraId="28ACEBE4" w14:textId="77777777" w:rsidR="00E3729B" w:rsidRPr="00E3729B" w:rsidRDefault="00E3729B" w:rsidP="00E3729B">
      <w:pPr>
        <w:pStyle w:val="Code"/>
      </w:pPr>
      <w:r w:rsidRPr="00E3729B">
        <w:t xml:space="preserve">    </w:t>
      </w:r>
      <w:r w:rsidRPr="00E3729B">
        <w:rPr>
          <w:color w:val="008000"/>
        </w:rPr>
        <w:t>// And put things back the way they were</w:t>
      </w:r>
    </w:p>
    <w:p w14:paraId="0CE25163" w14:textId="77777777" w:rsidR="00E3729B" w:rsidRPr="00E3729B" w:rsidRDefault="00E3729B" w:rsidP="00E3729B">
      <w:pPr>
        <w:pStyle w:val="Code"/>
      </w:pPr>
      <w:r w:rsidRPr="00E3729B">
        <w:t xml:space="preserve">    </w:t>
      </w:r>
      <w:proofErr w:type="spellStart"/>
      <w:r w:rsidRPr="00E3729B">
        <w:rPr>
          <w:highlight w:val="green"/>
        </w:rPr>
        <w:t>tpm.HierarchyChangeAuth</w:t>
      </w:r>
      <w:proofErr w:type="spellEnd"/>
      <w:r w:rsidRPr="00E3729B">
        <w:rPr>
          <w:highlight w:val="green"/>
        </w:rPr>
        <w:t>(</w:t>
      </w:r>
      <w:proofErr w:type="spellStart"/>
      <w:r w:rsidRPr="00E3729B">
        <w:rPr>
          <w:highlight w:val="green"/>
        </w:rPr>
        <w:t>platformHandle</w:t>
      </w:r>
      <w:proofErr w:type="spellEnd"/>
      <w:r w:rsidRPr="00E3729B">
        <w:rPr>
          <w:highlight w:val="green"/>
        </w:rPr>
        <w:t xml:space="preserve">, </w:t>
      </w:r>
      <w:proofErr w:type="spellStart"/>
      <w:r w:rsidRPr="00E3729B">
        <w:rPr>
          <w:highlight w:val="green"/>
        </w:rPr>
        <w:t>NullAuth</w:t>
      </w:r>
      <w:proofErr w:type="spellEnd"/>
      <w:r w:rsidRPr="00E3729B">
        <w:rPr>
          <w:highlight w:val="green"/>
        </w:rPr>
        <w:t>);</w:t>
      </w:r>
    </w:p>
    <w:p w14:paraId="61590859" w14:textId="77777777" w:rsidR="00E3729B" w:rsidRPr="00E3729B" w:rsidRDefault="00E3729B" w:rsidP="00E3729B">
      <w:pPr>
        <w:pStyle w:val="Code"/>
      </w:pPr>
    </w:p>
    <w:p w14:paraId="2FA21FD1" w14:textId="77777777" w:rsidR="00E3729B" w:rsidRPr="00E3729B" w:rsidRDefault="00E3729B" w:rsidP="00E3729B">
      <w:pPr>
        <w:pStyle w:val="Code"/>
      </w:pPr>
      <w:r w:rsidRPr="00E3729B">
        <w:t xml:space="preserve">    </w:t>
      </w:r>
      <w:r w:rsidRPr="00E3729B">
        <w:rPr>
          <w:color w:val="0000FF"/>
        </w:rPr>
        <w:t>return</w:t>
      </w:r>
      <w:r w:rsidRPr="00E3729B">
        <w:t>;</w:t>
      </w:r>
    </w:p>
    <w:p w14:paraId="07C7EF2A" w14:textId="79AB5476" w:rsidR="00E3729B" w:rsidRDefault="00E3729B" w:rsidP="00E3729B">
      <w:pPr>
        <w:pStyle w:val="Code"/>
      </w:pPr>
      <w:r w:rsidRPr="00E3729B">
        <w:t>}</w:t>
      </w:r>
    </w:p>
    <w:p w14:paraId="5E69A2F6" w14:textId="03E7AFDF" w:rsidR="00EA226C" w:rsidRDefault="00E3729B" w:rsidP="00EA226C">
      <w:r>
        <w:rPr>
          <w:highlight w:val="yellow"/>
        </w:rPr>
        <w:br/>
      </w:r>
      <w:r w:rsidR="00EA226C" w:rsidRPr="008460EA">
        <w:rPr>
          <w:highlight w:val="yellow"/>
        </w:rPr>
        <w:t>Highlight 1:</w:t>
      </w:r>
      <w:r>
        <w:t xml:space="preserve"> </w:t>
      </w:r>
      <w:r w:rsidR="00867937">
        <w:t xml:space="preserve">Illustrates how an </w:t>
      </w:r>
      <w:proofErr w:type="spellStart"/>
      <w:r w:rsidR="00867937">
        <w:t>auth</w:t>
      </w:r>
      <w:proofErr w:type="spellEnd"/>
      <w:r w:rsidR="00867937">
        <w:t xml:space="preserve"> </w:t>
      </w:r>
      <w:r w:rsidR="00EA226C">
        <w:t xml:space="preserve">value is associated with a handle (since both the TPM and TSS.C++ starts up with a zero-length </w:t>
      </w:r>
      <w:proofErr w:type="spellStart"/>
      <w:r w:rsidR="00EA226C">
        <w:t>auth</w:t>
      </w:r>
      <w:proofErr w:type="spellEnd"/>
      <w:r w:rsidR="00867937">
        <w:t xml:space="preserve"> </w:t>
      </w:r>
      <w:r w:rsidR="00EA226C">
        <w:t xml:space="preserve">value, this </w:t>
      </w:r>
      <w:r w:rsidR="00867937">
        <w:t>line is not strictly necessary).</w:t>
      </w:r>
    </w:p>
    <w:p w14:paraId="5B3134E5" w14:textId="028C6D48" w:rsidR="00EA226C" w:rsidRDefault="00EA226C" w:rsidP="00EA226C">
      <w:r w:rsidRPr="00862633">
        <w:rPr>
          <w:highlight w:val="green"/>
        </w:rPr>
        <w:t>Highlight 2:</w:t>
      </w:r>
      <w:r w:rsidR="00E3729B">
        <w:t xml:space="preserve"> </w:t>
      </w:r>
      <w:r>
        <w:t xml:space="preserve">All of these lines illustrate the use of a </w:t>
      </w:r>
      <w:r w:rsidRPr="00867937">
        <w:rPr>
          <w:rStyle w:val="InlineCodeChar"/>
        </w:rPr>
        <w:t>TPM_HANDLE</w:t>
      </w:r>
      <w:r>
        <w:t xml:space="preserve"> to perform an action (clearing the TPM – an irreversible action that makes all previo</w:t>
      </w:r>
      <w:r w:rsidR="00867937">
        <w:t>usly stored data unrecoverable).</w:t>
      </w:r>
      <w:r>
        <w:t xml:space="preserve">  The TPM requires that this action be performed by one of the TPM administrators: we illustrate how the platform (BIOS) might do this.  To perform the action the caller must provide proof-of-k</w:t>
      </w:r>
      <w:r w:rsidR="005B44E0">
        <w:t xml:space="preserve">nowledge of the associated </w:t>
      </w:r>
      <w:proofErr w:type="spellStart"/>
      <w:r w:rsidR="005B44E0">
        <w:t>auth</w:t>
      </w:r>
      <w:proofErr w:type="spellEnd"/>
      <w:r w:rsidR="005B44E0">
        <w:t xml:space="preserve"> </w:t>
      </w:r>
      <w:r>
        <w:t xml:space="preserve">value using a session.  By default TSS.C++ does this using a PWAP session.  Basically, the library knows what handles need authorization, and automatically constructs a PWAP session for each </w:t>
      </w:r>
      <w:r w:rsidR="005B44E0">
        <w:rPr>
          <w:i/>
        </w:rPr>
        <w:t xml:space="preserve">using the </w:t>
      </w:r>
      <w:proofErr w:type="spellStart"/>
      <w:r w:rsidR="005B44E0">
        <w:rPr>
          <w:i/>
        </w:rPr>
        <w:t>auth</w:t>
      </w:r>
      <w:proofErr w:type="spellEnd"/>
      <w:r w:rsidR="005B44E0">
        <w:rPr>
          <w:i/>
        </w:rPr>
        <w:t xml:space="preserve"> </w:t>
      </w:r>
      <w:r w:rsidRPr="00A611CF">
        <w:rPr>
          <w:i/>
        </w:rPr>
        <w:t>value in the associated handle</w:t>
      </w:r>
      <w:r>
        <w:t>.</w:t>
      </w:r>
    </w:p>
    <w:p w14:paraId="09C723A4" w14:textId="77777777" w:rsidR="00EA226C" w:rsidRDefault="00EA226C" w:rsidP="00EA226C">
      <w:pPr>
        <w:pStyle w:val="Heading2"/>
      </w:pPr>
      <w:r>
        <w:t>Handling Errors</w:t>
      </w:r>
    </w:p>
    <w:p w14:paraId="37AEF404" w14:textId="77777777" w:rsidR="00EA226C" w:rsidRDefault="00EA226C" w:rsidP="00EA226C">
      <w:r>
        <w:t>By default, if the TPM returns an error then an exception is thrown, but this behavior can be overridden on a command-by-command basis as shown in the sample below</w:t>
      </w:r>
    </w:p>
    <w:p w14:paraId="2ED64D27" w14:textId="77777777" w:rsidR="003F6F0C" w:rsidRPr="003F6F0C" w:rsidRDefault="003F6F0C" w:rsidP="003F6F0C">
      <w:pPr>
        <w:pStyle w:val="Code"/>
      </w:pPr>
      <w:r w:rsidRPr="003F6F0C">
        <w:rPr>
          <w:color w:val="0000FF"/>
        </w:rPr>
        <w:t>void</w:t>
      </w:r>
      <w:r w:rsidRPr="003F6F0C">
        <w:t xml:space="preserve"> Errors()</w:t>
      </w:r>
    </w:p>
    <w:p w14:paraId="6E5A9846" w14:textId="77777777" w:rsidR="003F6F0C" w:rsidRPr="003F6F0C" w:rsidRDefault="003F6F0C" w:rsidP="003F6F0C">
      <w:pPr>
        <w:pStyle w:val="Code"/>
      </w:pPr>
      <w:r w:rsidRPr="003F6F0C">
        <w:t>{</w:t>
      </w:r>
    </w:p>
    <w:p w14:paraId="24909DBB" w14:textId="01338A57" w:rsidR="003F6F0C" w:rsidRPr="003F6F0C" w:rsidRDefault="003F6F0C" w:rsidP="003F6F0C">
      <w:pPr>
        <w:pStyle w:val="Code"/>
      </w:pPr>
      <w:r w:rsidRPr="003F6F0C">
        <w:t xml:space="preserve">    </w:t>
      </w:r>
      <w:r w:rsidRPr="003F6F0C">
        <w:rPr>
          <w:color w:val="008000"/>
        </w:rPr>
        <w:t>// Construct an i</w:t>
      </w:r>
      <w:r>
        <w:rPr>
          <w:color w:val="008000"/>
        </w:rPr>
        <w:t>l</w:t>
      </w:r>
      <w:r w:rsidRPr="003F6F0C">
        <w:rPr>
          <w:color w:val="008000"/>
        </w:rPr>
        <w:t>legal handle value</w:t>
      </w:r>
    </w:p>
    <w:p w14:paraId="5AFFE2C7" w14:textId="77777777" w:rsidR="003F6F0C" w:rsidRPr="003F6F0C" w:rsidRDefault="003F6F0C" w:rsidP="003F6F0C">
      <w:pPr>
        <w:pStyle w:val="Code"/>
      </w:pPr>
      <w:r w:rsidRPr="003F6F0C">
        <w:t xml:space="preserve">    </w:t>
      </w:r>
      <w:r w:rsidRPr="003F6F0C">
        <w:rPr>
          <w:color w:val="2B91AF"/>
        </w:rPr>
        <w:t>TPM_HANDLE</w:t>
      </w:r>
      <w:r w:rsidRPr="003F6F0C">
        <w:t xml:space="preserve"> invalidHandle((</w:t>
      </w:r>
      <w:r w:rsidRPr="003F6F0C">
        <w:rPr>
          <w:color w:val="2B91AF"/>
        </w:rPr>
        <w:t>UINT32</w:t>
      </w:r>
      <w:r w:rsidRPr="003F6F0C">
        <w:t>) - 1);</w:t>
      </w:r>
    </w:p>
    <w:p w14:paraId="25ABCFF3" w14:textId="77777777" w:rsidR="003F6F0C" w:rsidRPr="003F6F0C" w:rsidRDefault="003F6F0C" w:rsidP="003F6F0C">
      <w:pPr>
        <w:pStyle w:val="Code"/>
      </w:pPr>
    </w:p>
    <w:p w14:paraId="4B556715" w14:textId="77777777" w:rsidR="003F6F0C" w:rsidRPr="003F6F0C" w:rsidRDefault="003F6F0C" w:rsidP="003F6F0C">
      <w:pPr>
        <w:pStyle w:val="Code"/>
      </w:pPr>
      <w:r w:rsidRPr="003F6F0C">
        <w:t xml:space="preserve">    </w:t>
      </w:r>
      <w:r w:rsidRPr="003F6F0C">
        <w:rPr>
          <w:color w:val="008000"/>
        </w:rPr>
        <w:t>// Try to read the associated information</w:t>
      </w:r>
    </w:p>
    <w:p w14:paraId="2660673F" w14:textId="77777777" w:rsidR="003F6F0C" w:rsidRPr="003F6F0C" w:rsidRDefault="003F6F0C" w:rsidP="003F6F0C">
      <w:pPr>
        <w:pStyle w:val="Code"/>
      </w:pPr>
      <w:r w:rsidRPr="003F6F0C">
        <w:t xml:space="preserve">    </w:t>
      </w:r>
      <w:r w:rsidRPr="003F6F0C">
        <w:rPr>
          <w:color w:val="0000FF"/>
        </w:rPr>
        <w:t>try</w:t>
      </w:r>
      <w:r w:rsidRPr="003F6F0C">
        <w:t xml:space="preserve"> {</w:t>
      </w:r>
    </w:p>
    <w:p w14:paraId="5B65B4D3" w14:textId="77777777" w:rsidR="003F6F0C" w:rsidRPr="003F6F0C" w:rsidRDefault="003F6F0C" w:rsidP="003F6F0C">
      <w:pPr>
        <w:pStyle w:val="Code"/>
      </w:pPr>
      <w:r w:rsidRPr="003F6F0C">
        <w:t xml:space="preserve">        tpm.ReadPublic(invalidHandle);</w:t>
      </w:r>
    </w:p>
    <w:p w14:paraId="67D6F3CB" w14:textId="77777777" w:rsidR="003F6F0C" w:rsidRPr="003F6F0C" w:rsidRDefault="003F6F0C" w:rsidP="003F6F0C">
      <w:pPr>
        <w:pStyle w:val="Code"/>
      </w:pPr>
      <w:r w:rsidRPr="003F6F0C">
        <w:t xml:space="preserve">    }</w:t>
      </w:r>
    </w:p>
    <w:p w14:paraId="3C53973A" w14:textId="77777777" w:rsidR="003F6F0C" w:rsidRPr="003F6F0C" w:rsidRDefault="003F6F0C" w:rsidP="003F6F0C">
      <w:pPr>
        <w:pStyle w:val="Code"/>
      </w:pPr>
      <w:r w:rsidRPr="003F6F0C">
        <w:t xml:space="preserve">    </w:t>
      </w:r>
      <w:r w:rsidRPr="003F6F0C">
        <w:rPr>
          <w:color w:val="0000FF"/>
        </w:rPr>
        <w:t>catch</w:t>
      </w:r>
      <w:r w:rsidRPr="003F6F0C">
        <w:t xml:space="preserve"> (</w:t>
      </w:r>
      <w:r w:rsidRPr="003F6F0C">
        <w:rPr>
          <w:color w:val="2B91AF"/>
        </w:rPr>
        <w:t>system_error</w:t>
      </w:r>
      <w:r w:rsidRPr="003F6F0C">
        <w:t xml:space="preserve"> e) {</w:t>
      </w:r>
    </w:p>
    <w:p w14:paraId="6DDD55CC" w14:textId="77777777" w:rsidR="003F6F0C" w:rsidRPr="003F6F0C" w:rsidRDefault="003F6F0C" w:rsidP="003F6F0C">
      <w:pPr>
        <w:pStyle w:val="Code"/>
      </w:pPr>
      <w:r w:rsidRPr="003F6F0C">
        <w:t xml:space="preserve">        </w:t>
      </w:r>
      <w:r w:rsidRPr="003F6F0C">
        <w:rPr>
          <w:color w:val="008000"/>
        </w:rPr>
        <w:t>// Note that the following e.what() may produce a platform specific</w:t>
      </w:r>
    </w:p>
    <w:p w14:paraId="5F31691F" w14:textId="77777777" w:rsidR="003F6F0C" w:rsidRPr="003F6F0C" w:rsidRDefault="003F6F0C" w:rsidP="003F6F0C">
      <w:pPr>
        <w:pStyle w:val="Code"/>
      </w:pPr>
      <w:r w:rsidRPr="003F6F0C">
        <w:t xml:space="preserve">        </w:t>
      </w:r>
      <w:r w:rsidRPr="003F6F0C">
        <w:rPr>
          <w:color w:val="008000"/>
        </w:rPr>
        <w:t>// result. For example, this error typically corresponds to the ERFKILL</w:t>
      </w:r>
    </w:p>
    <w:p w14:paraId="059AA767" w14:textId="77777777" w:rsidR="003F6F0C" w:rsidRPr="003F6F0C" w:rsidRDefault="003F6F0C" w:rsidP="003F6F0C">
      <w:pPr>
        <w:pStyle w:val="Code"/>
      </w:pPr>
      <w:r w:rsidRPr="003F6F0C">
        <w:t xml:space="preserve">        </w:t>
      </w:r>
      <w:r w:rsidRPr="003F6F0C">
        <w:rPr>
          <w:color w:val="008000"/>
        </w:rPr>
        <w:t>// err</w:t>
      </w:r>
      <w:proofErr w:type="spellStart"/>
      <w:r w:rsidRPr="003F6F0C">
        <w:rPr>
          <w:color w:val="008000"/>
        </w:rPr>
        <w:t>no</w:t>
      </w:r>
      <w:proofErr w:type="spellEnd"/>
      <w:r w:rsidRPr="003F6F0C">
        <w:rPr>
          <w:color w:val="008000"/>
        </w:rPr>
        <w:t xml:space="preserve"> on a </w:t>
      </w:r>
      <w:proofErr w:type="spellStart"/>
      <w:r w:rsidRPr="003F6F0C">
        <w:rPr>
          <w:color w:val="008000"/>
        </w:rPr>
        <w:t>linux</w:t>
      </w:r>
      <w:proofErr w:type="spellEnd"/>
      <w:r w:rsidRPr="003F6F0C">
        <w:rPr>
          <w:color w:val="008000"/>
        </w:rPr>
        <w:t xml:space="preserve"> platform.</w:t>
      </w:r>
    </w:p>
    <w:p w14:paraId="1914C56E" w14:textId="77777777" w:rsidR="003F6F0C" w:rsidRPr="003F6F0C" w:rsidRDefault="003F6F0C" w:rsidP="003F6F0C">
      <w:pPr>
        <w:pStyle w:val="Code"/>
      </w:pPr>
      <w:r w:rsidRPr="003F6F0C">
        <w:t xml:space="preserve">        </w:t>
      </w:r>
      <w:proofErr w:type="spellStart"/>
      <w:r w:rsidRPr="003F6F0C">
        <w:t>cout</w:t>
      </w:r>
      <w:proofErr w:type="spellEnd"/>
      <w:r w:rsidRPr="003F6F0C">
        <w:t xml:space="preserve"> &lt;&lt; </w:t>
      </w:r>
      <w:r w:rsidRPr="003F6F0C">
        <w:rPr>
          <w:color w:val="A31515"/>
        </w:rPr>
        <w:t>"As expected, the TPM returned an error:"</w:t>
      </w:r>
      <w:r w:rsidRPr="003F6F0C">
        <w:t xml:space="preserve"> &lt;&lt; </w:t>
      </w:r>
      <w:proofErr w:type="spellStart"/>
      <w:r w:rsidRPr="003F6F0C">
        <w:t>e.what</w:t>
      </w:r>
      <w:proofErr w:type="spellEnd"/>
      <w:r w:rsidRPr="003F6F0C">
        <w:t xml:space="preserve">() &lt;&lt; </w:t>
      </w:r>
      <w:proofErr w:type="spellStart"/>
      <w:r w:rsidRPr="003F6F0C">
        <w:t>endl</w:t>
      </w:r>
      <w:proofErr w:type="spellEnd"/>
      <w:r w:rsidRPr="003F6F0C">
        <w:t>;</w:t>
      </w:r>
    </w:p>
    <w:p w14:paraId="4CE6CA7A" w14:textId="77777777" w:rsidR="003F6F0C" w:rsidRPr="003F6F0C" w:rsidRDefault="003F6F0C" w:rsidP="003F6F0C">
      <w:pPr>
        <w:pStyle w:val="Code"/>
      </w:pPr>
      <w:r w:rsidRPr="003F6F0C">
        <w:t xml:space="preserve">    }</w:t>
      </w:r>
    </w:p>
    <w:p w14:paraId="4CF28907" w14:textId="77777777" w:rsidR="003F6F0C" w:rsidRPr="003F6F0C" w:rsidRDefault="003F6F0C" w:rsidP="003F6F0C">
      <w:pPr>
        <w:pStyle w:val="Code"/>
      </w:pPr>
    </w:p>
    <w:p w14:paraId="0F7FC22A" w14:textId="77777777" w:rsidR="003F6F0C" w:rsidRPr="003F6F0C" w:rsidRDefault="003F6F0C" w:rsidP="003F6F0C">
      <w:pPr>
        <w:pStyle w:val="Code"/>
      </w:pPr>
      <w:r w:rsidRPr="003F6F0C">
        <w:t xml:space="preserve">    </w:t>
      </w:r>
      <w:r w:rsidRPr="003F6F0C">
        <w:rPr>
          <w:color w:val="008000"/>
        </w:rPr>
        <w:t xml:space="preserve">// We can also suppress the exception and do an </w:t>
      </w:r>
      <w:proofErr w:type="spellStart"/>
      <w:r w:rsidRPr="003F6F0C">
        <w:rPr>
          <w:color w:val="008000"/>
        </w:rPr>
        <w:t>explit</w:t>
      </w:r>
      <w:proofErr w:type="spellEnd"/>
      <w:r w:rsidRPr="003F6F0C">
        <w:rPr>
          <w:color w:val="008000"/>
        </w:rPr>
        <w:t xml:space="preserve"> error check</w:t>
      </w:r>
    </w:p>
    <w:p w14:paraId="334878F6" w14:textId="77777777" w:rsidR="003F6F0C" w:rsidRPr="003F6F0C" w:rsidRDefault="003F6F0C" w:rsidP="003F6F0C">
      <w:pPr>
        <w:pStyle w:val="Code"/>
      </w:pPr>
      <w:r w:rsidRPr="003F6F0C">
        <w:t xml:space="preserve">    </w:t>
      </w:r>
      <w:proofErr w:type="spellStart"/>
      <w:r w:rsidRPr="003F6F0C">
        <w:t>tpm</w:t>
      </w:r>
      <w:proofErr w:type="spellEnd"/>
      <w:r w:rsidRPr="003F6F0C">
        <w:t>._</w:t>
      </w:r>
      <w:proofErr w:type="spellStart"/>
      <w:r w:rsidRPr="003F6F0C">
        <w:t>AllowErrors</w:t>
      </w:r>
      <w:proofErr w:type="spellEnd"/>
      <w:r w:rsidRPr="003F6F0C">
        <w:t>().</w:t>
      </w:r>
      <w:proofErr w:type="spellStart"/>
      <w:r w:rsidRPr="003F6F0C">
        <w:t>ReadPublic</w:t>
      </w:r>
      <w:proofErr w:type="spellEnd"/>
      <w:r w:rsidRPr="003F6F0C">
        <w:t>(</w:t>
      </w:r>
      <w:proofErr w:type="spellStart"/>
      <w:r w:rsidRPr="003F6F0C">
        <w:t>invalidHandle</w:t>
      </w:r>
      <w:proofErr w:type="spellEnd"/>
      <w:r w:rsidRPr="003F6F0C">
        <w:t>);</w:t>
      </w:r>
    </w:p>
    <w:p w14:paraId="7E553594" w14:textId="77777777" w:rsidR="003F6F0C" w:rsidRPr="003F6F0C" w:rsidRDefault="003F6F0C" w:rsidP="003F6F0C">
      <w:pPr>
        <w:pStyle w:val="Code"/>
      </w:pPr>
    </w:p>
    <w:p w14:paraId="25F56228" w14:textId="77777777" w:rsidR="003F6F0C" w:rsidRPr="003F6F0C" w:rsidRDefault="003F6F0C" w:rsidP="003F6F0C">
      <w:pPr>
        <w:pStyle w:val="Code"/>
      </w:pPr>
      <w:r w:rsidRPr="003F6F0C">
        <w:t xml:space="preserve">    </w:t>
      </w:r>
      <w:r w:rsidRPr="003F6F0C">
        <w:rPr>
          <w:color w:val="0000FF"/>
        </w:rPr>
        <w:t>if</w:t>
      </w:r>
      <w:r w:rsidRPr="003F6F0C">
        <w:t xml:space="preserve"> (</w:t>
      </w:r>
      <w:proofErr w:type="spellStart"/>
      <w:r w:rsidRPr="003F6F0C">
        <w:t>tpm</w:t>
      </w:r>
      <w:proofErr w:type="spellEnd"/>
      <w:r w:rsidRPr="003F6F0C">
        <w:t>._</w:t>
      </w:r>
      <w:proofErr w:type="spellStart"/>
      <w:r w:rsidRPr="003F6F0C">
        <w:t>GetLastError</w:t>
      </w:r>
      <w:proofErr w:type="spellEnd"/>
      <w:r w:rsidRPr="003F6F0C">
        <w:t xml:space="preserve">() != </w:t>
      </w:r>
      <w:r w:rsidRPr="003F6F0C">
        <w:rPr>
          <w:color w:val="2B91AF"/>
        </w:rPr>
        <w:t>TPM_RC</w:t>
      </w:r>
      <w:r w:rsidRPr="003F6F0C">
        <w:t>::</w:t>
      </w:r>
      <w:r w:rsidRPr="003F6F0C">
        <w:rPr>
          <w:color w:val="2F4F4F"/>
        </w:rPr>
        <w:t>SUCCESS</w:t>
      </w:r>
      <w:r w:rsidRPr="003F6F0C">
        <w:t>) {</w:t>
      </w:r>
    </w:p>
    <w:p w14:paraId="51C367E1" w14:textId="77777777" w:rsidR="003F6F0C" w:rsidRPr="003F6F0C" w:rsidRDefault="003F6F0C" w:rsidP="003F6F0C">
      <w:pPr>
        <w:pStyle w:val="Code"/>
      </w:pPr>
      <w:r w:rsidRPr="003F6F0C">
        <w:t xml:space="preserve">        </w:t>
      </w:r>
      <w:proofErr w:type="spellStart"/>
      <w:r w:rsidRPr="003F6F0C">
        <w:t>cout</w:t>
      </w:r>
      <w:proofErr w:type="spellEnd"/>
      <w:r w:rsidRPr="003F6F0C">
        <w:t xml:space="preserve"> &lt;&lt; </w:t>
      </w:r>
      <w:r w:rsidRPr="003F6F0C">
        <w:rPr>
          <w:color w:val="A31515"/>
        </w:rPr>
        <w:t>"Command failed, as expected."</w:t>
      </w:r>
      <w:r w:rsidRPr="003F6F0C">
        <w:t xml:space="preserve"> &lt;&lt; </w:t>
      </w:r>
      <w:proofErr w:type="spellStart"/>
      <w:r w:rsidRPr="003F6F0C">
        <w:t>endl</w:t>
      </w:r>
      <w:proofErr w:type="spellEnd"/>
      <w:r w:rsidRPr="003F6F0C">
        <w:t>;</w:t>
      </w:r>
    </w:p>
    <w:p w14:paraId="50750A4A" w14:textId="77777777" w:rsidR="003F6F0C" w:rsidRPr="003F6F0C" w:rsidRDefault="003F6F0C" w:rsidP="003F6F0C">
      <w:pPr>
        <w:pStyle w:val="Code"/>
      </w:pPr>
      <w:r w:rsidRPr="003F6F0C">
        <w:t xml:space="preserve">    }</w:t>
      </w:r>
    </w:p>
    <w:p w14:paraId="351893C6" w14:textId="77777777" w:rsidR="003F6F0C" w:rsidRPr="003F6F0C" w:rsidRDefault="003F6F0C" w:rsidP="003F6F0C">
      <w:pPr>
        <w:pStyle w:val="Code"/>
      </w:pPr>
    </w:p>
    <w:p w14:paraId="0AE9D312" w14:textId="77777777" w:rsidR="003F6F0C" w:rsidRPr="003F6F0C" w:rsidRDefault="003F6F0C" w:rsidP="003F6F0C">
      <w:pPr>
        <w:pStyle w:val="Code"/>
      </w:pPr>
      <w:r w:rsidRPr="003F6F0C">
        <w:t xml:space="preserve">    </w:t>
      </w:r>
      <w:r w:rsidRPr="003F6F0C">
        <w:rPr>
          <w:color w:val="008000"/>
        </w:rPr>
        <w:t>// If we WANT an error we can turn things around so that an exception is</w:t>
      </w:r>
    </w:p>
    <w:p w14:paraId="47531F99" w14:textId="77777777" w:rsidR="003F6F0C" w:rsidRPr="003F6F0C" w:rsidRDefault="003F6F0C" w:rsidP="003F6F0C">
      <w:pPr>
        <w:pStyle w:val="Code"/>
      </w:pPr>
      <w:r w:rsidRPr="003F6F0C">
        <w:t xml:space="preserve">    </w:t>
      </w:r>
      <w:r w:rsidRPr="003F6F0C">
        <w:rPr>
          <w:color w:val="008000"/>
        </w:rPr>
        <w:t>// thrown if a specific error is _not_ seen.</w:t>
      </w:r>
    </w:p>
    <w:p w14:paraId="5AF0040D" w14:textId="77777777" w:rsidR="003F6F0C" w:rsidRPr="003F6F0C" w:rsidRDefault="003F6F0C" w:rsidP="003F6F0C">
      <w:pPr>
        <w:pStyle w:val="Code"/>
      </w:pPr>
      <w:r w:rsidRPr="003F6F0C">
        <w:t xml:space="preserve">    </w:t>
      </w:r>
      <w:proofErr w:type="spellStart"/>
      <w:r w:rsidRPr="003F6F0C">
        <w:t>tpm</w:t>
      </w:r>
      <w:proofErr w:type="spellEnd"/>
      <w:r w:rsidRPr="003F6F0C">
        <w:t>._</w:t>
      </w:r>
      <w:proofErr w:type="spellStart"/>
      <w:r w:rsidRPr="003F6F0C">
        <w:t>ExpectError</w:t>
      </w:r>
      <w:proofErr w:type="spellEnd"/>
      <w:r w:rsidRPr="003F6F0C">
        <w:t>(</w:t>
      </w:r>
      <w:r w:rsidRPr="003F6F0C">
        <w:rPr>
          <w:color w:val="2B91AF"/>
        </w:rPr>
        <w:t>TPM_RC</w:t>
      </w:r>
      <w:r w:rsidRPr="003F6F0C">
        <w:t>::</w:t>
      </w:r>
      <w:r w:rsidRPr="003F6F0C">
        <w:rPr>
          <w:color w:val="2F4F4F"/>
        </w:rPr>
        <w:t>VALUE</w:t>
      </w:r>
      <w:r w:rsidRPr="003F6F0C">
        <w:t>).</w:t>
      </w:r>
      <w:proofErr w:type="spellStart"/>
      <w:r w:rsidRPr="003F6F0C">
        <w:t>ReadPublic</w:t>
      </w:r>
      <w:proofErr w:type="spellEnd"/>
      <w:r w:rsidRPr="003F6F0C">
        <w:t>(</w:t>
      </w:r>
      <w:proofErr w:type="spellStart"/>
      <w:r w:rsidRPr="003F6F0C">
        <w:t>invalidHandle</w:t>
      </w:r>
      <w:proofErr w:type="spellEnd"/>
      <w:r w:rsidRPr="003F6F0C">
        <w:t>);</w:t>
      </w:r>
    </w:p>
    <w:p w14:paraId="44D84DE6" w14:textId="77777777" w:rsidR="003F6F0C" w:rsidRPr="003F6F0C" w:rsidRDefault="003F6F0C" w:rsidP="003F6F0C">
      <w:pPr>
        <w:pStyle w:val="Code"/>
      </w:pPr>
    </w:p>
    <w:p w14:paraId="39314EF7" w14:textId="77777777" w:rsidR="003F6F0C" w:rsidRPr="003F6F0C" w:rsidRDefault="003F6F0C" w:rsidP="003F6F0C">
      <w:pPr>
        <w:pStyle w:val="Code"/>
      </w:pPr>
      <w:r w:rsidRPr="003F6F0C">
        <w:t xml:space="preserve">    </w:t>
      </w:r>
      <w:r w:rsidRPr="003F6F0C">
        <w:rPr>
          <w:color w:val="008000"/>
        </w:rPr>
        <w:t>// Or any error</w:t>
      </w:r>
    </w:p>
    <w:p w14:paraId="33AF2E7A" w14:textId="77777777" w:rsidR="003F6F0C" w:rsidRPr="003F6F0C" w:rsidRDefault="003F6F0C" w:rsidP="003F6F0C">
      <w:pPr>
        <w:pStyle w:val="Code"/>
      </w:pPr>
      <w:r w:rsidRPr="003F6F0C">
        <w:t xml:space="preserve">    </w:t>
      </w:r>
      <w:proofErr w:type="spellStart"/>
      <w:r w:rsidRPr="003F6F0C">
        <w:t>tpm</w:t>
      </w:r>
      <w:proofErr w:type="spellEnd"/>
      <w:r w:rsidRPr="003F6F0C">
        <w:t>._</w:t>
      </w:r>
      <w:proofErr w:type="spellStart"/>
      <w:r w:rsidRPr="003F6F0C">
        <w:t>DemandError</w:t>
      </w:r>
      <w:proofErr w:type="spellEnd"/>
      <w:r w:rsidRPr="003F6F0C">
        <w:t>().</w:t>
      </w:r>
      <w:proofErr w:type="spellStart"/>
      <w:r w:rsidRPr="003F6F0C">
        <w:t>ReadPublic</w:t>
      </w:r>
      <w:proofErr w:type="spellEnd"/>
      <w:r w:rsidRPr="003F6F0C">
        <w:t>(</w:t>
      </w:r>
      <w:proofErr w:type="spellStart"/>
      <w:r w:rsidRPr="003F6F0C">
        <w:t>invalidHandle</w:t>
      </w:r>
      <w:proofErr w:type="spellEnd"/>
      <w:r w:rsidRPr="003F6F0C">
        <w:t>);</w:t>
      </w:r>
    </w:p>
    <w:p w14:paraId="6296C281" w14:textId="77777777" w:rsidR="003F6F0C" w:rsidRPr="003F6F0C" w:rsidRDefault="003F6F0C" w:rsidP="003F6F0C">
      <w:pPr>
        <w:pStyle w:val="Code"/>
      </w:pPr>
    </w:p>
    <w:p w14:paraId="4CB0B3F1" w14:textId="77777777" w:rsidR="003F6F0C" w:rsidRPr="003F6F0C" w:rsidRDefault="003F6F0C" w:rsidP="003F6F0C">
      <w:pPr>
        <w:pStyle w:val="Code"/>
      </w:pPr>
      <w:r w:rsidRPr="003F6F0C">
        <w:t xml:space="preserve">    </w:t>
      </w:r>
      <w:r w:rsidRPr="003F6F0C">
        <w:rPr>
          <w:color w:val="0000FF"/>
        </w:rPr>
        <w:t>return</w:t>
      </w:r>
      <w:r w:rsidRPr="003F6F0C">
        <w:t>;</w:t>
      </w:r>
    </w:p>
    <w:p w14:paraId="67ABD9E9" w14:textId="31F3FFAA" w:rsidR="009B69A6" w:rsidRDefault="003F6F0C" w:rsidP="003F6F0C">
      <w:pPr>
        <w:pStyle w:val="Code"/>
      </w:pPr>
      <w:r w:rsidRPr="003F6F0C">
        <w:t>}</w:t>
      </w:r>
    </w:p>
    <w:p w14:paraId="3D3CB56B" w14:textId="3EFDE655" w:rsidR="00EA226C" w:rsidRDefault="00EA226C" w:rsidP="00EA226C">
      <w:r>
        <w:t>Here, the command-decorations are as follows</w:t>
      </w:r>
      <w:r w:rsidR="004329CB">
        <w:t>:</w:t>
      </w:r>
    </w:p>
    <w:tbl>
      <w:tblPr>
        <w:tblStyle w:val="TableGrid"/>
        <w:tblW w:w="0" w:type="auto"/>
        <w:tblLook w:val="04A0" w:firstRow="1" w:lastRow="0" w:firstColumn="1" w:lastColumn="0" w:noHBand="0" w:noVBand="1"/>
      </w:tblPr>
      <w:tblGrid>
        <w:gridCol w:w="4675"/>
        <w:gridCol w:w="4675"/>
      </w:tblGrid>
      <w:tr w:rsidR="00EA226C" w:rsidRPr="0080331C" w14:paraId="6FCE02CB" w14:textId="77777777" w:rsidTr="00A12987">
        <w:tc>
          <w:tcPr>
            <w:tcW w:w="4675" w:type="dxa"/>
          </w:tcPr>
          <w:p w14:paraId="5D0891E0" w14:textId="77777777" w:rsidR="00EA226C" w:rsidRPr="0080331C" w:rsidRDefault="00EA226C" w:rsidP="00A12987">
            <w:pPr>
              <w:rPr>
                <w:b/>
              </w:rPr>
            </w:pPr>
            <w:r w:rsidRPr="0080331C">
              <w:rPr>
                <w:b/>
              </w:rPr>
              <w:t>Error-Handling-Related Tpm2 function</w:t>
            </w:r>
          </w:p>
        </w:tc>
        <w:tc>
          <w:tcPr>
            <w:tcW w:w="4675" w:type="dxa"/>
          </w:tcPr>
          <w:p w14:paraId="2CD12D92" w14:textId="77777777" w:rsidR="00EA226C" w:rsidRPr="0080331C" w:rsidRDefault="00EA226C" w:rsidP="00A12987">
            <w:pPr>
              <w:rPr>
                <w:b/>
              </w:rPr>
            </w:pPr>
            <w:r w:rsidRPr="0080331C">
              <w:rPr>
                <w:b/>
              </w:rPr>
              <w:t>Meaning</w:t>
            </w:r>
          </w:p>
        </w:tc>
      </w:tr>
      <w:tr w:rsidR="00EA226C" w:rsidRPr="0080331C" w14:paraId="033CB882" w14:textId="77777777" w:rsidTr="00A12987">
        <w:tc>
          <w:tcPr>
            <w:tcW w:w="4675" w:type="dxa"/>
          </w:tcPr>
          <w:p w14:paraId="4D4E0DE5" w14:textId="77777777" w:rsidR="00EA226C" w:rsidRPr="0080331C" w:rsidRDefault="00EA226C" w:rsidP="009731E8">
            <w:pPr>
              <w:pStyle w:val="InlineCode"/>
            </w:pPr>
            <w:r w:rsidRPr="0080331C">
              <w:t>_</w:t>
            </w:r>
            <w:proofErr w:type="spellStart"/>
            <w:r w:rsidRPr="0080331C">
              <w:t>ExpectError</w:t>
            </w:r>
            <w:proofErr w:type="spellEnd"/>
            <w:r w:rsidRPr="0080331C">
              <w:t xml:space="preserve">(TPM_RC </w:t>
            </w:r>
            <w:proofErr w:type="spellStart"/>
            <w:r w:rsidRPr="0080331C">
              <w:t>expectedError</w:t>
            </w:r>
            <w:proofErr w:type="spellEnd"/>
            <w:r w:rsidRPr="0080331C">
              <w:t>)</w:t>
            </w:r>
          </w:p>
        </w:tc>
        <w:tc>
          <w:tcPr>
            <w:tcW w:w="4675" w:type="dxa"/>
          </w:tcPr>
          <w:p w14:paraId="4677F69D" w14:textId="77777777" w:rsidR="00EA226C" w:rsidRPr="0080331C" w:rsidRDefault="00EA226C" w:rsidP="00A12987">
            <w:r>
              <w:t xml:space="preserve">Throw an exception if the next TPM command does </w:t>
            </w:r>
            <w:r>
              <w:rPr>
                <w:i/>
              </w:rPr>
              <w:t>not</w:t>
            </w:r>
            <w:r>
              <w:t xml:space="preserve"> return the expected error.</w:t>
            </w:r>
          </w:p>
        </w:tc>
      </w:tr>
      <w:tr w:rsidR="00EA226C" w:rsidRPr="0080331C" w14:paraId="15C56BBF" w14:textId="77777777" w:rsidTr="00A12987">
        <w:tc>
          <w:tcPr>
            <w:tcW w:w="4675" w:type="dxa"/>
          </w:tcPr>
          <w:p w14:paraId="4B7F140A" w14:textId="77777777" w:rsidR="00EA226C" w:rsidRPr="0080331C" w:rsidRDefault="00EA226C" w:rsidP="009731E8">
            <w:pPr>
              <w:pStyle w:val="InlineCode"/>
            </w:pPr>
            <w:r w:rsidRPr="0080331C">
              <w:t>_</w:t>
            </w:r>
            <w:proofErr w:type="spellStart"/>
            <w:r w:rsidRPr="0080331C">
              <w:t>AllowErrors</w:t>
            </w:r>
            <w:proofErr w:type="spellEnd"/>
            <w:r>
              <w:t>()</w:t>
            </w:r>
          </w:p>
        </w:tc>
        <w:tc>
          <w:tcPr>
            <w:tcW w:w="4675" w:type="dxa"/>
          </w:tcPr>
          <w:p w14:paraId="6530A20B" w14:textId="77777777" w:rsidR="00EA226C" w:rsidRPr="0080331C" w:rsidRDefault="00EA226C" w:rsidP="00A12987">
            <w:r>
              <w:t>Silently allow the next command to succeed or fail</w:t>
            </w:r>
          </w:p>
        </w:tc>
      </w:tr>
      <w:tr w:rsidR="00EA226C" w:rsidRPr="0080331C" w14:paraId="18D80D3E" w14:textId="77777777" w:rsidTr="00A12987">
        <w:tc>
          <w:tcPr>
            <w:tcW w:w="4675" w:type="dxa"/>
          </w:tcPr>
          <w:p w14:paraId="51C33981" w14:textId="77777777" w:rsidR="00EA226C" w:rsidRPr="0080331C" w:rsidRDefault="00EA226C" w:rsidP="009731E8">
            <w:pPr>
              <w:pStyle w:val="InlineCode"/>
            </w:pPr>
            <w:r w:rsidRPr="0080331C">
              <w:t>_</w:t>
            </w:r>
            <w:proofErr w:type="spellStart"/>
            <w:r w:rsidRPr="0080331C">
              <w:t>DemandError</w:t>
            </w:r>
            <w:proofErr w:type="spellEnd"/>
            <w:r w:rsidRPr="0080331C">
              <w:t>()</w:t>
            </w:r>
          </w:p>
        </w:tc>
        <w:tc>
          <w:tcPr>
            <w:tcW w:w="4675" w:type="dxa"/>
          </w:tcPr>
          <w:p w14:paraId="4981EFC4" w14:textId="77777777" w:rsidR="00EA226C" w:rsidRPr="0080331C" w:rsidRDefault="00EA226C" w:rsidP="00A12987">
            <w:r>
              <w:t>Throw an exception if the next command succeeds</w:t>
            </w:r>
          </w:p>
        </w:tc>
      </w:tr>
      <w:tr w:rsidR="00EA226C" w:rsidRPr="0080331C" w14:paraId="41A4130F" w14:textId="77777777" w:rsidTr="00A12987">
        <w:tc>
          <w:tcPr>
            <w:tcW w:w="4675" w:type="dxa"/>
          </w:tcPr>
          <w:p w14:paraId="3380D19A" w14:textId="77777777" w:rsidR="00EA226C" w:rsidRPr="0080331C" w:rsidRDefault="00EA226C" w:rsidP="009731E8">
            <w:pPr>
              <w:pStyle w:val="InlineCode"/>
            </w:pPr>
            <w:r>
              <w:t>TPM_RC _</w:t>
            </w:r>
            <w:proofErr w:type="spellStart"/>
            <w:r>
              <w:t>GetLastError</w:t>
            </w:r>
            <w:proofErr w:type="spellEnd"/>
            <w:r>
              <w:t>()</w:t>
            </w:r>
          </w:p>
        </w:tc>
        <w:tc>
          <w:tcPr>
            <w:tcW w:w="4675" w:type="dxa"/>
          </w:tcPr>
          <w:p w14:paraId="6FF5BEC2" w14:textId="77777777" w:rsidR="00EA226C" w:rsidRPr="0080331C" w:rsidRDefault="00EA226C" w:rsidP="00A12987">
            <w:r>
              <w:t xml:space="preserve">Get the last error code (may be </w:t>
            </w:r>
            <w:r w:rsidRPr="009731E8">
              <w:rPr>
                <w:rStyle w:val="InlineCodeChar"/>
              </w:rPr>
              <w:t>TPM_RC::SUCCESS</w:t>
            </w:r>
            <w:r>
              <w:t>)</w:t>
            </w:r>
          </w:p>
        </w:tc>
      </w:tr>
      <w:tr w:rsidR="00EA226C" w:rsidRPr="0080331C" w14:paraId="59B827CA" w14:textId="77777777" w:rsidTr="00A12987">
        <w:tc>
          <w:tcPr>
            <w:tcW w:w="4675" w:type="dxa"/>
          </w:tcPr>
          <w:p w14:paraId="4E7C0695" w14:textId="77777777" w:rsidR="00EA226C" w:rsidRDefault="00EA226C" w:rsidP="009731E8">
            <w:pPr>
              <w:pStyle w:val="InlineCode"/>
            </w:pPr>
            <w:proofErr w:type="spellStart"/>
            <w:r>
              <w:t>bool</w:t>
            </w:r>
            <w:proofErr w:type="spellEnd"/>
            <w:r>
              <w:t xml:space="preserve"> _</w:t>
            </w:r>
            <w:proofErr w:type="spellStart"/>
            <w:r>
              <w:t>LastCommandSucceeded</w:t>
            </w:r>
            <w:proofErr w:type="spellEnd"/>
            <w:r>
              <w:t>()</w:t>
            </w:r>
          </w:p>
        </w:tc>
        <w:tc>
          <w:tcPr>
            <w:tcW w:w="4675" w:type="dxa"/>
          </w:tcPr>
          <w:p w14:paraId="07155DB2" w14:textId="77777777" w:rsidR="00EA226C" w:rsidRPr="0080331C" w:rsidRDefault="00EA226C" w:rsidP="00A12987">
            <w:r>
              <w:t>Returns true or false</w:t>
            </w:r>
          </w:p>
        </w:tc>
      </w:tr>
    </w:tbl>
    <w:p w14:paraId="08DB5E15" w14:textId="77777777" w:rsidR="00EA226C" w:rsidRDefault="00EA226C" w:rsidP="00EA226C"/>
    <w:p w14:paraId="62B4FC1B" w14:textId="77777777" w:rsidR="00EA226C" w:rsidRDefault="00EA226C" w:rsidP="00EA226C">
      <w:pPr>
        <w:pStyle w:val="Heading2"/>
      </w:pPr>
      <w:r>
        <w:t>TPM2 Structures</w:t>
      </w:r>
    </w:p>
    <w:p w14:paraId="543885A7" w14:textId="4EE52311" w:rsidR="00EA226C" w:rsidRDefault="00EA226C" w:rsidP="00EA226C">
      <w:r>
        <w:t xml:space="preserve">TPM.C++ represents all TPM2 structures as similarly named classes with similarly named and typed members.  For instance, the </w:t>
      </w:r>
      <w:r w:rsidRPr="009731E8">
        <w:rPr>
          <w:rStyle w:val="InlineCodeChar"/>
        </w:rPr>
        <w:t>TPMS_AUTH_COMMAND</w:t>
      </w:r>
      <w:r w:rsidR="009731E8">
        <w:t xml:space="preserve"> structure is </w:t>
      </w:r>
      <w:r>
        <w:t xml:space="preserve">defined </w:t>
      </w:r>
      <w:r w:rsidR="009731E8">
        <w:t>as follows in the TPM specification:</w:t>
      </w:r>
    </w:p>
    <w:p w14:paraId="176C3C73" w14:textId="77777777" w:rsidR="00EA226C" w:rsidRDefault="00EA226C" w:rsidP="00EA226C">
      <w:pPr>
        <w:pStyle w:val="TABLE-title"/>
      </w:pPr>
      <w:bookmarkStart w:id="0" w:name="_Toc347823321"/>
      <w:r>
        <w:t xml:space="preserve">Table </w:t>
      </w:r>
      <w:r>
        <w:fldChar w:fldCharType="begin"/>
      </w:r>
      <w:r>
        <w:instrText xml:space="preserve"> SEQ Table \* ARABIC </w:instrText>
      </w:r>
      <w:r>
        <w:fldChar w:fldCharType="separate"/>
      </w:r>
      <w:r>
        <w:rPr>
          <w:noProof/>
        </w:rPr>
        <w:t>118</w:t>
      </w:r>
      <w:r>
        <w:rPr>
          <w:noProof/>
        </w:rPr>
        <w:fldChar w:fldCharType="end"/>
      </w:r>
      <w:r>
        <w:t xml:space="preserve"> — Definition of </w:t>
      </w:r>
      <w:r>
        <w:rPr>
          <w:lang w:eastAsia="en-US"/>
        </w:rPr>
        <w:t xml:space="preserve">TPMS_AUTH_COMMAND </w:t>
      </w:r>
      <w:r w:rsidRPr="005801ED">
        <w:t>Structure</w:t>
      </w:r>
      <w:r>
        <w:t xml:space="preserve"> &lt;IN&gt;</w:t>
      </w:r>
      <w:bookmarkEnd w:id="0"/>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890"/>
        <w:gridCol w:w="2700"/>
        <w:gridCol w:w="4770"/>
      </w:tblGrid>
      <w:tr w:rsidR="00EA226C" w:rsidRPr="004A61C2" w14:paraId="308EDBDB" w14:textId="77777777" w:rsidTr="00A12987">
        <w:trPr>
          <w:jc w:val="center"/>
        </w:trPr>
        <w:tc>
          <w:tcPr>
            <w:tcW w:w="1890" w:type="dxa"/>
            <w:tcBorders>
              <w:top w:val="single" w:sz="12" w:space="0" w:color="auto"/>
              <w:bottom w:val="single" w:sz="12" w:space="0" w:color="auto"/>
            </w:tcBorders>
          </w:tcPr>
          <w:p w14:paraId="2E57C705" w14:textId="77777777" w:rsidR="00EA226C" w:rsidRDefault="00EA226C" w:rsidP="00A12987">
            <w:pPr>
              <w:pStyle w:val="TABLE-col-heading"/>
            </w:pPr>
            <w:r>
              <w:t>Parameter</w:t>
            </w:r>
          </w:p>
        </w:tc>
        <w:tc>
          <w:tcPr>
            <w:tcW w:w="2700" w:type="dxa"/>
            <w:tcBorders>
              <w:top w:val="single" w:sz="12" w:space="0" w:color="auto"/>
              <w:bottom w:val="single" w:sz="12" w:space="0" w:color="auto"/>
            </w:tcBorders>
          </w:tcPr>
          <w:p w14:paraId="787AC9FA" w14:textId="77777777" w:rsidR="00EA226C" w:rsidRPr="00B05AE3" w:rsidRDefault="00EA226C" w:rsidP="00A12987">
            <w:pPr>
              <w:pStyle w:val="TABLE-col-heading"/>
            </w:pPr>
            <w:r>
              <w:t>Type</w:t>
            </w:r>
          </w:p>
        </w:tc>
        <w:tc>
          <w:tcPr>
            <w:tcW w:w="4770" w:type="dxa"/>
            <w:tcBorders>
              <w:top w:val="single" w:sz="12" w:space="0" w:color="auto"/>
              <w:bottom w:val="single" w:sz="12" w:space="0" w:color="auto"/>
            </w:tcBorders>
          </w:tcPr>
          <w:p w14:paraId="19A380BF" w14:textId="77777777" w:rsidR="00EA226C" w:rsidRPr="00B05AE3" w:rsidRDefault="00EA226C" w:rsidP="00A12987">
            <w:pPr>
              <w:pStyle w:val="TABLE-col-heading"/>
            </w:pPr>
            <w:r w:rsidRPr="00B05AE3">
              <w:t>Description</w:t>
            </w:r>
          </w:p>
        </w:tc>
      </w:tr>
      <w:tr w:rsidR="00EA226C" w:rsidRPr="004A61C2" w14:paraId="594D3446" w14:textId="77777777" w:rsidTr="00A12987">
        <w:trPr>
          <w:jc w:val="center"/>
        </w:trPr>
        <w:tc>
          <w:tcPr>
            <w:tcW w:w="1890" w:type="dxa"/>
            <w:tcBorders>
              <w:top w:val="single" w:sz="12" w:space="0" w:color="auto"/>
            </w:tcBorders>
          </w:tcPr>
          <w:p w14:paraId="73952A6F" w14:textId="77777777" w:rsidR="00EA226C" w:rsidRDefault="00EA226C" w:rsidP="00A12987">
            <w:pPr>
              <w:pStyle w:val="TABLE-cell"/>
              <w:rPr>
                <w:noProof/>
              </w:rPr>
            </w:pPr>
            <w:r>
              <w:rPr>
                <w:noProof/>
              </w:rPr>
              <w:t>sessionHandle</w:t>
            </w:r>
          </w:p>
        </w:tc>
        <w:tc>
          <w:tcPr>
            <w:tcW w:w="2700" w:type="dxa"/>
            <w:tcBorders>
              <w:top w:val="single" w:sz="12" w:space="0" w:color="auto"/>
            </w:tcBorders>
          </w:tcPr>
          <w:p w14:paraId="3C89E846" w14:textId="77777777" w:rsidR="00EA226C" w:rsidRDefault="00EA226C" w:rsidP="00A12987">
            <w:pPr>
              <w:pStyle w:val="TABLE-cell"/>
              <w:rPr>
                <w:noProof/>
              </w:rPr>
            </w:pPr>
            <w:r>
              <w:rPr>
                <w:noProof/>
              </w:rPr>
              <w:t>TPMI_SH_AUTH_SESSION+</w:t>
            </w:r>
          </w:p>
        </w:tc>
        <w:tc>
          <w:tcPr>
            <w:tcW w:w="4770" w:type="dxa"/>
            <w:tcBorders>
              <w:top w:val="single" w:sz="12" w:space="0" w:color="auto"/>
            </w:tcBorders>
          </w:tcPr>
          <w:p w14:paraId="11A09A54" w14:textId="77777777" w:rsidR="00EA226C" w:rsidRPr="00A32A33" w:rsidRDefault="00EA226C" w:rsidP="00A12987">
            <w:pPr>
              <w:pStyle w:val="TABLE-cell"/>
            </w:pPr>
            <w:r>
              <w:rPr>
                <w:noProof/>
              </w:rPr>
              <w:t>the session handle</w:t>
            </w:r>
          </w:p>
        </w:tc>
      </w:tr>
      <w:tr w:rsidR="00EA226C" w:rsidRPr="004A61C2" w14:paraId="3F8EEB10" w14:textId="77777777" w:rsidTr="00A12987">
        <w:trPr>
          <w:jc w:val="center"/>
        </w:trPr>
        <w:tc>
          <w:tcPr>
            <w:tcW w:w="1890" w:type="dxa"/>
          </w:tcPr>
          <w:p w14:paraId="01DB3E45" w14:textId="77777777" w:rsidR="00EA226C" w:rsidRDefault="00EA226C" w:rsidP="00A12987">
            <w:pPr>
              <w:pStyle w:val="TABLE-cell"/>
              <w:rPr>
                <w:noProof/>
              </w:rPr>
            </w:pPr>
            <w:r>
              <w:rPr>
                <w:noProof/>
              </w:rPr>
              <w:t>nonce</w:t>
            </w:r>
          </w:p>
        </w:tc>
        <w:tc>
          <w:tcPr>
            <w:tcW w:w="2700" w:type="dxa"/>
          </w:tcPr>
          <w:p w14:paraId="52F09290" w14:textId="77777777" w:rsidR="00EA226C" w:rsidRDefault="00EA226C" w:rsidP="00A12987">
            <w:pPr>
              <w:pStyle w:val="TABLE-cell"/>
              <w:rPr>
                <w:noProof/>
              </w:rPr>
            </w:pPr>
            <w:r>
              <w:rPr>
                <w:noProof/>
              </w:rPr>
              <w:t>TPM2B_NONCE</w:t>
            </w:r>
          </w:p>
        </w:tc>
        <w:tc>
          <w:tcPr>
            <w:tcW w:w="4770" w:type="dxa"/>
          </w:tcPr>
          <w:p w14:paraId="723392AD" w14:textId="77777777" w:rsidR="00EA226C" w:rsidRDefault="00EA226C" w:rsidP="00A12987">
            <w:pPr>
              <w:pStyle w:val="TABLE-cell"/>
              <w:rPr>
                <w:noProof/>
              </w:rPr>
            </w:pPr>
            <w:r>
              <w:rPr>
                <w:noProof/>
              </w:rPr>
              <w:t>the session nonce, may be the Empty Buffer</w:t>
            </w:r>
          </w:p>
        </w:tc>
      </w:tr>
      <w:tr w:rsidR="00EA226C" w:rsidRPr="004A61C2" w14:paraId="0857F08E" w14:textId="77777777" w:rsidTr="00A12987">
        <w:trPr>
          <w:jc w:val="center"/>
        </w:trPr>
        <w:tc>
          <w:tcPr>
            <w:tcW w:w="1890" w:type="dxa"/>
          </w:tcPr>
          <w:p w14:paraId="68DC9429" w14:textId="77777777" w:rsidR="00EA226C" w:rsidRPr="00D84437" w:rsidRDefault="00EA226C" w:rsidP="00A12987">
            <w:pPr>
              <w:pStyle w:val="TABLE-cell"/>
              <w:rPr>
                <w:noProof/>
              </w:rPr>
            </w:pPr>
            <w:r>
              <w:rPr>
                <w:noProof/>
              </w:rPr>
              <w:t>sessionAttributes</w:t>
            </w:r>
          </w:p>
        </w:tc>
        <w:tc>
          <w:tcPr>
            <w:tcW w:w="2700" w:type="dxa"/>
          </w:tcPr>
          <w:p w14:paraId="712CD071" w14:textId="77777777" w:rsidR="00EA226C" w:rsidRPr="00D84437" w:rsidRDefault="00EA226C" w:rsidP="00A12987">
            <w:pPr>
              <w:pStyle w:val="TABLE-cell"/>
              <w:rPr>
                <w:noProof/>
              </w:rPr>
            </w:pPr>
            <w:r>
              <w:rPr>
                <w:noProof/>
              </w:rPr>
              <w:t>TPMA_SESSION</w:t>
            </w:r>
          </w:p>
        </w:tc>
        <w:tc>
          <w:tcPr>
            <w:tcW w:w="4770" w:type="dxa"/>
          </w:tcPr>
          <w:p w14:paraId="5F45804D" w14:textId="77777777" w:rsidR="00EA226C" w:rsidRPr="00A32A33" w:rsidRDefault="00EA226C" w:rsidP="00A12987">
            <w:pPr>
              <w:pStyle w:val="TABLE-cell"/>
            </w:pPr>
            <w:r>
              <w:rPr>
                <w:noProof/>
              </w:rPr>
              <w:t>the session attributes</w:t>
            </w:r>
          </w:p>
        </w:tc>
      </w:tr>
      <w:tr w:rsidR="00EA226C" w:rsidRPr="004A61C2" w14:paraId="158D003E" w14:textId="77777777" w:rsidTr="00A12987">
        <w:trPr>
          <w:jc w:val="center"/>
        </w:trPr>
        <w:tc>
          <w:tcPr>
            <w:tcW w:w="1890" w:type="dxa"/>
          </w:tcPr>
          <w:p w14:paraId="30B41E40" w14:textId="77777777" w:rsidR="00EA226C" w:rsidRDefault="00EA226C" w:rsidP="00A12987">
            <w:pPr>
              <w:pStyle w:val="TABLE-cell"/>
              <w:keepNext w:val="0"/>
              <w:rPr>
                <w:noProof/>
              </w:rPr>
            </w:pPr>
            <w:r>
              <w:rPr>
                <w:noProof/>
              </w:rPr>
              <w:t>hmac</w:t>
            </w:r>
          </w:p>
        </w:tc>
        <w:tc>
          <w:tcPr>
            <w:tcW w:w="2700" w:type="dxa"/>
          </w:tcPr>
          <w:p w14:paraId="08F94C9A" w14:textId="77777777" w:rsidR="00EA226C" w:rsidRDefault="00EA226C" w:rsidP="00A12987">
            <w:pPr>
              <w:pStyle w:val="TABLE-cell"/>
              <w:keepNext w:val="0"/>
              <w:rPr>
                <w:noProof/>
              </w:rPr>
            </w:pPr>
            <w:r>
              <w:rPr>
                <w:noProof/>
              </w:rPr>
              <w:t>TPM2B_AUTH</w:t>
            </w:r>
          </w:p>
        </w:tc>
        <w:tc>
          <w:tcPr>
            <w:tcW w:w="4770" w:type="dxa"/>
          </w:tcPr>
          <w:p w14:paraId="5EFC7122" w14:textId="77777777" w:rsidR="00EA226C" w:rsidRPr="001E4D9D" w:rsidRDefault="00EA226C" w:rsidP="00A12987">
            <w:pPr>
              <w:pStyle w:val="TABLE-cell"/>
              <w:keepNext w:val="0"/>
              <w:rPr>
                <w:noProof/>
              </w:rPr>
            </w:pPr>
            <w:r>
              <w:rPr>
                <w:noProof/>
              </w:rPr>
              <w:t>either an HMAC, a password, or an EmptyAuth</w:t>
            </w:r>
          </w:p>
        </w:tc>
      </w:tr>
    </w:tbl>
    <w:p w14:paraId="3C58E1D1" w14:textId="7F7BD0EF" w:rsidR="00EA226C" w:rsidRDefault="009731E8" w:rsidP="00EA226C">
      <w:r>
        <w:br/>
        <w:t>And in TSS.C++, it maps to</w:t>
      </w:r>
      <w:r w:rsidR="00EA226C">
        <w:t xml:space="preserve"> the following class:</w:t>
      </w:r>
    </w:p>
    <w:p w14:paraId="116D33F9" w14:textId="4F8906BF" w:rsidR="009731E8" w:rsidRDefault="00EA226C" w:rsidP="00EA226C">
      <w:pPr>
        <w:pStyle w:val="Code"/>
        <w:rPr>
          <w:color w:val="008000"/>
        </w:rPr>
      </w:pPr>
      <w:r w:rsidRPr="00766C58">
        <w:rPr>
          <w:color w:val="008000"/>
        </w:rPr>
        <w:t>///</w:t>
      </w:r>
      <w:r w:rsidR="009731E8">
        <w:rPr>
          <w:color w:val="008000"/>
        </w:rPr>
        <w:t xml:space="preserve"> </w:t>
      </w:r>
      <w:r w:rsidRPr="00766C58">
        <w:t>&lt;summary&gt;</w:t>
      </w:r>
      <w:r w:rsidR="009731E8">
        <w:t xml:space="preserve"> </w:t>
      </w:r>
      <w:r w:rsidRPr="00766C58">
        <w:rPr>
          <w:color w:val="008000"/>
        </w:rPr>
        <w:t>This is the format used for each of the authorizations in</w:t>
      </w:r>
    </w:p>
    <w:p w14:paraId="31874632" w14:textId="56D4A847" w:rsidR="00EA226C" w:rsidRPr="00766C58" w:rsidRDefault="009731E8" w:rsidP="00EA226C">
      <w:pPr>
        <w:pStyle w:val="Code"/>
        <w:rPr>
          <w:color w:val="000000"/>
        </w:rPr>
      </w:pPr>
      <w:r>
        <w:rPr>
          <w:color w:val="008000"/>
        </w:rPr>
        <w:t xml:space="preserve">/// </w:t>
      </w:r>
      <w:r w:rsidR="00EA226C" w:rsidRPr="00766C58">
        <w:rPr>
          <w:color w:val="008000"/>
        </w:rPr>
        <w:t>the session area of a command.</w:t>
      </w:r>
      <w:r w:rsidR="00EA226C" w:rsidRPr="00766C58">
        <w:t>&lt;/summary&gt;</w:t>
      </w:r>
    </w:p>
    <w:p w14:paraId="2D9CB05A" w14:textId="77777777" w:rsidR="00EA226C" w:rsidRPr="00766C58" w:rsidRDefault="00EA226C" w:rsidP="00EA226C">
      <w:pPr>
        <w:pStyle w:val="Code"/>
        <w:rPr>
          <w:color w:val="000000"/>
        </w:rPr>
      </w:pPr>
      <w:r w:rsidRPr="00766C58">
        <w:rPr>
          <w:color w:val="0000FF"/>
        </w:rPr>
        <w:t>class</w:t>
      </w:r>
      <w:r w:rsidRPr="00766C58">
        <w:rPr>
          <w:color w:val="000000"/>
        </w:rPr>
        <w:t xml:space="preserve"> </w:t>
      </w:r>
      <w:r w:rsidRPr="00766C58">
        <w:rPr>
          <w:color w:val="6F008A"/>
        </w:rPr>
        <w:t>_DLLEXP_</w:t>
      </w:r>
      <w:r w:rsidRPr="00766C58">
        <w:rPr>
          <w:color w:val="000000"/>
        </w:rPr>
        <w:t xml:space="preserve"> </w:t>
      </w:r>
      <w:r w:rsidRPr="00766C58">
        <w:rPr>
          <w:color w:val="2B91AF"/>
        </w:rPr>
        <w:t>TPMS_AUTH_COMMAND</w:t>
      </w:r>
      <w:r w:rsidRPr="00766C58">
        <w:rPr>
          <w:color w:val="000000"/>
        </w:rPr>
        <w:t xml:space="preserve"> : </w:t>
      </w:r>
      <w:r w:rsidRPr="00766C58">
        <w:rPr>
          <w:color w:val="0000FF"/>
        </w:rPr>
        <w:t>public</w:t>
      </w:r>
      <w:r w:rsidRPr="00766C58">
        <w:rPr>
          <w:color w:val="000000"/>
        </w:rPr>
        <w:t xml:space="preserve"> </w:t>
      </w:r>
      <w:r w:rsidRPr="00766C58">
        <w:rPr>
          <w:color w:val="2B91AF"/>
        </w:rPr>
        <w:t>TpmStructureBase</w:t>
      </w:r>
    </w:p>
    <w:p w14:paraId="6F262B68" w14:textId="77777777" w:rsidR="00EA226C" w:rsidRPr="00766C58" w:rsidRDefault="00EA226C" w:rsidP="00EA226C">
      <w:pPr>
        <w:pStyle w:val="Code"/>
        <w:rPr>
          <w:color w:val="000000"/>
        </w:rPr>
      </w:pPr>
      <w:r w:rsidRPr="00766C58">
        <w:rPr>
          <w:color w:val="000000"/>
        </w:rPr>
        <w:t>{</w:t>
      </w:r>
    </w:p>
    <w:p w14:paraId="265C3642" w14:textId="77777777" w:rsidR="00EA226C" w:rsidRPr="00766C58" w:rsidRDefault="00EA226C" w:rsidP="00EA226C">
      <w:pPr>
        <w:pStyle w:val="Code"/>
        <w:rPr>
          <w:color w:val="000000"/>
        </w:rPr>
      </w:pPr>
      <w:r w:rsidRPr="00766C58">
        <w:rPr>
          <w:color w:val="000000"/>
        </w:rPr>
        <w:t xml:space="preserve">    </w:t>
      </w:r>
      <w:r w:rsidRPr="00766C58">
        <w:rPr>
          <w:color w:val="0000FF"/>
        </w:rPr>
        <w:t>friend</w:t>
      </w:r>
      <w:r w:rsidRPr="00766C58">
        <w:rPr>
          <w:color w:val="000000"/>
        </w:rPr>
        <w:t xml:space="preserve"> </w:t>
      </w:r>
      <w:r w:rsidRPr="00766C58">
        <w:rPr>
          <w:color w:val="0000FF"/>
        </w:rPr>
        <w:t>class</w:t>
      </w:r>
      <w:r w:rsidRPr="00766C58">
        <w:rPr>
          <w:color w:val="000000"/>
        </w:rPr>
        <w:t xml:space="preserve"> </w:t>
      </w:r>
      <w:r w:rsidRPr="00766C58">
        <w:rPr>
          <w:color w:val="2B91AF"/>
        </w:rPr>
        <w:t>StructMarshallInfo</w:t>
      </w:r>
      <w:r w:rsidRPr="00766C58">
        <w:rPr>
          <w:color w:val="000000"/>
        </w:rPr>
        <w:t>;</w:t>
      </w:r>
    </w:p>
    <w:p w14:paraId="532477F8" w14:textId="02AA04DB" w:rsidR="00EA226C" w:rsidRPr="00766C58" w:rsidRDefault="00EA226C" w:rsidP="00EA226C">
      <w:pPr>
        <w:pStyle w:val="Code"/>
        <w:rPr>
          <w:color w:val="000000"/>
        </w:rPr>
      </w:pPr>
      <w:r w:rsidRPr="00766C58">
        <w:rPr>
          <w:color w:val="000000"/>
        </w:rPr>
        <w:t xml:space="preserve">    </w:t>
      </w:r>
      <w:r w:rsidRPr="00766C58">
        <w:rPr>
          <w:color w:val="008000"/>
        </w:rPr>
        <w:t>///</w:t>
      </w:r>
      <w:r w:rsidR="009731E8">
        <w:rPr>
          <w:color w:val="008000"/>
        </w:rPr>
        <w:t xml:space="preserve"> </w:t>
      </w:r>
      <w:r w:rsidRPr="00766C58">
        <w:t>&lt;summary&gt;</w:t>
      </w:r>
      <w:r w:rsidR="009731E8">
        <w:t>T</w:t>
      </w:r>
      <w:r w:rsidRPr="00766C58">
        <w:rPr>
          <w:color w:val="008000"/>
        </w:rPr>
        <w:t>he session handle</w:t>
      </w:r>
      <w:r w:rsidRPr="00766C58">
        <w:t>&lt;/summary&gt;</w:t>
      </w:r>
    </w:p>
    <w:p w14:paraId="391B41B5" w14:textId="77777777" w:rsidR="00EA226C" w:rsidRDefault="00EA226C" w:rsidP="00EA226C">
      <w:pPr>
        <w:pStyle w:val="Code"/>
        <w:rPr>
          <w:color w:val="000000"/>
        </w:rPr>
      </w:pPr>
      <w:r w:rsidRPr="00766C58">
        <w:rPr>
          <w:color w:val="000000"/>
        </w:rPr>
        <w:t xml:space="preserve">    </w:t>
      </w:r>
      <w:r w:rsidRPr="00766C58">
        <w:rPr>
          <w:color w:val="0000FF"/>
          <w:highlight w:val="yellow"/>
        </w:rPr>
        <w:t>public</w:t>
      </w:r>
      <w:r w:rsidRPr="00766C58">
        <w:rPr>
          <w:color w:val="000000"/>
          <w:highlight w:val="yellow"/>
        </w:rPr>
        <w:t xml:space="preserve">: </w:t>
      </w:r>
      <w:r w:rsidRPr="00766C58">
        <w:rPr>
          <w:color w:val="2B91AF"/>
          <w:highlight w:val="yellow"/>
        </w:rPr>
        <w:t>TPM_HANDLE</w:t>
      </w:r>
      <w:r w:rsidRPr="00766C58">
        <w:rPr>
          <w:color w:val="000000"/>
          <w:highlight w:val="yellow"/>
        </w:rPr>
        <w:t xml:space="preserve"> sessionHandle</w:t>
      </w:r>
      <w:r w:rsidRPr="00766C58">
        <w:rPr>
          <w:color w:val="000000"/>
        </w:rPr>
        <w:t>;</w:t>
      </w:r>
    </w:p>
    <w:p w14:paraId="24879755" w14:textId="77777777" w:rsidR="009731E8" w:rsidRPr="00766C58" w:rsidRDefault="009731E8" w:rsidP="00EA226C">
      <w:pPr>
        <w:pStyle w:val="Code"/>
        <w:rPr>
          <w:color w:val="000000"/>
        </w:rPr>
      </w:pPr>
    </w:p>
    <w:p w14:paraId="49E4C5C5" w14:textId="520F717E" w:rsidR="00EA226C" w:rsidRPr="00766C58" w:rsidRDefault="00EA226C" w:rsidP="00EA226C">
      <w:pPr>
        <w:pStyle w:val="Code"/>
        <w:rPr>
          <w:color w:val="000000"/>
        </w:rPr>
      </w:pPr>
      <w:r w:rsidRPr="00766C58">
        <w:rPr>
          <w:color w:val="000000"/>
        </w:rPr>
        <w:t xml:space="preserve">    </w:t>
      </w:r>
      <w:r w:rsidRPr="00766C58">
        <w:rPr>
          <w:color w:val="008000"/>
        </w:rPr>
        <w:t xml:space="preserve">/// </w:t>
      </w:r>
      <w:r w:rsidRPr="00766C58">
        <w:t>&lt;summary&gt;</w:t>
      </w:r>
      <w:r w:rsidR="009731E8">
        <w:rPr>
          <w:color w:val="008000"/>
        </w:rPr>
        <w:t>Si</w:t>
      </w:r>
      <w:r w:rsidRPr="00766C58">
        <w:rPr>
          <w:color w:val="008000"/>
        </w:rPr>
        <w:t>ze in octets of the buffer field; may be 0</w:t>
      </w:r>
      <w:r w:rsidRPr="00766C58">
        <w:t>&lt;/summary&gt;</w:t>
      </w:r>
    </w:p>
    <w:p w14:paraId="6883F978" w14:textId="77777777" w:rsidR="00EA226C" w:rsidRDefault="00EA226C" w:rsidP="00EA226C">
      <w:pPr>
        <w:pStyle w:val="Code"/>
        <w:rPr>
          <w:color w:val="000000"/>
          <w:highlight w:val="green"/>
        </w:rPr>
      </w:pPr>
      <w:r w:rsidRPr="00766C58">
        <w:rPr>
          <w:color w:val="000000"/>
        </w:rPr>
        <w:lastRenderedPageBreak/>
        <w:t xml:space="preserve">    </w:t>
      </w:r>
      <w:r w:rsidRPr="00766C58">
        <w:rPr>
          <w:color w:val="0000FF"/>
          <w:highlight w:val="green"/>
        </w:rPr>
        <w:t>protected</w:t>
      </w:r>
      <w:r w:rsidRPr="00766C58">
        <w:rPr>
          <w:color w:val="000000"/>
          <w:highlight w:val="green"/>
        </w:rPr>
        <w:t xml:space="preserve">: </w:t>
      </w:r>
      <w:r w:rsidRPr="00766C58">
        <w:rPr>
          <w:color w:val="2B91AF"/>
          <w:highlight w:val="green"/>
        </w:rPr>
        <w:t>UINT16</w:t>
      </w:r>
      <w:r w:rsidRPr="00766C58">
        <w:rPr>
          <w:color w:val="000000"/>
          <w:highlight w:val="green"/>
        </w:rPr>
        <w:t xml:space="preserve"> nonceSize;</w:t>
      </w:r>
    </w:p>
    <w:p w14:paraId="3581C3D1" w14:textId="77777777" w:rsidR="009731E8" w:rsidRPr="00766C58" w:rsidRDefault="009731E8" w:rsidP="00EA226C">
      <w:pPr>
        <w:pStyle w:val="Code"/>
        <w:rPr>
          <w:color w:val="000000"/>
          <w:highlight w:val="green"/>
        </w:rPr>
      </w:pPr>
    </w:p>
    <w:p w14:paraId="095C162B" w14:textId="1946D096" w:rsidR="00EA226C" w:rsidRPr="009731E8" w:rsidRDefault="00EA226C" w:rsidP="00EA226C">
      <w:pPr>
        <w:pStyle w:val="Code"/>
        <w:rPr>
          <w:color w:val="000000"/>
        </w:rPr>
      </w:pPr>
      <w:r w:rsidRPr="009731E8">
        <w:rPr>
          <w:color w:val="000000"/>
        </w:rPr>
        <w:t xml:space="preserve">    </w:t>
      </w:r>
      <w:r w:rsidRPr="009731E8">
        <w:rPr>
          <w:color w:val="008000"/>
        </w:rPr>
        <w:t xml:space="preserve">/// </w:t>
      </w:r>
      <w:r w:rsidRPr="009731E8">
        <w:t>&lt;summary&gt;</w:t>
      </w:r>
      <w:r w:rsidR="009731E8">
        <w:rPr>
          <w:color w:val="008000"/>
        </w:rPr>
        <w:t>Th</w:t>
      </w:r>
      <w:r w:rsidRPr="009731E8">
        <w:rPr>
          <w:color w:val="008000"/>
        </w:rPr>
        <w:t>e session nonce, may be the Empty Buffer</w:t>
      </w:r>
      <w:r w:rsidRPr="009731E8">
        <w:t>&lt;/summary&gt;</w:t>
      </w:r>
    </w:p>
    <w:p w14:paraId="2CCB3741" w14:textId="77777777" w:rsidR="00EA226C" w:rsidRDefault="00EA226C" w:rsidP="00EA226C">
      <w:pPr>
        <w:pStyle w:val="Code"/>
        <w:rPr>
          <w:color w:val="000000"/>
        </w:rPr>
      </w:pPr>
      <w:r w:rsidRPr="009731E8">
        <w:rPr>
          <w:color w:val="000000"/>
        </w:rPr>
        <w:t xml:space="preserve">    </w:t>
      </w:r>
      <w:r w:rsidRPr="009731E8">
        <w:rPr>
          <w:color w:val="0000FF"/>
          <w:highlight w:val="green"/>
        </w:rPr>
        <w:t>public</w:t>
      </w:r>
      <w:r w:rsidRPr="009731E8">
        <w:rPr>
          <w:color w:val="000000"/>
          <w:highlight w:val="green"/>
        </w:rPr>
        <w:t>: std::</w:t>
      </w:r>
      <w:r w:rsidRPr="009731E8">
        <w:rPr>
          <w:color w:val="2B91AF"/>
          <w:highlight w:val="green"/>
        </w:rPr>
        <w:t>vector</w:t>
      </w:r>
      <w:r w:rsidRPr="009731E8">
        <w:rPr>
          <w:color w:val="000000"/>
          <w:highlight w:val="green"/>
        </w:rPr>
        <w:t>&lt;</w:t>
      </w:r>
      <w:r w:rsidRPr="009731E8">
        <w:rPr>
          <w:color w:val="2B91AF"/>
          <w:highlight w:val="green"/>
        </w:rPr>
        <w:t>BYTE</w:t>
      </w:r>
      <w:r w:rsidRPr="009731E8">
        <w:rPr>
          <w:color w:val="000000"/>
          <w:highlight w:val="green"/>
        </w:rPr>
        <w:t>&gt; nonce;</w:t>
      </w:r>
    </w:p>
    <w:p w14:paraId="4E4208FC" w14:textId="77777777" w:rsidR="009731E8" w:rsidRPr="00766C58" w:rsidRDefault="009731E8" w:rsidP="00EA226C">
      <w:pPr>
        <w:pStyle w:val="Code"/>
        <w:rPr>
          <w:color w:val="000000"/>
        </w:rPr>
      </w:pPr>
    </w:p>
    <w:p w14:paraId="01921863" w14:textId="393A9AE6" w:rsidR="00EA226C" w:rsidRPr="00766C58" w:rsidRDefault="00EA226C" w:rsidP="00EA226C">
      <w:pPr>
        <w:pStyle w:val="Code"/>
        <w:rPr>
          <w:color w:val="000000"/>
        </w:rPr>
      </w:pPr>
      <w:r w:rsidRPr="00766C58">
        <w:rPr>
          <w:color w:val="000000"/>
        </w:rPr>
        <w:t xml:space="preserve">    </w:t>
      </w:r>
      <w:r w:rsidRPr="00766C58">
        <w:rPr>
          <w:color w:val="008000"/>
        </w:rPr>
        <w:t>///</w:t>
      </w:r>
      <w:r w:rsidR="009731E8">
        <w:rPr>
          <w:color w:val="008000"/>
        </w:rPr>
        <w:t xml:space="preserve"> </w:t>
      </w:r>
      <w:r w:rsidRPr="00766C58">
        <w:t>&lt;summary&gt;</w:t>
      </w:r>
      <w:r w:rsidR="009731E8">
        <w:rPr>
          <w:color w:val="008000"/>
        </w:rPr>
        <w:t>Th</w:t>
      </w:r>
      <w:r w:rsidRPr="00766C58">
        <w:rPr>
          <w:color w:val="008000"/>
        </w:rPr>
        <w:t>e session attributes</w:t>
      </w:r>
      <w:r w:rsidRPr="00766C58">
        <w:t>&lt;/summary&gt;</w:t>
      </w:r>
      <w:r w:rsidR="009731E8">
        <w:rPr>
          <w:color w:val="000000"/>
        </w:rPr>
        <w:br/>
      </w:r>
      <w:r w:rsidRPr="00766C58">
        <w:rPr>
          <w:color w:val="000000"/>
        </w:rPr>
        <w:t xml:space="preserve">    </w:t>
      </w:r>
      <w:r w:rsidRPr="00766C58">
        <w:rPr>
          <w:color w:val="0000FF"/>
        </w:rPr>
        <w:t>public</w:t>
      </w:r>
      <w:r w:rsidRPr="00766C58">
        <w:rPr>
          <w:color w:val="000000"/>
        </w:rPr>
        <w:t xml:space="preserve">: </w:t>
      </w:r>
      <w:r w:rsidRPr="00766C58">
        <w:rPr>
          <w:color w:val="2B91AF"/>
        </w:rPr>
        <w:t>TPMA_SESSION</w:t>
      </w:r>
      <w:r w:rsidRPr="00766C58">
        <w:rPr>
          <w:color w:val="000000"/>
        </w:rPr>
        <w:t xml:space="preserve"> sessionAttributes;</w:t>
      </w:r>
      <w:r w:rsidR="009731E8">
        <w:rPr>
          <w:color w:val="000000"/>
        </w:rPr>
        <w:br/>
      </w:r>
      <w:r w:rsidR="009731E8">
        <w:rPr>
          <w:color w:val="000000"/>
        </w:rPr>
        <w:br/>
      </w:r>
      <w:r w:rsidRPr="00766C58">
        <w:rPr>
          <w:color w:val="000000"/>
        </w:rPr>
        <w:t xml:space="preserve">    </w:t>
      </w:r>
      <w:r w:rsidRPr="00766C58">
        <w:rPr>
          <w:color w:val="008000"/>
        </w:rPr>
        <w:t xml:space="preserve">/// </w:t>
      </w:r>
      <w:r w:rsidRPr="00766C58">
        <w:t>&lt;summary&gt;</w:t>
      </w:r>
      <w:r w:rsidR="009731E8">
        <w:rPr>
          <w:color w:val="008000"/>
        </w:rPr>
        <w:t>Si</w:t>
      </w:r>
      <w:r w:rsidRPr="00766C58">
        <w:rPr>
          <w:color w:val="008000"/>
        </w:rPr>
        <w:t>ze in octets of the buffer field; may be 0</w:t>
      </w:r>
      <w:r w:rsidRPr="00766C58">
        <w:t>&lt;/summary&gt;</w:t>
      </w:r>
      <w:r w:rsidR="009731E8">
        <w:rPr>
          <w:color w:val="000000"/>
        </w:rPr>
        <w:br/>
      </w:r>
      <w:r w:rsidRPr="00766C58">
        <w:rPr>
          <w:color w:val="000000"/>
        </w:rPr>
        <w:t xml:space="preserve">    </w:t>
      </w:r>
      <w:r w:rsidRPr="00766C58">
        <w:rPr>
          <w:color w:val="0000FF"/>
        </w:rPr>
        <w:t>protected</w:t>
      </w:r>
      <w:r w:rsidRPr="00766C58">
        <w:rPr>
          <w:color w:val="000000"/>
        </w:rPr>
        <w:t xml:space="preserve">: </w:t>
      </w:r>
      <w:r w:rsidRPr="00766C58">
        <w:rPr>
          <w:color w:val="2B91AF"/>
        </w:rPr>
        <w:t>UINT16</w:t>
      </w:r>
      <w:r w:rsidRPr="00766C58">
        <w:rPr>
          <w:color w:val="000000"/>
        </w:rPr>
        <w:t xml:space="preserve"> hmacSize;</w:t>
      </w:r>
      <w:r w:rsidR="009731E8">
        <w:rPr>
          <w:color w:val="000000"/>
        </w:rPr>
        <w:br/>
      </w:r>
      <w:r w:rsidR="009731E8">
        <w:rPr>
          <w:color w:val="000000"/>
        </w:rPr>
        <w:br/>
      </w:r>
      <w:r w:rsidRPr="00766C58">
        <w:rPr>
          <w:color w:val="000000"/>
        </w:rPr>
        <w:t xml:space="preserve">    </w:t>
      </w:r>
      <w:r w:rsidRPr="00766C58">
        <w:rPr>
          <w:color w:val="008000"/>
        </w:rPr>
        <w:t>///</w:t>
      </w:r>
      <w:r w:rsidR="009731E8">
        <w:rPr>
          <w:color w:val="008000"/>
        </w:rPr>
        <w:t xml:space="preserve"> </w:t>
      </w:r>
      <w:r w:rsidRPr="00766C58">
        <w:t>&lt;summary&gt;</w:t>
      </w:r>
      <w:r w:rsidR="009731E8">
        <w:rPr>
          <w:color w:val="008000"/>
        </w:rPr>
        <w:t>Ei</w:t>
      </w:r>
      <w:r w:rsidRPr="00766C58">
        <w:rPr>
          <w:color w:val="008000"/>
        </w:rPr>
        <w:t>ther an HMAC, a password, or an EmptyAuth</w:t>
      </w:r>
      <w:r w:rsidRPr="00766C58">
        <w:t>&lt;/summary&gt;</w:t>
      </w:r>
      <w:r w:rsidR="009731E8">
        <w:rPr>
          <w:color w:val="000000"/>
        </w:rPr>
        <w:br/>
      </w:r>
      <w:r w:rsidRPr="00766C58">
        <w:rPr>
          <w:color w:val="000000"/>
        </w:rPr>
        <w:t xml:space="preserve">    </w:t>
      </w:r>
      <w:r w:rsidRPr="00766C58">
        <w:rPr>
          <w:color w:val="0000FF"/>
        </w:rPr>
        <w:t>public</w:t>
      </w:r>
      <w:r w:rsidRPr="00766C58">
        <w:rPr>
          <w:color w:val="000000"/>
        </w:rPr>
        <w:t>: std::</w:t>
      </w:r>
      <w:r w:rsidRPr="00766C58">
        <w:rPr>
          <w:color w:val="2B91AF"/>
        </w:rPr>
        <w:t>vector</w:t>
      </w:r>
      <w:r w:rsidRPr="00766C58">
        <w:rPr>
          <w:color w:val="000000"/>
        </w:rPr>
        <w:t>&lt;</w:t>
      </w:r>
      <w:r w:rsidRPr="00766C58">
        <w:rPr>
          <w:color w:val="2B91AF"/>
        </w:rPr>
        <w:t>BYTE</w:t>
      </w:r>
      <w:r w:rsidRPr="00766C58">
        <w:rPr>
          <w:color w:val="000000"/>
        </w:rPr>
        <w:t>&gt; hmac;</w:t>
      </w:r>
      <w:r w:rsidR="00C346AB">
        <w:rPr>
          <w:color w:val="000000"/>
        </w:rPr>
        <w:br/>
      </w:r>
      <w:r w:rsidR="00C346AB">
        <w:rPr>
          <w:color w:val="000000"/>
        </w:rPr>
        <w:br/>
        <w:t>&lt;snip&gt;</w:t>
      </w:r>
      <w:r w:rsidR="00C346AB">
        <w:rPr>
          <w:color w:val="000000"/>
        </w:rPr>
        <w:br/>
      </w:r>
      <w:r w:rsidR="00C346AB">
        <w:rPr>
          <w:color w:val="000000"/>
        </w:rPr>
        <w:br/>
      </w:r>
      <w:r w:rsidRPr="00766C58">
        <w:rPr>
          <w:color w:val="000000"/>
        </w:rPr>
        <w:t xml:space="preserve">    </w:t>
      </w:r>
      <w:r w:rsidRPr="009731E8">
        <w:rPr>
          <w:color w:val="008000"/>
        </w:rPr>
        <w:t>///</w:t>
      </w:r>
      <w:r w:rsidR="009731E8" w:rsidRPr="009731E8">
        <w:rPr>
          <w:color w:val="008000"/>
        </w:rPr>
        <w:t xml:space="preserve"> </w:t>
      </w:r>
      <w:r w:rsidRPr="00F80B29">
        <w:rPr>
          <w:highlight w:val="magenta"/>
        </w:rPr>
        <w:t>&lt;summary&gt;</w:t>
      </w:r>
      <w:r w:rsidRPr="00766C58">
        <w:rPr>
          <w:color w:val="008000"/>
        </w:rPr>
        <w:t>This is the format used</w:t>
      </w:r>
      <w:r w:rsidR="009731E8">
        <w:rPr>
          <w:color w:val="008000"/>
        </w:rPr>
        <w:t xml:space="preserve"> for each of the authorizations</w:t>
      </w:r>
      <w:r w:rsidR="00C346AB">
        <w:rPr>
          <w:color w:val="000000"/>
        </w:rPr>
        <w:br/>
      </w:r>
      <w:r w:rsidR="009731E8">
        <w:rPr>
          <w:color w:val="008000"/>
        </w:rPr>
        <w:t xml:space="preserve">    /// </w:t>
      </w:r>
      <w:r w:rsidRPr="00766C58">
        <w:rPr>
          <w:color w:val="008000"/>
        </w:rPr>
        <w:t>in the session area of a command.</w:t>
      </w:r>
      <w:r w:rsidR="009731E8" w:rsidRPr="00766C58">
        <w:t>&lt;/summary&gt;</w:t>
      </w:r>
      <w:r w:rsidR="00C346AB">
        <w:rPr>
          <w:color w:val="000000"/>
        </w:rPr>
        <w:br/>
      </w:r>
      <w:r w:rsidRPr="00766C58">
        <w:rPr>
          <w:color w:val="000000"/>
        </w:rPr>
        <w:t xml:space="preserve">    </w:t>
      </w:r>
      <w:r w:rsidRPr="00766C58">
        <w:rPr>
          <w:color w:val="008000"/>
        </w:rPr>
        <w:t>///</w:t>
      </w:r>
      <w:r w:rsidRPr="00C346AB">
        <w:rPr>
          <w:highlight w:val="magenta"/>
        </w:rPr>
        <w:t>&lt;param name = "sessionHandle"&gt;</w:t>
      </w:r>
      <w:r w:rsidRPr="00766C58">
        <w:rPr>
          <w:color w:val="008000"/>
        </w:rPr>
        <w:t>the session handle</w:t>
      </w:r>
      <w:r w:rsidRPr="00766C58">
        <w:t>&lt;/param&gt;</w:t>
      </w:r>
      <w:r w:rsidR="00552420">
        <w:rPr>
          <w:color w:val="000000"/>
        </w:rPr>
        <w:br/>
      </w:r>
      <w:r w:rsidRPr="00766C58">
        <w:rPr>
          <w:color w:val="000000"/>
        </w:rPr>
        <w:t xml:space="preserve">    </w:t>
      </w:r>
      <w:r w:rsidRPr="00766C58">
        <w:rPr>
          <w:color w:val="008000"/>
        </w:rPr>
        <w:t>///</w:t>
      </w:r>
      <w:r w:rsidRPr="00766C58">
        <w:t>&lt;param name = "nonce"&gt;</w:t>
      </w:r>
      <w:r w:rsidRPr="00766C58">
        <w:rPr>
          <w:color w:val="008000"/>
        </w:rPr>
        <w:t>the session nonce, may be the Empty Buffer</w:t>
      </w:r>
      <w:r w:rsidRPr="00766C58">
        <w:t>&lt;/param&gt;</w:t>
      </w:r>
    </w:p>
    <w:p w14:paraId="5CBE30E1" w14:textId="77777777" w:rsidR="00EA226C" w:rsidRPr="00766C58" w:rsidRDefault="00EA226C" w:rsidP="00EA226C">
      <w:pPr>
        <w:pStyle w:val="Code"/>
        <w:rPr>
          <w:color w:val="000000"/>
        </w:rPr>
      </w:pPr>
      <w:r w:rsidRPr="00766C58">
        <w:rPr>
          <w:color w:val="000000"/>
        </w:rPr>
        <w:t xml:space="preserve">    </w:t>
      </w:r>
      <w:r w:rsidRPr="00766C58">
        <w:rPr>
          <w:color w:val="008000"/>
        </w:rPr>
        <w:t>///</w:t>
      </w:r>
      <w:r w:rsidRPr="00766C58">
        <w:t>&lt;param name = "sessionAttributes"&gt;</w:t>
      </w:r>
      <w:r w:rsidRPr="00766C58">
        <w:rPr>
          <w:color w:val="008000"/>
        </w:rPr>
        <w:t>the session attributes</w:t>
      </w:r>
      <w:r w:rsidRPr="00766C58">
        <w:t>&lt;/param&gt;</w:t>
      </w:r>
    </w:p>
    <w:p w14:paraId="07661A4F" w14:textId="77777777" w:rsidR="00EA226C" w:rsidRPr="00766C58" w:rsidRDefault="00EA226C" w:rsidP="00EA226C">
      <w:pPr>
        <w:pStyle w:val="Code"/>
        <w:rPr>
          <w:color w:val="000000"/>
        </w:rPr>
      </w:pPr>
      <w:r w:rsidRPr="00766C58">
        <w:rPr>
          <w:color w:val="000000"/>
        </w:rPr>
        <w:t xml:space="preserve">    </w:t>
      </w:r>
      <w:r w:rsidRPr="00766C58">
        <w:rPr>
          <w:color w:val="008000"/>
        </w:rPr>
        <w:t>///</w:t>
      </w:r>
      <w:r w:rsidRPr="00766C58">
        <w:t>&lt;param name = "hmac"&gt;</w:t>
      </w:r>
      <w:r w:rsidRPr="00766C58">
        <w:rPr>
          <w:color w:val="008000"/>
        </w:rPr>
        <w:t>either an HMAC, a password, or an EmptyAuth</w:t>
      </w:r>
      <w:r w:rsidRPr="00766C58">
        <w:t>&lt;/param&gt;</w:t>
      </w:r>
    </w:p>
    <w:p w14:paraId="730BFD39" w14:textId="77777777" w:rsidR="00EA226C" w:rsidRPr="00766C58" w:rsidRDefault="00EA226C" w:rsidP="00EA226C">
      <w:pPr>
        <w:pStyle w:val="Code"/>
        <w:rPr>
          <w:color w:val="000000"/>
        </w:rPr>
      </w:pPr>
      <w:r w:rsidRPr="00766C58">
        <w:rPr>
          <w:color w:val="000000"/>
        </w:rPr>
        <w:t xml:space="preserve">    </w:t>
      </w:r>
      <w:r w:rsidRPr="00C133D9">
        <w:rPr>
          <w:color w:val="0000FF"/>
          <w:highlight w:val="cyan"/>
        </w:rPr>
        <w:t>public</w:t>
      </w:r>
      <w:r w:rsidRPr="00C133D9">
        <w:rPr>
          <w:color w:val="000000"/>
          <w:highlight w:val="cyan"/>
        </w:rPr>
        <w:t>: TPMS_AUTH_COMMAND(</w:t>
      </w:r>
    </w:p>
    <w:p w14:paraId="2DFE5A36" w14:textId="675D24B0" w:rsidR="00EA226C" w:rsidRPr="00766C58" w:rsidRDefault="00EA226C" w:rsidP="00EA226C">
      <w:pPr>
        <w:pStyle w:val="Code"/>
        <w:rPr>
          <w:color w:val="000000"/>
        </w:rPr>
      </w:pPr>
      <w:r w:rsidRPr="00766C58">
        <w:rPr>
          <w:color w:val="000000"/>
        </w:rPr>
        <w:t xml:space="preserve">    </w:t>
      </w:r>
      <w:r w:rsidR="00C346AB">
        <w:rPr>
          <w:color w:val="000000"/>
        </w:rPr>
        <w:tab/>
      </w:r>
      <w:r w:rsidRPr="00766C58">
        <w:rPr>
          <w:color w:val="0000FF"/>
        </w:rPr>
        <w:t>const</w:t>
      </w:r>
      <w:r w:rsidRPr="00766C58">
        <w:rPr>
          <w:color w:val="000000"/>
        </w:rPr>
        <w:t xml:space="preserve"> </w:t>
      </w:r>
      <w:r w:rsidRPr="00766C58">
        <w:rPr>
          <w:color w:val="2B91AF"/>
        </w:rPr>
        <w:t>TPM_HANDLE</w:t>
      </w:r>
      <w:r w:rsidRPr="00766C58">
        <w:rPr>
          <w:color w:val="000000"/>
        </w:rPr>
        <w:t>&amp; sessionHandle,</w:t>
      </w:r>
    </w:p>
    <w:p w14:paraId="3F66BACE" w14:textId="72D2C9D0" w:rsidR="00EA226C" w:rsidRPr="009731E8" w:rsidRDefault="00C346AB" w:rsidP="00EA226C">
      <w:pPr>
        <w:pStyle w:val="Code"/>
        <w:rPr>
          <w:color w:val="000000"/>
        </w:rPr>
      </w:pPr>
      <w:r>
        <w:rPr>
          <w:color w:val="000000"/>
        </w:rPr>
        <w:tab/>
      </w:r>
      <w:r w:rsidR="00EA226C" w:rsidRPr="00766C58">
        <w:rPr>
          <w:color w:val="000000"/>
        </w:rPr>
        <w:t xml:space="preserve">    </w:t>
      </w:r>
      <w:r>
        <w:rPr>
          <w:color w:val="000000"/>
        </w:rPr>
        <w:tab/>
      </w:r>
      <w:r w:rsidR="00EA226C" w:rsidRPr="00766C58">
        <w:rPr>
          <w:color w:val="0000FF"/>
        </w:rPr>
        <w:t>const</w:t>
      </w:r>
      <w:r w:rsidR="00EA226C" w:rsidRPr="00766C58">
        <w:rPr>
          <w:color w:val="000000"/>
        </w:rPr>
        <w:t xml:space="preserve"> std::</w:t>
      </w:r>
      <w:r w:rsidR="00EA226C" w:rsidRPr="00766C58">
        <w:rPr>
          <w:color w:val="2B91AF"/>
        </w:rPr>
        <w:t>vector</w:t>
      </w:r>
      <w:r w:rsidR="00EA226C" w:rsidRPr="00766C58">
        <w:rPr>
          <w:color w:val="000000"/>
        </w:rPr>
        <w:t>&lt;</w:t>
      </w:r>
      <w:r w:rsidR="00EA226C" w:rsidRPr="00766C58">
        <w:rPr>
          <w:color w:val="2B91AF"/>
        </w:rPr>
        <w:t>BYTE</w:t>
      </w:r>
      <w:r w:rsidR="00EA226C" w:rsidRPr="00766C58">
        <w:rPr>
          <w:color w:val="000000"/>
        </w:rPr>
        <w:t>&gt;&amp; nonce,</w:t>
      </w:r>
      <w:r w:rsidR="009731E8">
        <w:rPr>
          <w:color w:val="000000"/>
        </w:rPr>
        <w:br/>
      </w:r>
      <w:r w:rsidR="00EA226C" w:rsidRPr="00766C58">
        <w:rPr>
          <w:color w:val="000000"/>
        </w:rPr>
        <w:t xml:space="preserve">    </w:t>
      </w:r>
      <w:r>
        <w:rPr>
          <w:color w:val="000000"/>
        </w:rPr>
        <w:tab/>
      </w:r>
      <w:r w:rsidR="00EA226C" w:rsidRPr="00766C58">
        <w:rPr>
          <w:color w:val="0000FF"/>
        </w:rPr>
        <w:t>const</w:t>
      </w:r>
      <w:r w:rsidR="00EA226C" w:rsidRPr="00766C58">
        <w:rPr>
          <w:color w:val="000000"/>
        </w:rPr>
        <w:t xml:space="preserve"> </w:t>
      </w:r>
      <w:r w:rsidR="00EA226C" w:rsidRPr="00766C58">
        <w:rPr>
          <w:color w:val="2B91AF"/>
        </w:rPr>
        <w:t>TPMA_SESSION</w:t>
      </w:r>
      <w:r w:rsidR="00EA226C" w:rsidRPr="00766C58">
        <w:rPr>
          <w:color w:val="000000"/>
        </w:rPr>
        <w:t>&amp; sessionAttributes,</w:t>
      </w:r>
      <w:r w:rsidR="009731E8">
        <w:rPr>
          <w:color w:val="000000"/>
        </w:rPr>
        <w:br/>
      </w:r>
      <w:r w:rsidR="00EA226C" w:rsidRPr="00766C58">
        <w:rPr>
          <w:color w:val="000000"/>
        </w:rPr>
        <w:t xml:space="preserve">    </w:t>
      </w:r>
      <w:r>
        <w:rPr>
          <w:color w:val="000000"/>
        </w:rPr>
        <w:tab/>
      </w:r>
      <w:r w:rsidR="00EA226C" w:rsidRPr="00766C58">
        <w:rPr>
          <w:color w:val="0000FF"/>
        </w:rPr>
        <w:t>const</w:t>
      </w:r>
      <w:r w:rsidR="00EA226C" w:rsidRPr="00766C58">
        <w:rPr>
          <w:color w:val="000000"/>
        </w:rPr>
        <w:t xml:space="preserve"> std::</w:t>
      </w:r>
      <w:r w:rsidR="00EA226C" w:rsidRPr="00766C58">
        <w:rPr>
          <w:color w:val="2B91AF"/>
        </w:rPr>
        <w:t>vector</w:t>
      </w:r>
      <w:r w:rsidR="00EA226C" w:rsidRPr="00766C58">
        <w:rPr>
          <w:color w:val="000000"/>
        </w:rPr>
        <w:t>&lt;</w:t>
      </w:r>
      <w:r w:rsidR="00EA226C" w:rsidRPr="00766C58">
        <w:rPr>
          <w:color w:val="2B91AF"/>
        </w:rPr>
        <w:t>BYTE</w:t>
      </w:r>
      <w:r w:rsidR="00EA226C" w:rsidRPr="00766C58">
        <w:rPr>
          <w:color w:val="000000"/>
        </w:rPr>
        <w:t>&gt;&amp; hmac</w:t>
      </w:r>
      <w:r w:rsidR="009731E8">
        <w:rPr>
          <w:color w:val="000000"/>
        </w:rPr>
        <w:br/>
      </w:r>
      <w:r w:rsidR="00EA226C" w:rsidRPr="00766C58">
        <w:rPr>
          <w:color w:val="000000"/>
        </w:rPr>
        <w:t xml:space="preserve">    );</w:t>
      </w:r>
      <w:r w:rsidR="009731E8">
        <w:rPr>
          <w:color w:val="000000"/>
        </w:rPr>
        <w:br/>
      </w:r>
      <w:r w:rsidR="00EA226C" w:rsidRPr="00766C58">
        <w:rPr>
          <w:color w:val="000000"/>
        </w:rPr>
        <w:t>};</w:t>
      </w:r>
    </w:p>
    <w:p w14:paraId="63193518" w14:textId="77777777" w:rsidR="00EA226C" w:rsidRDefault="00EA226C" w:rsidP="00EA226C"/>
    <w:p w14:paraId="5916C5C4" w14:textId="77777777" w:rsidR="00EA226C" w:rsidRDefault="00EA226C" w:rsidP="00EA226C">
      <w:r>
        <w:t>Several things should be noted:</w:t>
      </w:r>
    </w:p>
    <w:p w14:paraId="59ADC732" w14:textId="77777777" w:rsidR="00EA226C" w:rsidRDefault="00EA226C" w:rsidP="00EA226C">
      <w:r w:rsidRPr="00766C58">
        <w:rPr>
          <w:highlight w:val="yellow"/>
        </w:rPr>
        <w:t>Highlight 1</w:t>
      </w:r>
      <w:r>
        <w:t xml:space="preserve">: </w:t>
      </w:r>
      <w:r w:rsidRPr="00766C58">
        <w:t>Most structure members are simply represented as public members of the class with the same name</w:t>
      </w:r>
      <w:r>
        <w:t>.</w:t>
      </w:r>
    </w:p>
    <w:p w14:paraId="7ABF9E94" w14:textId="7F063848" w:rsidR="00EA226C" w:rsidRPr="00766C58" w:rsidRDefault="00EA226C" w:rsidP="00EA226C">
      <w:r w:rsidRPr="00766C58">
        <w:rPr>
          <w:highlight w:val="green"/>
        </w:rPr>
        <w:t>Highlight 2</w:t>
      </w:r>
      <w:r>
        <w:t xml:space="preserve">: Arrays are simplified in favor of the TSS.C++ library user.  In the specification type, </w:t>
      </w:r>
      <w:r w:rsidRPr="001E4A7D">
        <w:rPr>
          <w:rStyle w:val="InlineCodeChar"/>
        </w:rPr>
        <w:t>TPM2B_NONCE</w:t>
      </w:r>
      <w:r>
        <w:t xml:space="preserve"> is a </w:t>
      </w:r>
      <w:r w:rsidRPr="001E4A7D">
        <w:rPr>
          <w:rStyle w:val="InlineCodeChar"/>
        </w:rPr>
        <w:t>UINT16</w:t>
      </w:r>
      <w:r>
        <w:t>-prepended byte-array.  Here we show tha</w:t>
      </w:r>
      <w:r w:rsidR="001E4A7D">
        <w:t xml:space="preserve">t (1) we have removed the </w:t>
      </w:r>
      <w:r w:rsidR="001E4A7D" w:rsidRPr="001E4A7D">
        <w:rPr>
          <w:rStyle w:val="InlineCodeChar"/>
        </w:rPr>
        <w:t>TPM2B</w:t>
      </w:r>
      <w:r w:rsidR="001E4A7D">
        <w:t xml:space="preserve"> </w:t>
      </w:r>
      <w:r>
        <w:t xml:space="preserve">object to avoid an unnecessary nested type, (2) the actual array contents becomes a </w:t>
      </w:r>
      <w:proofErr w:type="spellStart"/>
      <w:r w:rsidRPr="001E4A7D">
        <w:rPr>
          <w:rStyle w:val="InlineCodeChar"/>
        </w:rPr>
        <w:t>std</w:t>
      </w:r>
      <w:proofErr w:type="spellEnd"/>
      <w:r w:rsidRPr="001E4A7D">
        <w:rPr>
          <w:rStyle w:val="InlineCodeChar"/>
        </w:rPr>
        <w:t>::vector&lt;BYTE&gt;</w:t>
      </w:r>
      <w:r>
        <w:t>, and (3) the length of the array becomes a hidden (</w:t>
      </w:r>
      <w:r w:rsidRPr="001E4A7D">
        <w:rPr>
          <w:rStyle w:val="InlineCodeChar"/>
        </w:rPr>
        <w:t>protected</w:t>
      </w:r>
      <w:r>
        <w:t>) member whose value will be set from the length of the array when it is needed.</w:t>
      </w:r>
    </w:p>
    <w:p w14:paraId="243396AB" w14:textId="77777777" w:rsidR="00EA226C" w:rsidRDefault="00EA226C" w:rsidP="00EA226C">
      <w:r w:rsidRPr="00C133D9">
        <w:rPr>
          <w:highlight w:val="cyan"/>
        </w:rPr>
        <w:t>Highlight 3</w:t>
      </w:r>
      <w:r>
        <w:t>: We provide constructors to quickly and easily create TPM2 objects.</w:t>
      </w:r>
    </w:p>
    <w:p w14:paraId="6A27DE2F" w14:textId="584EA64F" w:rsidR="00EA226C" w:rsidRDefault="00EA226C" w:rsidP="00EA226C">
      <w:r w:rsidRPr="00F80B29">
        <w:rPr>
          <w:highlight w:val="magenta"/>
        </w:rPr>
        <w:t>Highlight 4</w:t>
      </w:r>
      <w:r>
        <w:t xml:space="preserve">: TSS.C++ provides documentation tags derived from the specification.  These are typically consumed by </w:t>
      </w:r>
      <w:r w:rsidR="001E4A7D">
        <w:t xml:space="preserve">the </w:t>
      </w:r>
      <w:r>
        <w:t>develo</w:t>
      </w:r>
      <w:r w:rsidR="009731E8">
        <w:t xml:space="preserve">pment environment (e.g. Visual Studio) </w:t>
      </w:r>
      <w:r>
        <w:t xml:space="preserve">to provide parameter and type tips for the programmer.  This is </w:t>
      </w:r>
      <w:r w:rsidR="001E4A7D">
        <w:t xml:space="preserve">further </w:t>
      </w:r>
      <w:r>
        <w:t>illustrated later.</w:t>
      </w:r>
    </w:p>
    <w:p w14:paraId="2A7B5550" w14:textId="0B2B9EF3" w:rsidR="00ED27C0" w:rsidRDefault="00EA226C" w:rsidP="00EA226C">
      <w:r>
        <w:t xml:space="preserve">Also note that all TPM structures derive from </w:t>
      </w:r>
      <w:proofErr w:type="spellStart"/>
      <w:r w:rsidRPr="001E4A7D">
        <w:rPr>
          <w:rStyle w:val="InlineCodeChar"/>
        </w:rPr>
        <w:t>TpmStructureBase</w:t>
      </w:r>
      <w:proofErr w:type="spellEnd"/>
      <w:r>
        <w:t xml:space="preserve">.  This means that they inherit rich functionality for JSON-serialization, printing, conversion to-and-from TPM2-byte-representation, etc. The full set of features is described in </w:t>
      </w:r>
      <w:r>
        <w:fldChar w:fldCharType="begin"/>
      </w:r>
      <w:r>
        <w:instrText xml:space="preserve"> REF _Ref382386025 \h </w:instrText>
      </w:r>
      <w:r>
        <w:fldChar w:fldCharType="separate"/>
      </w:r>
      <w:r>
        <w:t>Appendix C – Standard TPM-structure support</w:t>
      </w:r>
      <w:r>
        <w:fldChar w:fldCharType="end"/>
      </w:r>
      <w:r>
        <w:t>, and some features are illustrated below.</w:t>
      </w:r>
    </w:p>
    <w:p w14:paraId="3FA15C7C" w14:textId="77777777" w:rsidR="00ED27C0" w:rsidRPr="00ED27C0" w:rsidRDefault="00ED27C0" w:rsidP="00ED27C0">
      <w:pPr>
        <w:pStyle w:val="Code"/>
      </w:pPr>
      <w:r w:rsidRPr="00ED27C0">
        <w:rPr>
          <w:color w:val="0000FF"/>
        </w:rPr>
        <w:t>void</w:t>
      </w:r>
      <w:r w:rsidRPr="00ED27C0">
        <w:t xml:space="preserve"> Structures()</w:t>
      </w:r>
    </w:p>
    <w:p w14:paraId="2C65D604" w14:textId="77777777" w:rsidR="00ED27C0" w:rsidRPr="00ED27C0" w:rsidRDefault="00ED27C0" w:rsidP="00ED27C0">
      <w:pPr>
        <w:pStyle w:val="Code"/>
      </w:pPr>
      <w:r w:rsidRPr="00ED27C0">
        <w:t>{</w:t>
      </w:r>
    </w:p>
    <w:p w14:paraId="59D0308B" w14:textId="77777777" w:rsidR="00ED27C0" w:rsidRPr="00ED27C0" w:rsidRDefault="00ED27C0" w:rsidP="00ED27C0">
      <w:pPr>
        <w:pStyle w:val="Code"/>
      </w:pPr>
      <w:r w:rsidRPr="00ED27C0">
        <w:t xml:space="preserve">    </w:t>
      </w:r>
      <w:r w:rsidRPr="00ED27C0">
        <w:rPr>
          <w:color w:val="2B91AF"/>
        </w:rPr>
        <w:t>UINT32</w:t>
      </w:r>
      <w:r w:rsidRPr="00ED27C0">
        <w:t xml:space="preserve"> pcrIndex = 0;</w:t>
      </w:r>
    </w:p>
    <w:p w14:paraId="22E31D37" w14:textId="77777777" w:rsidR="00ED27C0" w:rsidRPr="00ED27C0" w:rsidRDefault="00ED27C0" w:rsidP="00ED27C0">
      <w:pPr>
        <w:pStyle w:val="Code"/>
      </w:pPr>
    </w:p>
    <w:p w14:paraId="7DE47CDA" w14:textId="77777777" w:rsidR="00ED27C0" w:rsidRPr="00ED27C0" w:rsidRDefault="00ED27C0" w:rsidP="00ED27C0">
      <w:pPr>
        <w:pStyle w:val="Code"/>
      </w:pPr>
      <w:r w:rsidRPr="00ED27C0">
        <w:lastRenderedPageBreak/>
        <w:t xml:space="preserve">    </w:t>
      </w:r>
      <w:r w:rsidRPr="00ED27C0">
        <w:rPr>
          <w:color w:val="008000"/>
        </w:rPr>
        <w:t>// "Event" PCR-0 with the binary data</w:t>
      </w:r>
    </w:p>
    <w:p w14:paraId="4196A80A" w14:textId="77777777" w:rsidR="00ED27C0" w:rsidRPr="00ED27C0" w:rsidRDefault="00ED27C0" w:rsidP="00ED27C0">
      <w:pPr>
        <w:pStyle w:val="Code"/>
      </w:pPr>
      <w:r w:rsidRPr="00ED27C0">
        <w:t xml:space="preserve">    tpm.PCR_Event(pcrIndex, std::</w:t>
      </w:r>
      <w:r w:rsidRPr="00ED27C0">
        <w:rPr>
          <w:color w:val="2B91AF"/>
        </w:rPr>
        <w:t>vector</w:t>
      </w:r>
      <w:r w:rsidRPr="00ED27C0">
        <w:t>&lt;</w:t>
      </w:r>
      <w:r w:rsidRPr="00ED27C0">
        <w:rPr>
          <w:color w:val="2B91AF"/>
        </w:rPr>
        <w:t>BYTE</w:t>
      </w:r>
      <w:r w:rsidRPr="00ED27C0">
        <w:t>&gt; { 0, 1, 2, 3, 4 });</w:t>
      </w:r>
    </w:p>
    <w:p w14:paraId="4BB95063" w14:textId="77777777" w:rsidR="00ED27C0" w:rsidRPr="00ED27C0" w:rsidRDefault="00ED27C0" w:rsidP="00ED27C0">
      <w:pPr>
        <w:pStyle w:val="Code"/>
      </w:pPr>
    </w:p>
    <w:p w14:paraId="1F4DCE1E" w14:textId="77777777" w:rsidR="00ED27C0" w:rsidRPr="00ED27C0" w:rsidRDefault="00ED27C0" w:rsidP="00ED27C0">
      <w:pPr>
        <w:pStyle w:val="Code"/>
      </w:pPr>
      <w:r w:rsidRPr="00ED27C0">
        <w:t xml:space="preserve">    </w:t>
      </w:r>
      <w:r w:rsidRPr="00ED27C0">
        <w:rPr>
          <w:color w:val="008000"/>
        </w:rPr>
        <w:t>// Read PCR-0</w:t>
      </w:r>
    </w:p>
    <w:p w14:paraId="06E91ACF" w14:textId="77777777" w:rsidR="00ED27C0" w:rsidRPr="00ED27C0" w:rsidRDefault="00ED27C0" w:rsidP="00ED27C0">
      <w:pPr>
        <w:pStyle w:val="Code"/>
      </w:pPr>
      <w:r w:rsidRPr="00ED27C0">
        <w:t xml:space="preserve">    </w:t>
      </w:r>
      <w:r w:rsidRPr="00ED27C0">
        <w:rPr>
          <w:color w:val="2B91AF"/>
        </w:rPr>
        <w:t>vector</w:t>
      </w:r>
      <w:r w:rsidRPr="00ED27C0">
        <w:t>&lt;</w:t>
      </w:r>
      <w:r w:rsidRPr="00ED27C0">
        <w:rPr>
          <w:color w:val="2B91AF"/>
        </w:rPr>
        <w:t>TPMS_PCR_SELECTION</w:t>
      </w:r>
      <w:r w:rsidRPr="00ED27C0">
        <w:t xml:space="preserve">&gt; pcrToRead </w:t>
      </w:r>
      <w:r w:rsidRPr="00552420">
        <w:rPr>
          <w:sz w:val="16"/>
        </w:rPr>
        <w:t xml:space="preserve">{ </w:t>
      </w:r>
      <w:r w:rsidRPr="00552420">
        <w:rPr>
          <w:color w:val="2B91AF"/>
          <w:sz w:val="16"/>
        </w:rPr>
        <w:t>TPMS_PCR_SELECTION</w:t>
      </w:r>
      <w:r w:rsidRPr="00552420">
        <w:rPr>
          <w:sz w:val="16"/>
        </w:rPr>
        <w:t>(</w:t>
      </w:r>
      <w:r w:rsidRPr="00552420">
        <w:rPr>
          <w:color w:val="2B91AF"/>
          <w:sz w:val="16"/>
        </w:rPr>
        <w:t>TPM_ALG_ID</w:t>
      </w:r>
      <w:r w:rsidRPr="00552420">
        <w:rPr>
          <w:sz w:val="16"/>
        </w:rPr>
        <w:t>::</w:t>
      </w:r>
      <w:r w:rsidRPr="00552420">
        <w:rPr>
          <w:color w:val="2F4F4F"/>
          <w:sz w:val="16"/>
        </w:rPr>
        <w:t>SHA1</w:t>
      </w:r>
      <w:r w:rsidRPr="00552420">
        <w:rPr>
          <w:sz w:val="16"/>
        </w:rPr>
        <w:t>, pcrIndex) };</w:t>
      </w:r>
    </w:p>
    <w:p w14:paraId="37B63CBC" w14:textId="77777777" w:rsidR="00ED27C0" w:rsidRPr="00ED27C0" w:rsidRDefault="00ED27C0" w:rsidP="00ED27C0">
      <w:pPr>
        <w:pStyle w:val="Code"/>
      </w:pPr>
      <w:r w:rsidRPr="00ED27C0">
        <w:t xml:space="preserve">    </w:t>
      </w:r>
      <w:r w:rsidRPr="00552420">
        <w:rPr>
          <w:color w:val="2B91AF"/>
          <w:highlight w:val="yellow"/>
        </w:rPr>
        <w:t>PCR_ReadResponse</w:t>
      </w:r>
      <w:r w:rsidRPr="00552420">
        <w:rPr>
          <w:highlight w:val="yellow"/>
        </w:rPr>
        <w:t xml:space="preserve"> pcrVal = tpm.PCR_Read(pcrToRead);</w:t>
      </w:r>
    </w:p>
    <w:p w14:paraId="6544C15A" w14:textId="77777777" w:rsidR="00ED27C0" w:rsidRPr="00ED27C0" w:rsidRDefault="00ED27C0" w:rsidP="00ED27C0">
      <w:pPr>
        <w:pStyle w:val="Code"/>
      </w:pPr>
    </w:p>
    <w:p w14:paraId="19BA775C" w14:textId="77777777" w:rsidR="00ED27C0" w:rsidRPr="00ED27C0" w:rsidRDefault="00ED27C0" w:rsidP="00ED27C0">
      <w:pPr>
        <w:pStyle w:val="Code"/>
      </w:pPr>
      <w:r w:rsidRPr="00ED27C0">
        <w:t xml:space="preserve">    </w:t>
      </w:r>
      <w:r w:rsidRPr="00ED27C0">
        <w:rPr>
          <w:color w:val="008000"/>
        </w:rPr>
        <w:t>// Now print it out in pretty-printed human-readable form</w:t>
      </w:r>
    </w:p>
    <w:p w14:paraId="2181B9D9" w14:textId="77777777" w:rsidR="00ED27C0" w:rsidRPr="00ED27C0" w:rsidRDefault="00ED27C0" w:rsidP="00ED27C0">
      <w:pPr>
        <w:pStyle w:val="Code"/>
      </w:pPr>
      <w:r w:rsidRPr="00ED27C0">
        <w:t xml:space="preserve">    </w:t>
      </w:r>
      <w:r w:rsidRPr="00552420">
        <w:rPr>
          <w:highlight w:val="green"/>
        </w:rPr>
        <w:t xml:space="preserve">cout &lt;&lt; </w:t>
      </w:r>
      <w:r w:rsidRPr="00552420">
        <w:rPr>
          <w:color w:val="A31515"/>
          <w:highlight w:val="green"/>
        </w:rPr>
        <w:t>"Text form of pcrVal"</w:t>
      </w:r>
      <w:r w:rsidRPr="00552420">
        <w:rPr>
          <w:highlight w:val="green"/>
        </w:rPr>
        <w:t xml:space="preserve"> &lt;&lt; endl &lt;&lt; pcrVal.ToString() &lt;&lt; endl;</w:t>
      </w:r>
    </w:p>
    <w:p w14:paraId="08C380DE" w14:textId="77777777" w:rsidR="00ED27C0" w:rsidRPr="00ED27C0" w:rsidRDefault="00ED27C0" w:rsidP="00ED27C0">
      <w:pPr>
        <w:pStyle w:val="Code"/>
      </w:pPr>
    </w:p>
    <w:p w14:paraId="4F337F9E" w14:textId="77777777" w:rsidR="00ED27C0" w:rsidRPr="00ED27C0" w:rsidRDefault="00ED27C0" w:rsidP="00ED27C0">
      <w:pPr>
        <w:pStyle w:val="Code"/>
      </w:pPr>
      <w:r w:rsidRPr="00ED27C0">
        <w:t xml:space="preserve">    </w:t>
      </w:r>
      <w:r w:rsidRPr="00ED27C0">
        <w:rPr>
          <w:color w:val="008000"/>
        </w:rPr>
        <w:t>// Now in JSON</w:t>
      </w:r>
    </w:p>
    <w:p w14:paraId="05B3A85E" w14:textId="77777777" w:rsidR="00ED27C0" w:rsidRPr="00ED27C0" w:rsidRDefault="00ED27C0" w:rsidP="00ED27C0">
      <w:pPr>
        <w:pStyle w:val="Code"/>
      </w:pPr>
      <w:r w:rsidRPr="00ED27C0">
        <w:t xml:space="preserve">    </w:t>
      </w:r>
      <w:r w:rsidRPr="00552420">
        <w:rPr>
          <w:color w:val="2B91AF"/>
          <w:highlight w:val="cyan"/>
        </w:rPr>
        <w:t>string</w:t>
      </w:r>
      <w:r w:rsidRPr="00552420">
        <w:rPr>
          <w:highlight w:val="cyan"/>
        </w:rPr>
        <w:t xml:space="preserve"> pcrValInJSON = pcrVal.Serialize(</w:t>
      </w:r>
      <w:r w:rsidRPr="00552420">
        <w:rPr>
          <w:color w:val="2B91AF"/>
          <w:highlight w:val="cyan"/>
        </w:rPr>
        <w:t>SerializationType</w:t>
      </w:r>
      <w:r w:rsidRPr="00552420">
        <w:rPr>
          <w:highlight w:val="cyan"/>
        </w:rPr>
        <w:t>::</w:t>
      </w:r>
      <w:r w:rsidRPr="00552420">
        <w:rPr>
          <w:color w:val="2F4F4F"/>
          <w:highlight w:val="cyan"/>
        </w:rPr>
        <w:t>JSON</w:t>
      </w:r>
      <w:r w:rsidRPr="00552420">
        <w:rPr>
          <w:highlight w:val="cyan"/>
        </w:rPr>
        <w:t>);</w:t>
      </w:r>
    </w:p>
    <w:p w14:paraId="584EDB10" w14:textId="77777777" w:rsidR="00ED27C0" w:rsidRPr="00ED27C0" w:rsidRDefault="00ED27C0" w:rsidP="00ED27C0">
      <w:pPr>
        <w:pStyle w:val="Code"/>
      </w:pPr>
      <w:r w:rsidRPr="00ED27C0">
        <w:t xml:space="preserve">    cout &lt;&lt; </w:t>
      </w:r>
      <w:r w:rsidRPr="00ED27C0">
        <w:rPr>
          <w:color w:val="A31515"/>
        </w:rPr>
        <w:t>"JSON form"</w:t>
      </w:r>
      <w:r w:rsidRPr="00ED27C0">
        <w:t xml:space="preserve"> &lt;&lt; endl &lt;&lt; pcrValInJSON &lt;&lt; endl;</w:t>
      </w:r>
    </w:p>
    <w:p w14:paraId="6436E880" w14:textId="77777777" w:rsidR="00ED27C0" w:rsidRPr="00ED27C0" w:rsidRDefault="00ED27C0" w:rsidP="00ED27C0">
      <w:pPr>
        <w:pStyle w:val="Code"/>
      </w:pPr>
      <w:r w:rsidRPr="00ED27C0">
        <w:t xml:space="preserve">    </w:t>
      </w:r>
    </w:p>
    <w:p w14:paraId="298261B9" w14:textId="77777777" w:rsidR="00ED27C0" w:rsidRPr="00ED27C0" w:rsidRDefault="00ED27C0" w:rsidP="00ED27C0">
      <w:pPr>
        <w:pStyle w:val="Code"/>
      </w:pPr>
      <w:r w:rsidRPr="00ED27C0">
        <w:t xml:space="preserve">    </w:t>
      </w:r>
      <w:r w:rsidRPr="00ED27C0">
        <w:rPr>
          <w:color w:val="008000"/>
        </w:rPr>
        <w:t>// Now in TPM-binary form</w:t>
      </w:r>
    </w:p>
    <w:p w14:paraId="09EBCD47" w14:textId="77777777" w:rsidR="00ED27C0" w:rsidRPr="00ED27C0" w:rsidRDefault="00ED27C0" w:rsidP="00ED27C0">
      <w:pPr>
        <w:pStyle w:val="Code"/>
      </w:pPr>
      <w:r w:rsidRPr="00ED27C0">
        <w:t xml:space="preserve">    </w:t>
      </w:r>
      <w:r w:rsidRPr="00552420">
        <w:rPr>
          <w:color w:val="2B91AF"/>
          <w:highlight w:val="magenta"/>
        </w:rPr>
        <w:t>vector</w:t>
      </w:r>
      <w:r w:rsidRPr="00552420">
        <w:rPr>
          <w:highlight w:val="magenta"/>
        </w:rPr>
        <w:t>&lt;</w:t>
      </w:r>
      <w:r w:rsidRPr="00552420">
        <w:rPr>
          <w:color w:val="2B91AF"/>
          <w:highlight w:val="magenta"/>
        </w:rPr>
        <w:t>BYTE</w:t>
      </w:r>
      <w:r w:rsidRPr="00552420">
        <w:rPr>
          <w:highlight w:val="magenta"/>
        </w:rPr>
        <w:t xml:space="preserve">&gt; </w:t>
      </w:r>
      <w:proofErr w:type="spellStart"/>
      <w:r w:rsidRPr="00552420">
        <w:rPr>
          <w:highlight w:val="magenta"/>
        </w:rPr>
        <w:t>tpmBinaryForm</w:t>
      </w:r>
      <w:proofErr w:type="spellEnd"/>
      <w:r w:rsidRPr="00552420">
        <w:rPr>
          <w:highlight w:val="magenta"/>
        </w:rPr>
        <w:t xml:space="preserve"> = </w:t>
      </w:r>
      <w:proofErr w:type="spellStart"/>
      <w:r w:rsidRPr="00552420">
        <w:rPr>
          <w:highlight w:val="magenta"/>
        </w:rPr>
        <w:t>pcrVal.ToBuf</w:t>
      </w:r>
      <w:proofErr w:type="spellEnd"/>
      <w:r w:rsidRPr="00552420">
        <w:rPr>
          <w:highlight w:val="magenta"/>
        </w:rPr>
        <w:t>();</w:t>
      </w:r>
    </w:p>
    <w:p w14:paraId="362ED2D1" w14:textId="77777777" w:rsidR="00ED27C0" w:rsidRPr="00ED27C0" w:rsidRDefault="00ED27C0" w:rsidP="00ED27C0">
      <w:pPr>
        <w:pStyle w:val="Code"/>
      </w:pPr>
      <w:r w:rsidRPr="00ED27C0">
        <w:t xml:space="preserve">    </w:t>
      </w:r>
      <w:proofErr w:type="spellStart"/>
      <w:r w:rsidRPr="00ED27C0">
        <w:t>cout</w:t>
      </w:r>
      <w:proofErr w:type="spellEnd"/>
      <w:r w:rsidRPr="00ED27C0">
        <w:t xml:space="preserve"> &lt;&lt; </w:t>
      </w:r>
      <w:r w:rsidRPr="00ED27C0">
        <w:rPr>
          <w:color w:val="A31515"/>
        </w:rPr>
        <w:t>"TPM Binary form:"</w:t>
      </w:r>
      <w:r w:rsidRPr="00ED27C0">
        <w:t xml:space="preserve"> &lt;&lt; </w:t>
      </w:r>
      <w:proofErr w:type="spellStart"/>
      <w:r w:rsidRPr="00ED27C0">
        <w:t>endl</w:t>
      </w:r>
      <w:proofErr w:type="spellEnd"/>
      <w:r w:rsidRPr="00ED27C0">
        <w:t xml:space="preserve"> &lt;&lt; </w:t>
      </w:r>
      <w:proofErr w:type="spellStart"/>
      <w:r w:rsidRPr="00ED27C0">
        <w:t>tpmBinaryForm</w:t>
      </w:r>
      <w:proofErr w:type="spellEnd"/>
      <w:r w:rsidRPr="00ED27C0">
        <w:t xml:space="preserve"> &lt;&lt; </w:t>
      </w:r>
      <w:proofErr w:type="spellStart"/>
      <w:r w:rsidRPr="00ED27C0">
        <w:t>endl</w:t>
      </w:r>
      <w:proofErr w:type="spellEnd"/>
      <w:r w:rsidRPr="00ED27C0">
        <w:t>;</w:t>
      </w:r>
    </w:p>
    <w:p w14:paraId="3D5A7457" w14:textId="77777777" w:rsidR="00ED27C0" w:rsidRPr="00ED27C0" w:rsidRDefault="00ED27C0" w:rsidP="00ED27C0">
      <w:pPr>
        <w:pStyle w:val="Code"/>
      </w:pPr>
      <w:r w:rsidRPr="00ED27C0">
        <w:t xml:space="preserve">    </w:t>
      </w:r>
    </w:p>
    <w:p w14:paraId="522E1455" w14:textId="77777777" w:rsidR="00ED27C0" w:rsidRPr="00ED27C0" w:rsidRDefault="00ED27C0" w:rsidP="00ED27C0">
      <w:pPr>
        <w:pStyle w:val="Code"/>
      </w:pPr>
      <w:r w:rsidRPr="00ED27C0">
        <w:t xml:space="preserve">    </w:t>
      </w:r>
      <w:r w:rsidRPr="00ED27C0">
        <w:rPr>
          <w:color w:val="008000"/>
        </w:rPr>
        <w:t>// Now rehydrate the JSON and binary forms to new structures</w:t>
      </w:r>
    </w:p>
    <w:p w14:paraId="4CCEDBD7" w14:textId="77777777" w:rsidR="00ED27C0" w:rsidRPr="00ED27C0" w:rsidRDefault="00ED27C0" w:rsidP="00ED27C0">
      <w:pPr>
        <w:pStyle w:val="Code"/>
      </w:pPr>
      <w:r w:rsidRPr="00ED27C0">
        <w:t xml:space="preserve">    </w:t>
      </w:r>
      <w:proofErr w:type="spellStart"/>
      <w:r w:rsidRPr="00ED27C0">
        <w:rPr>
          <w:color w:val="2B91AF"/>
        </w:rPr>
        <w:t>PCR_ReadResponse</w:t>
      </w:r>
      <w:proofErr w:type="spellEnd"/>
      <w:r w:rsidRPr="00ED27C0">
        <w:t xml:space="preserve"> </w:t>
      </w:r>
      <w:proofErr w:type="spellStart"/>
      <w:r w:rsidRPr="00ED27C0">
        <w:t>fromJSON</w:t>
      </w:r>
      <w:proofErr w:type="spellEnd"/>
      <w:r w:rsidRPr="00ED27C0">
        <w:t xml:space="preserve">, </w:t>
      </w:r>
      <w:proofErr w:type="spellStart"/>
      <w:r w:rsidRPr="00ED27C0">
        <w:t>fromBinary</w:t>
      </w:r>
      <w:proofErr w:type="spellEnd"/>
      <w:r w:rsidRPr="00ED27C0">
        <w:t>;</w:t>
      </w:r>
    </w:p>
    <w:p w14:paraId="36D4B494" w14:textId="77777777" w:rsidR="00ED27C0" w:rsidRPr="00ED27C0" w:rsidRDefault="00ED27C0" w:rsidP="00ED27C0">
      <w:pPr>
        <w:pStyle w:val="Code"/>
      </w:pPr>
      <w:r w:rsidRPr="00ED27C0">
        <w:t xml:space="preserve">    </w:t>
      </w:r>
      <w:proofErr w:type="spellStart"/>
      <w:r w:rsidRPr="00552420">
        <w:rPr>
          <w:highlight w:val="red"/>
        </w:rPr>
        <w:t>fromJSON.Deserialize</w:t>
      </w:r>
      <w:proofErr w:type="spellEnd"/>
      <w:r w:rsidRPr="00552420">
        <w:rPr>
          <w:highlight w:val="red"/>
        </w:rPr>
        <w:t>(</w:t>
      </w:r>
      <w:proofErr w:type="spellStart"/>
      <w:r w:rsidRPr="00552420">
        <w:rPr>
          <w:color w:val="2B91AF"/>
          <w:highlight w:val="red"/>
        </w:rPr>
        <w:t>SerializationType</w:t>
      </w:r>
      <w:proofErr w:type="spellEnd"/>
      <w:r w:rsidRPr="00552420">
        <w:rPr>
          <w:highlight w:val="red"/>
        </w:rPr>
        <w:t>::</w:t>
      </w:r>
      <w:r w:rsidRPr="00552420">
        <w:rPr>
          <w:color w:val="2F4F4F"/>
          <w:highlight w:val="red"/>
        </w:rPr>
        <w:t>JSON</w:t>
      </w:r>
      <w:r w:rsidRPr="00552420">
        <w:rPr>
          <w:highlight w:val="red"/>
        </w:rPr>
        <w:t xml:space="preserve">, </w:t>
      </w:r>
      <w:proofErr w:type="spellStart"/>
      <w:r w:rsidRPr="00552420">
        <w:rPr>
          <w:highlight w:val="red"/>
        </w:rPr>
        <w:t>pcrValInJSON</w:t>
      </w:r>
      <w:proofErr w:type="spellEnd"/>
      <w:r w:rsidRPr="00552420">
        <w:rPr>
          <w:highlight w:val="red"/>
        </w:rPr>
        <w:t>);</w:t>
      </w:r>
    </w:p>
    <w:p w14:paraId="192053B5" w14:textId="77777777" w:rsidR="00ED27C0" w:rsidRPr="00ED27C0" w:rsidRDefault="00ED27C0" w:rsidP="00ED27C0">
      <w:pPr>
        <w:pStyle w:val="Code"/>
      </w:pPr>
      <w:r w:rsidRPr="00ED27C0">
        <w:t xml:space="preserve">    </w:t>
      </w:r>
      <w:proofErr w:type="spellStart"/>
      <w:r w:rsidRPr="00552420">
        <w:rPr>
          <w:highlight w:val="red"/>
        </w:rPr>
        <w:t>fromBinary.FromBuf</w:t>
      </w:r>
      <w:proofErr w:type="spellEnd"/>
      <w:r w:rsidRPr="00552420">
        <w:rPr>
          <w:highlight w:val="red"/>
        </w:rPr>
        <w:t>(</w:t>
      </w:r>
      <w:proofErr w:type="spellStart"/>
      <w:r w:rsidRPr="00552420">
        <w:rPr>
          <w:highlight w:val="red"/>
        </w:rPr>
        <w:t>tpmBinaryForm</w:t>
      </w:r>
      <w:proofErr w:type="spellEnd"/>
      <w:r w:rsidRPr="00552420">
        <w:rPr>
          <w:highlight w:val="red"/>
        </w:rPr>
        <w:t>);</w:t>
      </w:r>
    </w:p>
    <w:p w14:paraId="0837F43D" w14:textId="77777777" w:rsidR="00ED27C0" w:rsidRPr="00ED27C0" w:rsidRDefault="00ED27C0" w:rsidP="00ED27C0">
      <w:pPr>
        <w:pStyle w:val="Code"/>
      </w:pPr>
    </w:p>
    <w:p w14:paraId="65A18573" w14:textId="77777777" w:rsidR="00ED27C0" w:rsidRPr="00ED27C0" w:rsidRDefault="00ED27C0" w:rsidP="00ED27C0">
      <w:pPr>
        <w:pStyle w:val="Code"/>
      </w:pPr>
      <w:r w:rsidRPr="00ED27C0">
        <w:t xml:space="preserve">    </w:t>
      </w:r>
      <w:r w:rsidRPr="00ED27C0">
        <w:rPr>
          <w:color w:val="008000"/>
        </w:rPr>
        <w:t>// And check that the reconstituted values are the same as the originals with</w:t>
      </w:r>
    </w:p>
    <w:p w14:paraId="00897CF3" w14:textId="77777777" w:rsidR="00ED27C0" w:rsidRPr="00ED27C0" w:rsidRDefault="00ED27C0" w:rsidP="00ED27C0">
      <w:pPr>
        <w:pStyle w:val="Code"/>
      </w:pPr>
      <w:r w:rsidRPr="00ED27C0">
        <w:t xml:space="preserve">    </w:t>
      </w:r>
      <w:r w:rsidRPr="00ED27C0">
        <w:rPr>
          <w:color w:val="008000"/>
        </w:rPr>
        <w:t>// the built-in value-equality operators.</w:t>
      </w:r>
    </w:p>
    <w:p w14:paraId="358B2688" w14:textId="77777777" w:rsidR="00ED27C0" w:rsidRPr="00ED27C0" w:rsidRDefault="00ED27C0" w:rsidP="00ED27C0">
      <w:pPr>
        <w:pStyle w:val="Code"/>
      </w:pPr>
    </w:p>
    <w:p w14:paraId="36520859" w14:textId="77777777" w:rsidR="00ED27C0" w:rsidRPr="00ED27C0" w:rsidRDefault="00ED27C0" w:rsidP="00ED27C0">
      <w:pPr>
        <w:pStyle w:val="Code"/>
      </w:pPr>
      <w:r w:rsidRPr="00ED27C0">
        <w:t xml:space="preserve">    </w:t>
      </w:r>
      <w:r w:rsidRPr="00ED27C0">
        <w:rPr>
          <w:color w:val="0000FF"/>
        </w:rPr>
        <w:t>if</w:t>
      </w:r>
      <w:r w:rsidRPr="00ED27C0">
        <w:t xml:space="preserve"> (</w:t>
      </w:r>
      <w:proofErr w:type="spellStart"/>
      <w:r w:rsidRPr="00ED27C0">
        <w:t>pcrVal</w:t>
      </w:r>
      <w:proofErr w:type="spellEnd"/>
      <w:r w:rsidRPr="00ED27C0">
        <w:t xml:space="preserve"> != </w:t>
      </w:r>
      <w:proofErr w:type="spellStart"/>
      <w:r w:rsidRPr="00ED27C0">
        <w:t>fromJSON</w:t>
      </w:r>
      <w:proofErr w:type="spellEnd"/>
      <w:r w:rsidRPr="00ED27C0">
        <w:t>) {</w:t>
      </w:r>
    </w:p>
    <w:p w14:paraId="04171494" w14:textId="77777777" w:rsidR="00ED27C0" w:rsidRPr="00ED27C0" w:rsidRDefault="00ED27C0" w:rsidP="00ED27C0">
      <w:pPr>
        <w:pStyle w:val="Code"/>
      </w:pPr>
      <w:r w:rsidRPr="00ED27C0">
        <w:t xml:space="preserve">        </w:t>
      </w:r>
      <w:proofErr w:type="spellStart"/>
      <w:r w:rsidRPr="00ED27C0">
        <w:t>cout</w:t>
      </w:r>
      <w:proofErr w:type="spellEnd"/>
      <w:r w:rsidRPr="00ED27C0">
        <w:t xml:space="preserve"> &lt;&lt; </w:t>
      </w:r>
      <w:r w:rsidRPr="00ED27C0">
        <w:rPr>
          <w:color w:val="A31515"/>
        </w:rPr>
        <w:t>"JSON Deserialization failed"</w:t>
      </w:r>
      <w:r w:rsidRPr="00ED27C0">
        <w:t xml:space="preserve"> &lt;&lt; </w:t>
      </w:r>
      <w:proofErr w:type="spellStart"/>
      <w:r w:rsidRPr="00ED27C0">
        <w:t>endl</w:t>
      </w:r>
      <w:proofErr w:type="spellEnd"/>
      <w:r w:rsidRPr="00ED27C0">
        <w:t>;</w:t>
      </w:r>
    </w:p>
    <w:p w14:paraId="047D27DE" w14:textId="77777777" w:rsidR="00ED27C0" w:rsidRPr="00ED27C0" w:rsidRDefault="00ED27C0" w:rsidP="00ED27C0">
      <w:pPr>
        <w:pStyle w:val="Code"/>
      </w:pPr>
      <w:r w:rsidRPr="00ED27C0">
        <w:t xml:space="preserve">    }</w:t>
      </w:r>
    </w:p>
    <w:p w14:paraId="506F28AB" w14:textId="77777777" w:rsidR="00ED27C0" w:rsidRPr="00ED27C0" w:rsidRDefault="00ED27C0" w:rsidP="00ED27C0">
      <w:pPr>
        <w:pStyle w:val="Code"/>
      </w:pPr>
    </w:p>
    <w:p w14:paraId="53780ABA" w14:textId="77777777" w:rsidR="00ED27C0" w:rsidRPr="00ED27C0" w:rsidRDefault="00ED27C0" w:rsidP="00ED27C0">
      <w:pPr>
        <w:pStyle w:val="Code"/>
      </w:pPr>
      <w:r w:rsidRPr="00ED27C0">
        <w:t xml:space="preserve">    </w:t>
      </w:r>
      <w:r w:rsidRPr="00ED27C0">
        <w:rPr>
          <w:color w:val="0000FF"/>
        </w:rPr>
        <w:t>if</w:t>
      </w:r>
      <w:r w:rsidRPr="00ED27C0">
        <w:t xml:space="preserve"> (</w:t>
      </w:r>
      <w:proofErr w:type="spellStart"/>
      <w:r w:rsidRPr="00ED27C0">
        <w:t>pcrVal</w:t>
      </w:r>
      <w:proofErr w:type="spellEnd"/>
      <w:r w:rsidRPr="00ED27C0">
        <w:t xml:space="preserve"> == </w:t>
      </w:r>
      <w:proofErr w:type="spellStart"/>
      <w:r w:rsidRPr="00ED27C0">
        <w:t>fromBinary</w:t>
      </w:r>
      <w:proofErr w:type="spellEnd"/>
      <w:r w:rsidRPr="00ED27C0">
        <w:t>) {</w:t>
      </w:r>
    </w:p>
    <w:p w14:paraId="3F405CE9" w14:textId="77777777" w:rsidR="00ED27C0" w:rsidRPr="00ED27C0" w:rsidRDefault="00ED27C0" w:rsidP="00ED27C0">
      <w:pPr>
        <w:pStyle w:val="Code"/>
      </w:pPr>
      <w:r w:rsidRPr="00ED27C0">
        <w:t xml:space="preserve">        </w:t>
      </w:r>
      <w:proofErr w:type="spellStart"/>
      <w:r w:rsidRPr="00ED27C0">
        <w:t>cout</w:t>
      </w:r>
      <w:proofErr w:type="spellEnd"/>
      <w:r w:rsidRPr="00ED27C0">
        <w:t xml:space="preserve"> &lt;&lt; </w:t>
      </w:r>
      <w:r w:rsidRPr="00ED27C0">
        <w:rPr>
          <w:color w:val="A31515"/>
        </w:rPr>
        <w:t>"Binary serialization succeeded"</w:t>
      </w:r>
      <w:r w:rsidRPr="00ED27C0">
        <w:t xml:space="preserve"> &lt;&lt; </w:t>
      </w:r>
      <w:proofErr w:type="spellStart"/>
      <w:r w:rsidRPr="00ED27C0">
        <w:t>endl</w:t>
      </w:r>
      <w:proofErr w:type="spellEnd"/>
      <w:r w:rsidRPr="00ED27C0">
        <w:t>;</w:t>
      </w:r>
    </w:p>
    <w:p w14:paraId="23391A3B" w14:textId="77777777" w:rsidR="00ED27C0" w:rsidRPr="00ED27C0" w:rsidRDefault="00ED27C0" w:rsidP="00ED27C0">
      <w:pPr>
        <w:pStyle w:val="Code"/>
      </w:pPr>
      <w:r w:rsidRPr="00ED27C0">
        <w:t xml:space="preserve">    }</w:t>
      </w:r>
    </w:p>
    <w:p w14:paraId="60B01D20" w14:textId="77777777" w:rsidR="00ED27C0" w:rsidRPr="00ED27C0" w:rsidRDefault="00ED27C0" w:rsidP="00ED27C0">
      <w:pPr>
        <w:pStyle w:val="Code"/>
      </w:pPr>
    </w:p>
    <w:p w14:paraId="5F5A50B4" w14:textId="77777777" w:rsidR="00ED27C0" w:rsidRPr="00ED27C0" w:rsidRDefault="00ED27C0" w:rsidP="00ED27C0">
      <w:pPr>
        <w:pStyle w:val="Code"/>
      </w:pPr>
      <w:r w:rsidRPr="00ED27C0">
        <w:t xml:space="preserve">    </w:t>
      </w:r>
      <w:r w:rsidRPr="00ED27C0">
        <w:rPr>
          <w:color w:val="0000FF"/>
        </w:rPr>
        <w:t>return</w:t>
      </w:r>
      <w:r w:rsidRPr="00ED27C0">
        <w:t>;</w:t>
      </w:r>
    </w:p>
    <w:p w14:paraId="75AFB4AD" w14:textId="26D701CD" w:rsidR="00ED27C0" w:rsidRDefault="00ED27C0" w:rsidP="00ED27C0">
      <w:pPr>
        <w:pStyle w:val="Code"/>
      </w:pPr>
      <w:r w:rsidRPr="00ED27C0">
        <w:t>}</w:t>
      </w:r>
    </w:p>
    <w:p w14:paraId="402BFA72" w14:textId="75F10DF4" w:rsidR="00EA226C" w:rsidRDefault="00552420" w:rsidP="00EA226C">
      <w:r>
        <w:br/>
      </w:r>
      <w:r w:rsidR="00EA226C">
        <w:t>We start this function by “</w:t>
      </w:r>
      <w:proofErr w:type="spellStart"/>
      <w:r w:rsidR="00EA226C">
        <w:t>eventing</w:t>
      </w:r>
      <w:proofErr w:type="spellEnd"/>
      <w:r w:rsidR="00EA226C">
        <w:t xml:space="preserve">” </w:t>
      </w:r>
      <w:r w:rsidR="001E4A7D">
        <w:t xml:space="preserve">some data into PCR-0 to make its </w:t>
      </w:r>
      <w:r w:rsidR="00EA226C">
        <w:t xml:space="preserve">value </w:t>
      </w:r>
      <w:r w:rsidR="001E4A7D">
        <w:t>more interesting when it is read.</w:t>
      </w:r>
    </w:p>
    <w:p w14:paraId="4847383D" w14:textId="7D28D281" w:rsidR="00EA226C" w:rsidRDefault="00EA226C" w:rsidP="00EA226C">
      <w:r w:rsidRPr="00DA5604">
        <w:rPr>
          <w:highlight w:val="yellow"/>
        </w:rPr>
        <w:t>Highlight1</w:t>
      </w:r>
      <w:r>
        <w:t xml:space="preserve">:  </w:t>
      </w:r>
      <w:r w:rsidR="001E4A7D">
        <w:t>H</w:t>
      </w:r>
      <w:r>
        <w:t xml:space="preserve">ere we read the value of PCR-0 from the TPM.  The command </w:t>
      </w:r>
      <w:proofErr w:type="spellStart"/>
      <w:r w:rsidRPr="001E4A7D">
        <w:rPr>
          <w:rStyle w:val="InlineCodeChar"/>
        </w:rPr>
        <w:t>PCR_Read</w:t>
      </w:r>
      <w:proofErr w:type="spellEnd"/>
      <w:r>
        <w:t xml:space="preserve"> returns several pieces of data, so TSS.C++ ha</w:t>
      </w:r>
      <w:r w:rsidR="001E4A7D">
        <w:t>s an automatically synthesized</w:t>
      </w:r>
      <w:r>
        <w:t xml:space="preserve"> structure to hold the return information. Automatically synthesized return-structures are always named </w:t>
      </w:r>
      <w:proofErr w:type="spellStart"/>
      <w:r w:rsidRPr="001E4A7D">
        <w:rPr>
          <w:i/>
        </w:rPr>
        <w:t>TpmFunctionName</w:t>
      </w:r>
      <w:r w:rsidRPr="001E4A7D">
        <w:rPr>
          <w:rStyle w:val="InlineCodeChar"/>
        </w:rPr>
        <w:t>Response</w:t>
      </w:r>
      <w:proofErr w:type="spellEnd"/>
      <w:r>
        <w:t>.</w:t>
      </w:r>
    </w:p>
    <w:p w14:paraId="53F5392B" w14:textId="4FC80B9D" w:rsidR="00EA226C" w:rsidRDefault="00EA226C" w:rsidP="00EA226C">
      <w:r w:rsidRPr="00DA5604">
        <w:rPr>
          <w:highlight w:val="green"/>
        </w:rPr>
        <w:t>Highlight 2</w:t>
      </w:r>
      <w:r w:rsidR="001E4A7D">
        <w:t xml:space="preserve">: </w:t>
      </w:r>
      <w:r>
        <w:t xml:space="preserve">Illustrates serialization to a human-readable string.  This results in this output to </w:t>
      </w:r>
      <w:proofErr w:type="spellStart"/>
      <w:r>
        <w:t>stdout</w:t>
      </w:r>
      <w:proofErr w:type="spellEnd"/>
      <w:r>
        <w:t>:</w:t>
      </w:r>
    </w:p>
    <w:p w14:paraId="019F0BDA" w14:textId="77777777" w:rsidR="00EA226C" w:rsidRDefault="00EA226C" w:rsidP="00EA226C">
      <w:pPr>
        <w:pStyle w:val="Code"/>
      </w:pPr>
      <w:r>
        <w:t>class PCR_ReadResponse</w:t>
      </w:r>
    </w:p>
    <w:p w14:paraId="4D966CE2" w14:textId="77777777" w:rsidR="00EA226C" w:rsidRDefault="00EA226C" w:rsidP="00EA226C">
      <w:pPr>
        <w:pStyle w:val="Code"/>
      </w:pPr>
      <w:r>
        <w:t>{</w:t>
      </w:r>
    </w:p>
    <w:p w14:paraId="1EDBE6E8" w14:textId="77777777" w:rsidR="00EA226C" w:rsidRDefault="00EA226C" w:rsidP="00EA226C">
      <w:pPr>
        <w:pStyle w:val="Code"/>
      </w:pPr>
      <w:r>
        <w:t xml:space="preserve">    UINT32 pcrUpdateCounter = 0x0003 (3)</w:t>
      </w:r>
    </w:p>
    <w:p w14:paraId="75361830" w14:textId="77777777" w:rsidR="00EA226C" w:rsidRDefault="00EA226C" w:rsidP="00EA226C">
      <w:pPr>
        <w:pStyle w:val="Code"/>
      </w:pPr>
      <w:r>
        <w:t xml:space="preserve">    UINT32 pcrSelectionOutCount = 0x0001 (1)</w:t>
      </w:r>
    </w:p>
    <w:p w14:paraId="374AD556" w14:textId="77777777" w:rsidR="00EA226C" w:rsidRDefault="00EA226C" w:rsidP="00EA226C">
      <w:pPr>
        <w:pStyle w:val="Code"/>
      </w:pPr>
      <w:r>
        <w:t xml:space="preserve">    TPMS_PCR_SELECTION[] pcrSelectionOut =</w:t>
      </w:r>
    </w:p>
    <w:p w14:paraId="4CE70D4C" w14:textId="77777777" w:rsidR="00EA226C" w:rsidRDefault="00EA226C" w:rsidP="00EA226C">
      <w:pPr>
        <w:pStyle w:val="Code"/>
      </w:pPr>
      <w:r>
        <w:t xml:space="preserve">    [</w:t>
      </w:r>
    </w:p>
    <w:p w14:paraId="56F5FA45" w14:textId="77777777" w:rsidR="00EA226C" w:rsidRDefault="00EA226C" w:rsidP="00EA226C">
      <w:pPr>
        <w:pStyle w:val="Code"/>
      </w:pPr>
      <w:r>
        <w:t xml:space="preserve">        class TPMS_PCR_SELECTION</w:t>
      </w:r>
    </w:p>
    <w:p w14:paraId="358F04DB" w14:textId="77777777" w:rsidR="00EA226C" w:rsidRDefault="00EA226C" w:rsidP="00EA226C">
      <w:pPr>
        <w:pStyle w:val="Code"/>
      </w:pPr>
      <w:r>
        <w:t xml:space="preserve">        {</w:t>
      </w:r>
    </w:p>
    <w:p w14:paraId="4ABA0C97" w14:textId="77777777" w:rsidR="00EA226C" w:rsidRDefault="00EA226C" w:rsidP="00EA226C">
      <w:pPr>
        <w:pStyle w:val="Code"/>
      </w:pPr>
      <w:r>
        <w:t xml:space="preserve">            TPM_ALG_ID hash = SHA1 (0x4)</w:t>
      </w:r>
    </w:p>
    <w:p w14:paraId="34F6D15B" w14:textId="4B3D9E5E" w:rsidR="00EA226C" w:rsidRDefault="00EA226C" w:rsidP="00EA226C">
      <w:pPr>
        <w:pStyle w:val="Code"/>
      </w:pPr>
      <w:r>
        <w:t xml:space="preserve">            byte sizeofSelect = 0x3 (3)</w:t>
      </w:r>
      <w:r w:rsidR="001E4A7D">
        <w:br/>
      </w:r>
      <w:r>
        <w:t xml:space="preserve">        </w:t>
      </w:r>
      <w:r w:rsidR="001E4A7D">
        <w:t xml:space="preserve">    BYTE[] pcrSelect = [010000]</w:t>
      </w:r>
      <w:r w:rsidR="001E4A7D">
        <w:br/>
        <w:t xml:space="preserve">        }</w:t>
      </w:r>
      <w:r w:rsidR="001E4A7D">
        <w:br/>
      </w:r>
      <w:r>
        <w:t xml:space="preserve">    ]</w:t>
      </w:r>
    </w:p>
    <w:p w14:paraId="7BCA54EA" w14:textId="77777777" w:rsidR="00EA226C" w:rsidRDefault="00EA226C" w:rsidP="00EA226C">
      <w:pPr>
        <w:pStyle w:val="Code"/>
      </w:pPr>
      <w:r>
        <w:t xml:space="preserve">    UINT32 pcrValuesCount = 0x0001 (1)</w:t>
      </w:r>
    </w:p>
    <w:p w14:paraId="7C527EBF" w14:textId="77777777" w:rsidR="001E4A7D" w:rsidRDefault="001E4A7D" w:rsidP="00EA226C">
      <w:pPr>
        <w:pStyle w:val="Code"/>
      </w:pPr>
      <w:r>
        <w:lastRenderedPageBreak/>
        <w:t xml:space="preserve">    TPM2B_DIGEST[] pcrValues =</w:t>
      </w:r>
    </w:p>
    <w:p w14:paraId="5B86AF39" w14:textId="03D55004" w:rsidR="00EA226C" w:rsidRDefault="00EA226C" w:rsidP="00EA226C">
      <w:pPr>
        <w:pStyle w:val="Code"/>
      </w:pPr>
      <w:r>
        <w:t xml:space="preserve">    [</w:t>
      </w:r>
    </w:p>
    <w:p w14:paraId="58FD040F" w14:textId="77777777" w:rsidR="00EA226C" w:rsidRDefault="00EA226C" w:rsidP="00EA226C">
      <w:pPr>
        <w:pStyle w:val="Code"/>
      </w:pPr>
      <w:r>
        <w:t xml:space="preserve">        class TPM2B_DIGEST</w:t>
      </w:r>
    </w:p>
    <w:p w14:paraId="7D9191EE" w14:textId="77777777" w:rsidR="00EA226C" w:rsidRDefault="00EA226C" w:rsidP="00EA226C">
      <w:pPr>
        <w:pStyle w:val="Code"/>
      </w:pPr>
      <w:r>
        <w:t xml:space="preserve">        {</w:t>
      </w:r>
    </w:p>
    <w:p w14:paraId="54985989" w14:textId="77777777" w:rsidR="00EA226C" w:rsidRDefault="00EA226C" w:rsidP="00EA226C">
      <w:pPr>
        <w:pStyle w:val="Code"/>
      </w:pPr>
      <w:r>
        <w:t xml:space="preserve">            UINT16 size = 0x14 (20)</w:t>
      </w:r>
    </w:p>
    <w:p w14:paraId="73AFC332" w14:textId="77777777" w:rsidR="00EA226C" w:rsidRDefault="00EA226C" w:rsidP="00EA226C">
      <w:pPr>
        <w:pStyle w:val="Code"/>
      </w:pPr>
      <w:r>
        <w:t xml:space="preserve">            BYTE[] buffer = [a621d402 fadc3901 72b432d2 6edf3b2b 6b65e1dd]</w:t>
      </w:r>
    </w:p>
    <w:p w14:paraId="38E03A9E" w14:textId="77777777" w:rsidR="00EA226C" w:rsidRDefault="00EA226C" w:rsidP="00EA226C">
      <w:pPr>
        <w:pStyle w:val="Code"/>
      </w:pPr>
      <w:r>
        <w:t xml:space="preserve">        }</w:t>
      </w:r>
    </w:p>
    <w:p w14:paraId="0D359725" w14:textId="77777777" w:rsidR="00EA226C" w:rsidRDefault="00EA226C" w:rsidP="00EA226C">
      <w:pPr>
        <w:pStyle w:val="Code"/>
      </w:pPr>
      <w:r>
        <w:t xml:space="preserve">    ]</w:t>
      </w:r>
    </w:p>
    <w:p w14:paraId="5BF40E74" w14:textId="77777777" w:rsidR="00EA226C" w:rsidRDefault="00EA226C" w:rsidP="00EA226C">
      <w:pPr>
        <w:pStyle w:val="Code"/>
      </w:pPr>
      <w:r>
        <w:t>}</w:t>
      </w:r>
    </w:p>
    <w:p w14:paraId="3CDB51D5" w14:textId="296B48DA" w:rsidR="00EA226C" w:rsidRDefault="001E4A7D" w:rsidP="00EA226C">
      <w:r>
        <w:br/>
      </w:r>
      <w:r w:rsidR="00EA226C">
        <w:t>Note that enumerated types are represented in string form where possible.</w:t>
      </w:r>
    </w:p>
    <w:p w14:paraId="3E46662B" w14:textId="72D1E51D" w:rsidR="00EA226C" w:rsidRDefault="00EA226C" w:rsidP="00EA226C">
      <w:r w:rsidRPr="00BE2ACA">
        <w:rPr>
          <w:highlight w:val="cyan"/>
        </w:rPr>
        <w:t>Highlight3</w:t>
      </w:r>
      <w:r w:rsidR="001E4A7D">
        <w:t xml:space="preserve">: </w:t>
      </w:r>
      <w:r>
        <w:t>Shows serialization to JSON.  This results in the following output:</w:t>
      </w:r>
    </w:p>
    <w:p w14:paraId="2DCA4D19" w14:textId="77777777" w:rsidR="00EA226C" w:rsidRDefault="00EA226C" w:rsidP="00EA226C">
      <w:pPr>
        <w:pStyle w:val="Code"/>
      </w:pPr>
      <w:r>
        <w:t>{</w:t>
      </w:r>
    </w:p>
    <w:p w14:paraId="44FC8AE1" w14:textId="77777777" w:rsidR="00EA226C" w:rsidRDefault="00EA226C" w:rsidP="00EA226C">
      <w:pPr>
        <w:pStyle w:val="Code"/>
      </w:pPr>
      <w:r>
        <w:t xml:space="preserve">    "pcrUpdateCounter":3 ,</w:t>
      </w:r>
    </w:p>
    <w:p w14:paraId="2768A891" w14:textId="77777777" w:rsidR="00EA226C" w:rsidRDefault="00EA226C" w:rsidP="00EA226C">
      <w:pPr>
        <w:pStyle w:val="Code"/>
      </w:pPr>
      <w:r>
        <w:t xml:space="preserve">    "pcrSelectionOutCount":1 ,</w:t>
      </w:r>
    </w:p>
    <w:p w14:paraId="75177972" w14:textId="77777777" w:rsidR="00EA226C" w:rsidRDefault="00EA226C" w:rsidP="00EA226C">
      <w:pPr>
        <w:pStyle w:val="Code"/>
      </w:pPr>
      <w:r>
        <w:t xml:space="preserve">    "pcrSelectionOut":</w:t>
      </w:r>
    </w:p>
    <w:p w14:paraId="209B0227" w14:textId="77777777" w:rsidR="00EA226C" w:rsidRDefault="00EA226C" w:rsidP="00EA226C">
      <w:pPr>
        <w:pStyle w:val="Code"/>
      </w:pPr>
      <w:r>
        <w:t xml:space="preserve">    [</w:t>
      </w:r>
    </w:p>
    <w:p w14:paraId="75AE4FD5" w14:textId="77777777" w:rsidR="00EA226C" w:rsidRDefault="00EA226C" w:rsidP="00EA226C">
      <w:pPr>
        <w:pStyle w:val="Code"/>
      </w:pPr>
      <w:r>
        <w:t xml:space="preserve">        {</w:t>
      </w:r>
    </w:p>
    <w:p w14:paraId="165E3587" w14:textId="77777777" w:rsidR="00552420" w:rsidRDefault="00552420" w:rsidP="00EA226C">
      <w:pPr>
        <w:pStyle w:val="Code"/>
      </w:pPr>
      <w:r>
        <w:t xml:space="preserve">            "hash":4 ,</w:t>
      </w:r>
    </w:p>
    <w:p w14:paraId="29974DB5" w14:textId="37382FD2" w:rsidR="00EA226C" w:rsidRDefault="00EA226C" w:rsidP="00EA226C">
      <w:pPr>
        <w:pStyle w:val="Code"/>
      </w:pPr>
      <w:r>
        <w:t xml:space="preserve">            "sizeofSelect":3 ,</w:t>
      </w:r>
    </w:p>
    <w:p w14:paraId="2C8CDB24" w14:textId="77777777" w:rsidR="00EA226C" w:rsidRDefault="00EA226C" w:rsidP="00EA226C">
      <w:pPr>
        <w:pStyle w:val="Code"/>
      </w:pPr>
      <w:r>
        <w:t xml:space="preserve">            "pcrSelect":[1, 0, 0]</w:t>
      </w:r>
    </w:p>
    <w:p w14:paraId="32BFCB5F" w14:textId="77777777" w:rsidR="00EA226C" w:rsidRDefault="00EA226C" w:rsidP="00EA226C">
      <w:pPr>
        <w:pStyle w:val="Code"/>
      </w:pPr>
      <w:r>
        <w:t xml:space="preserve">        }</w:t>
      </w:r>
    </w:p>
    <w:p w14:paraId="02E9C672" w14:textId="77777777" w:rsidR="00EA226C" w:rsidRDefault="00EA226C" w:rsidP="00EA226C">
      <w:pPr>
        <w:pStyle w:val="Code"/>
      </w:pPr>
      <w:r>
        <w:t xml:space="preserve">    ],</w:t>
      </w:r>
    </w:p>
    <w:p w14:paraId="5D6EA91A" w14:textId="77777777" w:rsidR="00EA226C" w:rsidRDefault="00EA226C" w:rsidP="00EA226C">
      <w:pPr>
        <w:pStyle w:val="Code"/>
      </w:pPr>
      <w:r>
        <w:t xml:space="preserve">    "pcrValuesCount":1 ,</w:t>
      </w:r>
    </w:p>
    <w:p w14:paraId="795A324C" w14:textId="77777777" w:rsidR="00EA226C" w:rsidRDefault="00EA226C" w:rsidP="00EA226C">
      <w:pPr>
        <w:pStyle w:val="Code"/>
      </w:pPr>
      <w:r>
        <w:t xml:space="preserve">    "pcrValues":</w:t>
      </w:r>
    </w:p>
    <w:p w14:paraId="14487503" w14:textId="77777777" w:rsidR="00EA226C" w:rsidRDefault="00EA226C" w:rsidP="00EA226C">
      <w:pPr>
        <w:pStyle w:val="Code"/>
      </w:pPr>
      <w:r>
        <w:t xml:space="preserve">    [</w:t>
      </w:r>
    </w:p>
    <w:p w14:paraId="3ABDC10B" w14:textId="77777777" w:rsidR="00EA226C" w:rsidRDefault="00EA226C" w:rsidP="00EA226C">
      <w:pPr>
        <w:pStyle w:val="Code"/>
      </w:pPr>
      <w:r>
        <w:t xml:space="preserve">        {</w:t>
      </w:r>
    </w:p>
    <w:p w14:paraId="1CA38B61" w14:textId="77777777" w:rsidR="00EA226C" w:rsidRDefault="00EA226C" w:rsidP="00EA226C">
      <w:pPr>
        <w:pStyle w:val="Code"/>
      </w:pPr>
      <w:r>
        <w:t xml:space="preserve">            "size":20 ,</w:t>
      </w:r>
    </w:p>
    <w:p w14:paraId="4926CD8C" w14:textId="77777777" w:rsidR="00EA226C" w:rsidRDefault="00EA226C" w:rsidP="00EA226C">
      <w:pPr>
        <w:pStyle w:val="Code"/>
      </w:pPr>
      <w:r>
        <w:t xml:space="preserve">            "buffer":[166, 33, 212, 2, 250, 220, 57, 1, 114, 180, 50, 210, 110, 223, 59, 43, 107, 101, 225, 221]</w:t>
      </w:r>
    </w:p>
    <w:p w14:paraId="70A84E5F" w14:textId="77777777" w:rsidR="00EA226C" w:rsidRDefault="00EA226C" w:rsidP="00EA226C">
      <w:pPr>
        <w:pStyle w:val="Code"/>
      </w:pPr>
      <w:r>
        <w:t xml:space="preserve">        }</w:t>
      </w:r>
    </w:p>
    <w:p w14:paraId="03D37C8A" w14:textId="77777777" w:rsidR="00EA226C" w:rsidRDefault="00EA226C" w:rsidP="00EA226C">
      <w:pPr>
        <w:pStyle w:val="Code"/>
      </w:pPr>
      <w:r>
        <w:t xml:space="preserve">    ]</w:t>
      </w:r>
    </w:p>
    <w:p w14:paraId="635D6E82" w14:textId="77777777" w:rsidR="00EA226C" w:rsidRDefault="00EA226C" w:rsidP="00EA226C">
      <w:pPr>
        <w:pStyle w:val="Code"/>
      </w:pPr>
      <w:r>
        <w:t>}</w:t>
      </w:r>
    </w:p>
    <w:p w14:paraId="126549CB" w14:textId="77777777" w:rsidR="00EA226C" w:rsidRDefault="00EA226C" w:rsidP="00EA226C"/>
    <w:p w14:paraId="13CA0215" w14:textId="17BD781D" w:rsidR="00EA226C" w:rsidRDefault="00EA226C" w:rsidP="00EA226C">
      <w:r w:rsidRPr="00BE2ACA">
        <w:rPr>
          <w:highlight w:val="magenta"/>
        </w:rPr>
        <w:t>Highlight 4</w:t>
      </w:r>
      <w:r w:rsidR="001E4A7D">
        <w:t>: T</w:t>
      </w:r>
      <w:r>
        <w:t>his shows serialization to TPM-standard binary form.  That results in this output:</w:t>
      </w:r>
    </w:p>
    <w:p w14:paraId="782C214D" w14:textId="3CA5A4FC" w:rsidR="00EA226C" w:rsidRPr="00552420" w:rsidRDefault="00EA226C" w:rsidP="00EA226C">
      <w:pPr>
        <w:pStyle w:val="Code"/>
        <w:rPr>
          <w:sz w:val="16"/>
        </w:rPr>
      </w:pPr>
      <w:r w:rsidRPr="00552420">
        <w:rPr>
          <w:sz w:val="16"/>
        </w:rPr>
        <w:t>00000003 00000001 00040301 00000000 00010014 a621d402 fadc3901 72b432d2 6edf3b2b 6b65e1dd</w:t>
      </w:r>
    </w:p>
    <w:p w14:paraId="63E1F8FA" w14:textId="39B72A1E" w:rsidR="00EA226C" w:rsidRDefault="00552420" w:rsidP="00EA226C">
      <w:r>
        <w:rPr>
          <w:highlight w:val="red"/>
        </w:rPr>
        <w:br/>
      </w:r>
      <w:r w:rsidR="00EA226C" w:rsidRPr="00BE2ACA">
        <w:rPr>
          <w:highlight w:val="red"/>
        </w:rPr>
        <w:t>Highlight 5</w:t>
      </w:r>
      <w:r w:rsidR="001E4A7D">
        <w:t xml:space="preserve">: </w:t>
      </w:r>
      <w:r w:rsidR="00EA226C">
        <w:t>Shows that binary and JSON forms can be de-serialized back to the corresponding TPM-structures.  Finally, the last few lines show that structures can be value-compared using standard C++ operators.</w:t>
      </w:r>
    </w:p>
    <w:p w14:paraId="6F197971" w14:textId="4926F7C7" w:rsidR="00EA226C" w:rsidRDefault="001E4A7D" w:rsidP="00EA226C">
      <w:r>
        <w:t xml:space="preserve">All TPM </w:t>
      </w:r>
      <w:r w:rsidR="00EA226C">
        <w:t>str</w:t>
      </w:r>
      <w:r>
        <w:t xml:space="preserve">uctures implement this standard </w:t>
      </w:r>
      <w:r w:rsidR="00EA226C">
        <w:t>functionality.</w:t>
      </w:r>
      <w:r>
        <w:t xml:space="preserve">  </w:t>
      </w:r>
      <w:r w:rsidR="00EA226C">
        <w:t>Additionally, for a few structures we have added specific helper-functions.</w:t>
      </w:r>
      <w:r>
        <w:t xml:space="preserve">  </w:t>
      </w:r>
      <w:r w:rsidR="00EA226C">
        <w:t>For example</w:t>
      </w:r>
      <w:r>
        <w:t>,</w:t>
      </w:r>
      <w:r w:rsidR="00EA226C">
        <w:t xml:space="preserve"> </w:t>
      </w:r>
      <w:r w:rsidR="00EA226C" w:rsidRPr="001E4A7D">
        <w:rPr>
          <w:rStyle w:val="InlineCodeChar"/>
        </w:rPr>
        <w:t>TPMT_PUBLIC</w:t>
      </w:r>
      <w:r w:rsidR="00EA226C">
        <w:t xml:space="preserve"> (the structure that holds a public key) has functions to verify digital signatures and quotes, and </w:t>
      </w:r>
      <w:r w:rsidR="00EA226C" w:rsidRPr="006B7814">
        <w:rPr>
          <w:rStyle w:val="InlineCodeChar"/>
        </w:rPr>
        <w:t>TPMT_HA</w:t>
      </w:r>
      <w:r w:rsidR="00EA226C">
        <w:t xml:space="preserve"> (the structure that holds a hash</w:t>
      </w:r>
      <w:r w:rsidR="006B7814">
        <w:t xml:space="preserve"> </w:t>
      </w:r>
      <w:r w:rsidR="00EA226C">
        <w:t xml:space="preserve">value) has functions to mimic the TPM </w:t>
      </w:r>
      <w:r w:rsidR="00EA226C" w:rsidRPr="006B7814">
        <w:rPr>
          <w:rStyle w:val="InlineCodeChar"/>
        </w:rPr>
        <w:t>Event()</w:t>
      </w:r>
      <w:r w:rsidR="00EA226C">
        <w:t xml:space="preserve"> and </w:t>
      </w:r>
      <w:r w:rsidR="00EA226C" w:rsidRPr="006B7814">
        <w:rPr>
          <w:rStyle w:val="InlineCodeChar"/>
        </w:rPr>
        <w:t>Extend()</w:t>
      </w:r>
      <w:r w:rsidR="00EA226C">
        <w:t xml:space="preserve"> behavior.  The full set of extensions is described in </w:t>
      </w:r>
      <w:r w:rsidR="00EA226C">
        <w:fldChar w:fldCharType="begin"/>
      </w:r>
      <w:r w:rsidR="00EA226C">
        <w:instrText xml:space="preserve"> REF _Ref382386184 \h </w:instrText>
      </w:r>
      <w:r w:rsidR="00EA226C">
        <w:fldChar w:fldCharType="separate"/>
      </w:r>
      <w:r w:rsidR="00EA226C">
        <w:t>Appendix D – Structure-Specific TSS.C++ Extensions</w:t>
      </w:r>
      <w:r w:rsidR="00EA226C">
        <w:fldChar w:fldCharType="end"/>
      </w:r>
      <w:r w:rsidR="00EA226C">
        <w:t>.</w:t>
      </w:r>
    </w:p>
    <w:p w14:paraId="3F54D019" w14:textId="77777777" w:rsidR="00EA226C" w:rsidRDefault="00EA226C" w:rsidP="00EA226C">
      <w:pPr>
        <w:pStyle w:val="Heading2"/>
      </w:pPr>
      <w:r>
        <w:t>HMAC Sessions</w:t>
      </w:r>
    </w:p>
    <w:p w14:paraId="33C0263A" w14:textId="4A780742" w:rsidR="00EA226C" w:rsidRDefault="00EA226C" w:rsidP="00EA226C">
      <w:r>
        <w:t>When using PW</w:t>
      </w:r>
      <w:r w:rsidR="006B7814">
        <w:t xml:space="preserve">AP authorization, authorization </w:t>
      </w:r>
      <w:r>
        <w:t xml:space="preserve">values are communicated from TSS.C++ to the TPM in plaintext.  When TSS.C++ is communicating to a TPM over a channel that is untrustworthy (a network, </w:t>
      </w:r>
      <w:r>
        <w:lastRenderedPageBreak/>
        <w:t>for example) this may not be desirable, so the TPM and TSS.C++ allows proof-of-knowledge of a password by means of an HMAC.</w:t>
      </w:r>
    </w:p>
    <w:p w14:paraId="6D873C0F" w14:textId="77777777" w:rsidR="00EA226C" w:rsidRDefault="00EA226C" w:rsidP="00EA226C">
      <w:r>
        <w:t>The protocol (and indeed proper use) of HMAC sessions are beyond the scope of this document, but TSS.C++ makes HMAC sessions easy to use, as demonstrated below:</w:t>
      </w:r>
    </w:p>
    <w:p w14:paraId="018F527A" w14:textId="77777777" w:rsidR="00552420" w:rsidRDefault="00552420" w:rsidP="00EA226C"/>
    <w:p w14:paraId="662E7C7F" w14:textId="77777777" w:rsidR="00552420" w:rsidRPr="00552420" w:rsidRDefault="00552420" w:rsidP="00552420">
      <w:pPr>
        <w:pStyle w:val="Code"/>
      </w:pPr>
      <w:r w:rsidRPr="00552420">
        <w:rPr>
          <w:color w:val="0000FF"/>
        </w:rPr>
        <w:t>void</w:t>
      </w:r>
      <w:r w:rsidRPr="00552420">
        <w:t xml:space="preserve"> </w:t>
      </w:r>
      <w:proofErr w:type="spellStart"/>
      <w:r w:rsidRPr="00552420">
        <w:t>HMACSessions</w:t>
      </w:r>
      <w:proofErr w:type="spellEnd"/>
      <w:r w:rsidRPr="00552420">
        <w:t>()</w:t>
      </w:r>
    </w:p>
    <w:p w14:paraId="206B14B7" w14:textId="77777777" w:rsidR="00552420" w:rsidRPr="00552420" w:rsidRDefault="00552420" w:rsidP="00552420">
      <w:pPr>
        <w:pStyle w:val="Code"/>
      </w:pPr>
      <w:r w:rsidRPr="00552420">
        <w:t>{</w:t>
      </w:r>
    </w:p>
    <w:p w14:paraId="47067EA1" w14:textId="77777777" w:rsidR="00552420" w:rsidRPr="00552420" w:rsidRDefault="00552420" w:rsidP="00552420">
      <w:pPr>
        <w:pStyle w:val="Code"/>
      </w:pPr>
      <w:r w:rsidRPr="00552420">
        <w:t xml:space="preserve">    </w:t>
      </w:r>
      <w:r w:rsidRPr="00552420">
        <w:rPr>
          <w:color w:val="008000"/>
        </w:rPr>
        <w:t xml:space="preserve">// Start a simple HMAC authorization session: </w:t>
      </w:r>
      <w:r w:rsidRPr="00552420">
        <w:rPr>
          <w:color w:val="008000"/>
          <w:sz w:val="16"/>
        </w:rPr>
        <w:t>no salt, no encryption, no bound-object.</w:t>
      </w:r>
    </w:p>
    <w:p w14:paraId="5F34D1A2" w14:textId="77777777" w:rsidR="00552420" w:rsidRPr="00552420" w:rsidRDefault="00552420" w:rsidP="00552420">
      <w:pPr>
        <w:pStyle w:val="Code"/>
      </w:pPr>
      <w:r w:rsidRPr="00552420">
        <w:t xml:space="preserve">    </w:t>
      </w:r>
      <w:r w:rsidRPr="00552420">
        <w:rPr>
          <w:color w:val="2B91AF"/>
          <w:highlight w:val="yellow"/>
        </w:rPr>
        <w:t>AUTH_SESSION</w:t>
      </w:r>
      <w:r w:rsidRPr="00552420">
        <w:rPr>
          <w:highlight w:val="yellow"/>
        </w:rPr>
        <w:t xml:space="preserve"> s = </w:t>
      </w:r>
      <w:proofErr w:type="spellStart"/>
      <w:r w:rsidRPr="00552420">
        <w:rPr>
          <w:highlight w:val="yellow"/>
        </w:rPr>
        <w:t>tpm.StartAuthSession</w:t>
      </w:r>
      <w:proofErr w:type="spellEnd"/>
      <w:r w:rsidRPr="00552420">
        <w:rPr>
          <w:highlight w:val="yellow"/>
        </w:rPr>
        <w:t>(</w:t>
      </w:r>
      <w:r w:rsidRPr="00552420">
        <w:rPr>
          <w:color w:val="2B91AF"/>
          <w:highlight w:val="yellow"/>
        </w:rPr>
        <w:t>TPM_SE</w:t>
      </w:r>
      <w:r w:rsidRPr="00552420">
        <w:rPr>
          <w:highlight w:val="yellow"/>
        </w:rPr>
        <w:t>::</w:t>
      </w:r>
      <w:r w:rsidRPr="00552420">
        <w:rPr>
          <w:color w:val="2F4F4F"/>
          <w:highlight w:val="yellow"/>
        </w:rPr>
        <w:t>HMAC</w:t>
      </w:r>
      <w:r w:rsidRPr="00552420">
        <w:rPr>
          <w:highlight w:val="yellow"/>
        </w:rPr>
        <w:t xml:space="preserve">, </w:t>
      </w:r>
      <w:r w:rsidRPr="00552420">
        <w:rPr>
          <w:color w:val="2B91AF"/>
          <w:highlight w:val="yellow"/>
        </w:rPr>
        <w:t>TPM_ALG_ID</w:t>
      </w:r>
      <w:r w:rsidRPr="00552420">
        <w:rPr>
          <w:highlight w:val="yellow"/>
        </w:rPr>
        <w:t>::</w:t>
      </w:r>
      <w:r w:rsidRPr="00552420">
        <w:rPr>
          <w:color w:val="2F4F4F"/>
          <w:highlight w:val="yellow"/>
        </w:rPr>
        <w:t>SHA1</w:t>
      </w:r>
      <w:r w:rsidRPr="00552420">
        <w:rPr>
          <w:highlight w:val="yellow"/>
        </w:rPr>
        <w:t>);</w:t>
      </w:r>
    </w:p>
    <w:p w14:paraId="085B2A51" w14:textId="77777777" w:rsidR="00552420" w:rsidRPr="00552420" w:rsidRDefault="00552420" w:rsidP="00552420">
      <w:pPr>
        <w:pStyle w:val="Code"/>
      </w:pPr>
    </w:p>
    <w:p w14:paraId="2C731F92" w14:textId="77777777" w:rsidR="00552420" w:rsidRPr="00552420" w:rsidRDefault="00552420" w:rsidP="00552420">
      <w:pPr>
        <w:pStyle w:val="Code"/>
      </w:pPr>
      <w:r w:rsidRPr="00552420">
        <w:t xml:space="preserve">    </w:t>
      </w:r>
      <w:r w:rsidRPr="00552420">
        <w:rPr>
          <w:color w:val="008000"/>
        </w:rPr>
        <w:t>// Perform an operation authorizing with an HMAC</w:t>
      </w:r>
    </w:p>
    <w:p w14:paraId="578EFC14" w14:textId="77777777" w:rsidR="00552420" w:rsidRPr="00552420" w:rsidRDefault="00552420" w:rsidP="00552420">
      <w:pPr>
        <w:pStyle w:val="Code"/>
      </w:pPr>
      <w:r w:rsidRPr="00552420">
        <w:t xml:space="preserve">    </w:t>
      </w:r>
      <w:proofErr w:type="spellStart"/>
      <w:r w:rsidRPr="00552420">
        <w:rPr>
          <w:highlight w:val="green"/>
        </w:rPr>
        <w:t>tpm</w:t>
      </w:r>
      <w:proofErr w:type="spellEnd"/>
      <w:r w:rsidRPr="00552420">
        <w:rPr>
          <w:highlight w:val="green"/>
        </w:rPr>
        <w:t>.</w:t>
      </w:r>
      <w:r w:rsidRPr="00552420">
        <w:rPr>
          <w:highlight w:val="magenta"/>
        </w:rPr>
        <w:t>_Sessions(s)</w:t>
      </w:r>
      <w:r w:rsidRPr="00552420">
        <w:rPr>
          <w:highlight w:val="green"/>
        </w:rPr>
        <w:t>.Clear(</w:t>
      </w:r>
      <w:proofErr w:type="spellStart"/>
      <w:r w:rsidRPr="00552420">
        <w:rPr>
          <w:highlight w:val="green"/>
        </w:rPr>
        <w:t>tpm</w:t>
      </w:r>
      <w:proofErr w:type="spellEnd"/>
      <w:r w:rsidRPr="00552420">
        <w:rPr>
          <w:highlight w:val="green"/>
        </w:rPr>
        <w:t>._</w:t>
      </w:r>
      <w:proofErr w:type="spellStart"/>
      <w:r w:rsidRPr="00552420">
        <w:rPr>
          <w:highlight w:val="green"/>
        </w:rPr>
        <w:t>AdminPlatform</w:t>
      </w:r>
      <w:proofErr w:type="spellEnd"/>
      <w:r w:rsidRPr="00552420">
        <w:rPr>
          <w:highlight w:val="green"/>
        </w:rPr>
        <w:t>);</w:t>
      </w:r>
    </w:p>
    <w:p w14:paraId="23697584" w14:textId="77777777" w:rsidR="00552420" w:rsidRPr="00552420" w:rsidRDefault="00552420" w:rsidP="00552420">
      <w:pPr>
        <w:pStyle w:val="Code"/>
      </w:pPr>
    </w:p>
    <w:p w14:paraId="1FCE1229" w14:textId="77777777" w:rsidR="00552420" w:rsidRPr="00552420" w:rsidRDefault="00552420" w:rsidP="00552420">
      <w:pPr>
        <w:pStyle w:val="Code"/>
      </w:pPr>
      <w:r w:rsidRPr="00552420">
        <w:t xml:space="preserve">    </w:t>
      </w:r>
      <w:r w:rsidRPr="00552420">
        <w:rPr>
          <w:color w:val="008000"/>
        </w:rPr>
        <w:t>// A more terse way of associating an explicit session with a command</w:t>
      </w:r>
    </w:p>
    <w:p w14:paraId="3F9B7421" w14:textId="77777777" w:rsidR="00552420" w:rsidRPr="00552420" w:rsidRDefault="00552420" w:rsidP="00552420">
      <w:pPr>
        <w:pStyle w:val="Code"/>
      </w:pPr>
      <w:r w:rsidRPr="00552420">
        <w:t xml:space="preserve">    </w:t>
      </w:r>
      <w:proofErr w:type="spellStart"/>
      <w:r w:rsidRPr="00552420">
        <w:rPr>
          <w:highlight w:val="green"/>
        </w:rPr>
        <w:t>tpm</w:t>
      </w:r>
      <w:proofErr w:type="spellEnd"/>
      <w:r w:rsidRPr="00552420">
        <w:rPr>
          <w:highlight w:val="magenta"/>
        </w:rPr>
        <w:t>(s)</w:t>
      </w:r>
      <w:r w:rsidRPr="00552420">
        <w:rPr>
          <w:highlight w:val="green"/>
        </w:rPr>
        <w:t>.Clear(</w:t>
      </w:r>
      <w:proofErr w:type="spellStart"/>
      <w:r w:rsidRPr="00552420">
        <w:rPr>
          <w:highlight w:val="green"/>
        </w:rPr>
        <w:t>tpm</w:t>
      </w:r>
      <w:proofErr w:type="spellEnd"/>
      <w:r w:rsidRPr="00552420">
        <w:rPr>
          <w:highlight w:val="green"/>
        </w:rPr>
        <w:t>._</w:t>
      </w:r>
      <w:proofErr w:type="spellStart"/>
      <w:r w:rsidRPr="00552420">
        <w:rPr>
          <w:highlight w:val="green"/>
        </w:rPr>
        <w:t>AdminPlatform</w:t>
      </w:r>
      <w:proofErr w:type="spellEnd"/>
      <w:r w:rsidRPr="00552420">
        <w:rPr>
          <w:highlight w:val="green"/>
        </w:rPr>
        <w:t>);</w:t>
      </w:r>
    </w:p>
    <w:p w14:paraId="49C2E988" w14:textId="77777777" w:rsidR="00552420" w:rsidRPr="00552420" w:rsidRDefault="00552420" w:rsidP="00552420">
      <w:pPr>
        <w:pStyle w:val="Code"/>
      </w:pPr>
    </w:p>
    <w:p w14:paraId="5585F48D" w14:textId="77777777" w:rsidR="00552420" w:rsidRPr="00552420" w:rsidRDefault="00552420" w:rsidP="00552420">
      <w:pPr>
        <w:pStyle w:val="Code"/>
      </w:pPr>
      <w:r w:rsidRPr="00552420">
        <w:t xml:space="preserve">    </w:t>
      </w:r>
      <w:r w:rsidRPr="00552420">
        <w:rPr>
          <w:color w:val="008000"/>
        </w:rPr>
        <w:t>// And clean up</w:t>
      </w:r>
    </w:p>
    <w:p w14:paraId="0F039F84" w14:textId="77777777" w:rsidR="00552420" w:rsidRPr="00552420" w:rsidRDefault="00552420" w:rsidP="00552420">
      <w:pPr>
        <w:pStyle w:val="Code"/>
      </w:pPr>
      <w:r w:rsidRPr="00552420">
        <w:t xml:space="preserve">    </w:t>
      </w:r>
      <w:proofErr w:type="spellStart"/>
      <w:r w:rsidRPr="00552420">
        <w:rPr>
          <w:highlight w:val="cyan"/>
        </w:rPr>
        <w:t>tpm.FlushContext</w:t>
      </w:r>
      <w:proofErr w:type="spellEnd"/>
      <w:r w:rsidRPr="00552420">
        <w:rPr>
          <w:highlight w:val="cyan"/>
        </w:rPr>
        <w:t>(s);</w:t>
      </w:r>
    </w:p>
    <w:p w14:paraId="190B39B6" w14:textId="77777777" w:rsidR="00552420" w:rsidRPr="00552420" w:rsidRDefault="00552420" w:rsidP="00552420">
      <w:pPr>
        <w:pStyle w:val="Code"/>
      </w:pPr>
    </w:p>
    <w:p w14:paraId="5EB1BBC7" w14:textId="77777777" w:rsidR="00552420" w:rsidRPr="00552420" w:rsidRDefault="00552420" w:rsidP="00552420">
      <w:pPr>
        <w:pStyle w:val="Code"/>
      </w:pPr>
      <w:r w:rsidRPr="00552420">
        <w:t xml:space="preserve">    </w:t>
      </w:r>
      <w:r w:rsidRPr="00552420">
        <w:rPr>
          <w:color w:val="0000FF"/>
        </w:rPr>
        <w:t>return</w:t>
      </w:r>
      <w:r w:rsidRPr="00552420">
        <w:t>;</w:t>
      </w:r>
    </w:p>
    <w:p w14:paraId="43365203" w14:textId="637DB821" w:rsidR="00552420" w:rsidRDefault="00552420" w:rsidP="00552420">
      <w:pPr>
        <w:pStyle w:val="Code"/>
      </w:pPr>
      <w:r w:rsidRPr="00552420">
        <w:t>}</w:t>
      </w:r>
    </w:p>
    <w:p w14:paraId="4FB00D54" w14:textId="3F15A69D" w:rsidR="00EA226C" w:rsidRDefault="00552420" w:rsidP="00EA226C">
      <w:r>
        <w:rPr>
          <w:highlight w:val="yellow"/>
        </w:rPr>
        <w:br/>
      </w:r>
      <w:r w:rsidR="00EA226C" w:rsidRPr="0022719B">
        <w:rPr>
          <w:highlight w:val="yellow"/>
        </w:rPr>
        <w:t>Highlight 1</w:t>
      </w:r>
      <w:r w:rsidR="006B7814">
        <w:t xml:space="preserve">: </w:t>
      </w:r>
      <w:r w:rsidR="00EA226C">
        <w:t xml:space="preserve">First, the TPM command </w:t>
      </w:r>
      <w:proofErr w:type="spellStart"/>
      <w:r w:rsidR="00EA226C" w:rsidRPr="006B7814">
        <w:rPr>
          <w:rStyle w:val="InlineCodeChar"/>
        </w:rPr>
        <w:t>StartAuthSession</w:t>
      </w:r>
      <w:proofErr w:type="spellEnd"/>
      <w:r w:rsidR="00EA226C">
        <w:t xml:space="preserve"> takes lots of parameters so we have provided some versions with default se</w:t>
      </w:r>
      <w:r w:rsidR="006B7814">
        <w:t>ttings that cover common cases.  T</w:t>
      </w:r>
      <w:r w:rsidR="00EA226C">
        <w:t xml:space="preserve">his </w:t>
      </w:r>
      <w:r w:rsidR="006B7814">
        <w:t xml:space="preserve">highlighted </w:t>
      </w:r>
      <w:r w:rsidR="00EA226C">
        <w:t>alternative creates an HMAC session with no bound object, no salt, and no parameter encryption.</w:t>
      </w:r>
    </w:p>
    <w:p w14:paraId="2FFC3AE4" w14:textId="6764685F" w:rsidR="00EA226C" w:rsidRDefault="00EA226C" w:rsidP="00EA226C">
      <w:r>
        <w:t xml:space="preserve">Second, </w:t>
      </w:r>
      <w:r w:rsidR="006B7814">
        <w:t xml:space="preserve">while </w:t>
      </w:r>
      <w:r>
        <w:t xml:space="preserve">the TPM </w:t>
      </w:r>
      <w:r w:rsidR="006B7814">
        <w:t xml:space="preserve">only </w:t>
      </w:r>
      <w:r>
        <w:t xml:space="preserve">returns a </w:t>
      </w:r>
      <w:r w:rsidRPr="006B7814">
        <w:rPr>
          <w:rStyle w:val="InlineCodeChar"/>
        </w:rPr>
        <w:t>TPM_HANDLE</w:t>
      </w:r>
      <w:r>
        <w:t xml:space="preserve">, </w:t>
      </w:r>
      <w:r w:rsidR="006B7814">
        <w:t xml:space="preserve">conceptually </w:t>
      </w:r>
      <w:r>
        <w:t>an authorization session contains much more state</w:t>
      </w:r>
      <w:r w:rsidR="006B7814">
        <w:t>.  W</w:t>
      </w:r>
      <w:r>
        <w:t xml:space="preserve">e encapsulate this state (and the </w:t>
      </w:r>
      <w:r w:rsidRPr="006B7814">
        <w:rPr>
          <w:rStyle w:val="InlineCodeChar"/>
        </w:rPr>
        <w:t>TPM_HANDLE</w:t>
      </w:r>
      <w:r>
        <w:t>) in an</w:t>
      </w:r>
      <w:r w:rsidRPr="006B7814">
        <w:rPr>
          <w:rStyle w:val="InlineCodeChar"/>
        </w:rPr>
        <w:t xml:space="preserve"> AUTH_SESSION</w:t>
      </w:r>
      <w:r>
        <w:t xml:space="preserve"> structure.</w:t>
      </w:r>
    </w:p>
    <w:p w14:paraId="1B9AFEBE" w14:textId="6D4EEF97" w:rsidR="00EA226C" w:rsidRDefault="00EA226C" w:rsidP="00EA226C">
      <w:r w:rsidRPr="0022719B">
        <w:rPr>
          <w:highlight w:val="green"/>
        </w:rPr>
        <w:t>Highlight 2</w:t>
      </w:r>
      <w:r w:rsidR="006B7814">
        <w:t xml:space="preserve">:  </w:t>
      </w:r>
      <w:r>
        <w:t>Thi</w:t>
      </w:r>
      <w:r w:rsidR="006B7814">
        <w:t xml:space="preserve">s shows how a session is used.  </w:t>
      </w:r>
      <w:r>
        <w:t xml:space="preserve">As with PWAP, the </w:t>
      </w:r>
      <w:proofErr w:type="spellStart"/>
      <w:r>
        <w:t>auth</w:t>
      </w:r>
      <w:proofErr w:type="spellEnd"/>
      <w:r w:rsidR="006B7814">
        <w:t xml:space="preserve"> </w:t>
      </w:r>
      <w:r>
        <w:t xml:space="preserve">value must be known to TSS.C++ and must be associated with the corresponding </w:t>
      </w:r>
      <w:r w:rsidRPr="006B7814">
        <w:rPr>
          <w:rStyle w:val="InlineCodeChar"/>
        </w:rPr>
        <w:t>TPM_HANDLE</w:t>
      </w:r>
      <w:r>
        <w:t>.  Here we use the Tpm2 member</w:t>
      </w:r>
      <w:r w:rsidR="006B7814">
        <w:t xml:space="preserve"> </w:t>
      </w:r>
      <w:r>
        <w:t xml:space="preserve">variable </w:t>
      </w:r>
      <w:r w:rsidRPr="006B7814">
        <w:rPr>
          <w:rStyle w:val="InlineCodeChar"/>
        </w:rPr>
        <w:t>_</w:t>
      </w:r>
      <w:proofErr w:type="spellStart"/>
      <w:r w:rsidRPr="006B7814">
        <w:rPr>
          <w:rStyle w:val="InlineCodeChar"/>
        </w:rPr>
        <w:t>AdminPlatform</w:t>
      </w:r>
      <w:proofErr w:type="spellEnd"/>
      <w:r>
        <w:t xml:space="preserve">, which is initialized to </w:t>
      </w:r>
      <w:r w:rsidRPr="006B7814">
        <w:rPr>
          <w:rStyle w:val="InlineCodeChar"/>
        </w:rPr>
        <w:t>TPM_RH::PLATFORM</w:t>
      </w:r>
      <w:r>
        <w:t>.</w:t>
      </w:r>
    </w:p>
    <w:p w14:paraId="242B71E7" w14:textId="7A607C56" w:rsidR="00EA226C" w:rsidRDefault="00EA226C" w:rsidP="00EA226C">
      <w:r>
        <w:t xml:space="preserve">The two equivalent forms </w:t>
      </w:r>
      <w:proofErr w:type="spellStart"/>
      <w:r w:rsidR="006B7814" w:rsidRPr="006B7814">
        <w:rPr>
          <w:rStyle w:val="InlineCodeChar"/>
        </w:rPr>
        <w:t>tpm</w:t>
      </w:r>
      <w:proofErr w:type="spellEnd"/>
      <w:r w:rsidR="006B7814" w:rsidRPr="006B7814">
        <w:rPr>
          <w:rStyle w:val="InlineCodeChar"/>
        </w:rPr>
        <w:t>.</w:t>
      </w:r>
      <w:r w:rsidRPr="006B7814">
        <w:rPr>
          <w:rStyle w:val="InlineCodeChar"/>
          <w:highlight w:val="magenta"/>
        </w:rPr>
        <w:t>_Sessions(s0, s1, …)</w:t>
      </w:r>
      <w:r>
        <w:t xml:space="preserve"> and </w:t>
      </w:r>
      <w:proofErr w:type="spellStart"/>
      <w:r w:rsidRPr="006B7814">
        <w:rPr>
          <w:rStyle w:val="InlineCodeChar"/>
        </w:rPr>
        <w:t>tpm</w:t>
      </w:r>
      <w:proofErr w:type="spellEnd"/>
      <w:r w:rsidRPr="006B7814">
        <w:rPr>
          <w:rStyle w:val="InlineCodeChar"/>
          <w:highlight w:val="magenta"/>
        </w:rPr>
        <w:t>(s0, s1…)</w:t>
      </w:r>
      <w:r>
        <w:t xml:space="preserve"> are used to indicate that the default PWAP</w:t>
      </w:r>
      <w:r w:rsidR="006B7814">
        <w:t xml:space="preserve"> </w:t>
      </w:r>
      <w:r>
        <w:t>behavi</w:t>
      </w:r>
      <w:r w:rsidR="006B7814">
        <w:t xml:space="preserve">or should be replaced with HMAC </w:t>
      </w:r>
      <w:r>
        <w:t xml:space="preserve">authorization using the named session.  Under the covers TSS.C++ tracks the </w:t>
      </w:r>
      <w:proofErr w:type="spellStart"/>
      <w:r>
        <w:t>nonces</w:t>
      </w:r>
      <w:proofErr w:type="spellEnd"/>
      <w:r>
        <w:t>, calculates the parameter hashes, and performs the HMAC.</w:t>
      </w:r>
    </w:p>
    <w:p w14:paraId="31BD6B35" w14:textId="0AB7CB1A" w:rsidR="00EA226C" w:rsidRDefault="00EA226C" w:rsidP="00EA226C">
      <w:r>
        <w:t xml:space="preserve">TSS.Net </w:t>
      </w:r>
      <w:r w:rsidR="006B7814">
        <w:t xml:space="preserve">also </w:t>
      </w:r>
      <w:r>
        <w:t>allows the use of an external entity to perform the HMAC through a callback</w:t>
      </w:r>
      <w:r w:rsidR="006B7814">
        <w:t>.  T</w:t>
      </w:r>
      <w:r>
        <w:t>his is not currently supported in TSS.C++.</w:t>
      </w:r>
    </w:p>
    <w:p w14:paraId="4197F67A" w14:textId="5CC90FE6" w:rsidR="00EA226C" w:rsidRDefault="00EA226C" w:rsidP="00EA226C">
      <w:r w:rsidRPr="009F1815">
        <w:rPr>
          <w:highlight w:val="cyan"/>
        </w:rPr>
        <w:t>Highlight 3</w:t>
      </w:r>
      <w:r w:rsidR="00111AAE">
        <w:t xml:space="preserve">:  </w:t>
      </w:r>
      <w:r>
        <w:t xml:space="preserve">Note that TSS.C++ does </w:t>
      </w:r>
      <w:r>
        <w:rPr>
          <w:i/>
        </w:rPr>
        <w:t>not</w:t>
      </w:r>
      <w:r w:rsidR="00111AAE">
        <w:t xml:space="preserve"> manage object lifetime.  T</w:t>
      </w:r>
      <w:r>
        <w:t xml:space="preserve">he </w:t>
      </w:r>
      <w:r w:rsidR="00111AAE">
        <w:t>developer</w:t>
      </w:r>
      <w:r>
        <w:t xml:space="preserve"> (or an underlying resource manager) is responsible for TPM slot-management.</w:t>
      </w:r>
    </w:p>
    <w:p w14:paraId="7DD78E3E" w14:textId="77777777" w:rsidR="00EA226C" w:rsidRDefault="00EA226C" w:rsidP="00EA226C">
      <w:pPr>
        <w:pStyle w:val="Heading2"/>
      </w:pPr>
      <w:r>
        <w:t>Other Sessions</w:t>
      </w:r>
    </w:p>
    <w:p w14:paraId="5178DE41" w14:textId="0465F2EE" w:rsidR="00EA226C" w:rsidRDefault="00EA226C" w:rsidP="00EA226C">
      <w:r>
        <w:t>TSS.C++ supports encrypting sessions as well as command and session</w:t>
      </w:r>
      <w:r w:rsidR="00111AAE">
        <w:t xml:space="preserve"> </w:t>
      </w:r>
      <w:r>
        <w:t>audit</w:t>
      </w:r>
      <w:r w:rsidR="00111AAE">
        <w:t xml:space="preserve">ing.  </w:t>
      </w:r>
      <w:r>
        <w:t xml:space="preserve">See the samples in </w:t>
      </w:r>
      <w:r w:rsidRPr="00111AAE">
        <w:rPr>
          <w:rStyle w:val="InlineCodeChar"/>
        </w:rPr>
        <w:t>Samples.cpp</w:t>
      </w:r>
      <w:r>
        <w:t xml:space="preserve">, for a full working example.  However, to give a flavor of the support we </w:t>
      </w:r>
      <w:r w:rsidR="00111AAE">
        <w:t>provide some code fragments in the following sections.</w:t>
      </w:r>
    </w:p>
    <w:p w14:paraId="24F335A9" w14:textId="77777777" w:rsidR="00EA226C" w:rsidRDefault="00EA226C" w:rsidP="00EA226C">
      <w:pPr>
        <w:pStyle w:val="Heading3"/>
      </w:pPr>
      <w:r>
        <w:t>Audit Sessions</w:t>
      </w:r>
    </w:p>
    <w:p w14:paraId="215E6A44" w14:textId="7AB120CC" w:rsidR="00EA226C" w:rsidRPr="0093703F" w:rsidRDefault="00111AAE" w:rsidP="00EA226C">
      <w:r>
        <w:t xml:space="preserve">The following is a code </w:t>
      </w:r>
      <w:r w:rsidR="00EA226C">
        <w:t>fragment from Samples.cpp (att</w:t>
      </w:r>
      <w:r>
        <w:t>esting key creation is omitted).</w:t>
      </w:r>
    </w:p>
    <w:p w14:paraId="35F6CC6D" w14:textId="77777777" w:rsidR="00552420" w:rsidRPr="00552420" w:rsidRDefault="00552420" w:rsidP="00552420">
      <w:pPr>
        <w:pStyle w:val="Code"/>
      </w:pPr>
      <w:r w:rsidRPr="00552420">
        <w:lastRenderedPageBreak/>
        <w:t xml:space="preserve">    </w:t>
      </w:r>
      <w:r w:rsidRPr="00552420">
        <w:rPr>
          <w:color w:val="008000"/>
        </w:rPr>
        <w:t xml:space="preserve">// Session-audit cryptographically tracks commands issued </w:t>
      </w:r>
      <w:r w:rsidRPr="00552420">
        <w:rPr>
          <w:color w:val="008000"/>
          <w:sz w:val="16"/>
        </w:rPr>
        <w:t xml:space="preserve">in the </w:t>
      </w:r>
      <w:r w:rsidRPr="00552420">
        <w:rPr>
          <w:color w:val="008000"/>
          <w:sz w:val="14"/>
        </w:rPr>
        <w:t xml:space="preserve">context </w:t>
      </w:r>
      <w:r w:rsidRPr="00552420">
        <w:rPr>
          <w:color w:val="008000"/>
          <w:sz w:val="16"/>
        </w:rPr>
        <w:t xml:space="preserve">of </w:t>
      </w:r>
      <w:r w:rsidRPr="00552420">
        <w:rPr>
          <w:color w:val="008000"/>
          <w:sz w:val="14"/>
        </w:rPr>
        <w:t xml:space="preserve">the </w:t>
      </w:r>
      <w:r w:rsidRPr="00552420">
        <w:rPr>
          <w:color w:val="008000"/>
          <w:sz w:val="16"/>
        </w:rPr>
        <w:t>session</w:t>
      </w:r>
    </w:p>
    <w:p w14:paraId="580D545A" w14:textId="77777777" w:rsidR="00552420" w:rsidRPr="00552420" w:rsidRDefault="00552420" w:rsidP="00552420">
      <w:pPr>
        <w:pStyle w:val="Code"/>
      </w:pPr>
      <w:r w:rsidRPr="00552420">
        <w:t xml:space="preserve">    </w:t>
      </w:r>
      <w:r w:rsidRPr="00552420">
        <w:rPr>
          <w:color w:val="2B91AF"/>
        </w:rPr>
        <w:t>AUTH_SESSION</w:t>
      </w:r>
      <w:r w:rsidRPr="00552420">
        <w:t xml:space="preserve"> s = </w:t>
      </w:r>
      <w:proofErr w:type="spellStart"/>
      <w:r w:rsidRPr="00552420">
        <w:t>tpm.StartAuthSession</w:t>
      </w:r>
      <w:proofErr w:type="spellEnd"/>
      <w:r w:rsidRPr="00552420">
        <w:t>(</w:t>
      </w:r>
      <w:r w:rsidRPr="00552420">
        <w:rPr>
          <w:color w:val="2B91AF"/>
        </w:rPr>
        <w:t>TPM_SE</w:t>
      </w:r>
      <w:r w:rsidRPr="00552420">
        <w:t>::</w:t>
      </w:r>
      <w:r w:rsidRPr="00552420">
        <w:rPr>
          <w:color w:val="2F4F4F"/>
        </w:rPr>
        <w:t>HMAC</w:t>
      </w:r>
      <w:r w:rsidRPr="00552420">
        <w:t xml:space="preserve">, </w:t>
      </w:r>
    </w:p>
    <w:p w14:paraId="1269E9F9" w14:textId="77777777" w:rsidR="00552420" w:rsidRPr="00552420" w:rsidRDefault="00552420" w:rsidP="00552420">
      <w:pPr>
        <w:pStyle w:val="Code"/>
      </w:pPr>
      <w:r w:rsidRPr="00552420">
        <w:t xml:space="preserve">                                          </w:t>
      </w:r>
      <w:r w:rsidRPr="00552420">
        <w:rPr>
          <w:color w:val="2B91AF"/>
        </w:rPr>
        <w:t>TPM_ALG_ID</w:t>
      </w:r>
      <w:r w:rsidRPr="00552420">
        <w:t>::</w:t>
      </w:r>
      <w:r w:rsidRPr="00552420">
        <w:rPr>
          <w:color w:val="2F4F4F"/>
        </w:rPr>
        <w:t>SHA1</w:t>
      </w:r>
      <w:r w:rsidRPr="00552420">
        <w:t>,</w:t>
      </w:r>
    </w:p>
    <w:p w14:paraId="0441B0CE" w14:textId="77777777" w:rsidR="00552420" w:rsidRPr="00552420" w:rsidRDefault="00552420" w:rsidP="00552420">
      <w:pPr>
        <w:pStyle w:val="Code"/>
      </w:pPr>
      <w:r w:rsidRPr="00552420">
        <w:t xml:space="preserve">                                          </w:t>
      </w:r>
      <w:r w:rsidRPr="00552420">
        <w:rPr>
          <w:color w:val="2B91AF"/>
        </w:rPr>
        <w:t>TPMA_SESSION</w:t>
      </w:r>
      <w:r w:rsidRPr="00552420">
        <w:t>::</w:t>
      </w:r>
      <w:r w:rsidRPr="00552420">
        <w:rPr>
          <w:color w:val="2F4F4F"/>
        </w:rPr>
        <w:t>audit</w:t>
      </w:r>
      <w:r w:rsidRPr="00552420">
        <w:t xml:space="preserve"> |</w:t>
      </w:r>
    </w:p>
    <w:p w14:paraId="67287CEA" w14:textId="77777777" w:rsidR="00552420" w:rsidRPr="00552420" w:rsidRDefault="00552420" w:rsidP="00552420">
      <w:pPr>
        <w:pStyle w:val="Code"/>
      </w:pPr>
      <w:r w:rsidRPr="00552420">
        <w:t xml:space="preserve">                                          </w:t>
      </w:r>
      <w:r w:rsidRPr="00552420">
        <w:rPr>
          <w:color w:val="2B91AF"/>
        </w:rPr>
        <w:t>TPMA_SESSION</w:t>
      </w:r>
      <w:r w:rsidRPr="00552420">
        <w:t>::</w:t>
      </w:r>
      <w:proofErr w:type="spellStart"/>
      <w:r w:rsidRPr="00552420">
        <w:rPr>
          <w:color w:val="2F4F4F"/>
        </w:rPr>
        <w:t>continueSession</w:t>
      </w:r>
      <w:proofErr w:type="spellEnd"/>
      <w:r w:rsidRPr="00552420">
        <w:t>,</w:t>
      </w:r>
    </w:p>
    <w:p w14:paraId="174D120C" w14:textId="77777777" w:rsidR="00552420" w:rsidRPr="00552420" w:rsidRDefault="00552420" w:rsidP="00552420">
      <w:pPr>
        <w:pStyle w:val="Code"/>
      </w:pPr>
      <w:r w:rsidRPr="00552420">
        <w:t xml:space="preserve">                                          </w:t>
      </w:r>
      <w:r w:rsidRPr="00552420">
        <w:rPr>
          <w:color w:val="2B91AF"/>
        </w:rPr>
        <w:t>TPMT_SYM_DEF</w:t>
      </w:r>
      <w:r w:rsidRPr="00552420">
        <w:t>::</w:t>
      </w:r>
      <w:proofErr w:type="spellStart"/>
      <w:r w:rsidRPr="00552420">
        <w:t>NullObject</w:t>
      </w:r>
      <w:proofErr w:type="spellEnd"/>
      <w:r w:rsidRPr="00552420">
        <w:t>());</w:t>
      </w:r>
    </w:p>
    <w:p w14:paraId="02BA2590" w14:textId="77777777" w:rsidR="00552420" w:rsidRPr="00552420" w:rsidRDefault="00552420" w:rsidP="00552420">
      <w:pPr>
        <w:pStyle w:val="Code"/>
      </w:pPr>
    </w:p>
    <w:p w14:paraId="3A3FB890" w14:textId="77777777" w:rsidR="00552420" w:rsidRPr="00552420" w:rsidRDefault="00552420" w:rsidP="00552420">
      <w:pPr>
        <w:pStyle w:val="Code"/>
      </w:pPr>
      <w:r w:rsidRPr="00552420">
        <w:t xml:space="preserve">    </w:t>
      </w:r>
      <w:proofErr w:type="spellStart"/>
      <w:r w:rsidRPr="00552420">
        <w:rPr>
          <w:highlight w:val="yellow"/>
        </w:rPr>
        <w:t>tpm</w:t>
      </w:r>
      <w:proofErr w:type="spellEnd"/>
      <w:r w:rsidRPr="00552420">
        <w:rPr>
          <w:highlight w:val="yellow"/>
        </w:rPr>
        <w:t>._</w:t>
      </w:r>
      <w:proofErr w:type="spellStart"/>
      <w:r w:rsidRPr="00552420">
        <w:rPr>
          <w:highlight w:val="yellow"/>
        </w:rPr>
        <w:t>StartAudit</w:t>
      </w:r>
      <w:proofErr w:type="spellEnd"/>
      <w:r w:rsidRPr="00552420">
        <w:rPr>
          <w:highlight w:val="yellow"/>
        </w:rPr>
        <w:t>(</w:t>
      </w:r>
      <w:r w:rsidRPr="00552420">
        <w:rPr>
          <w:color w:val="2B91AF"/>
          <w:highlight w:val="yellow"/>
        </w:rPr>
        <w:t>TPMT_HA</w:t>
      </w:r>
      <w:r w:rsidRPr="00552420">
        <w:rPr>
          <w:highlight w:val="yellow"/>
        </w:rPr>
        <w:t>(</w:t>
      </w:r>
      <w:r w:rsidRPr="00552420">
        <w:rPr>
          <w:color w:val="2B91AF"/>
          <w:highlight w:val="yellow"/>
        </w:rPr>
        <w:t>TPM_ALG_ID</w:t>
      </w:r>
      <w:r w:rsidRPr="00552420">
        <w:rPr>
          <w:highlight w:val="yellow"/>
        </w:rPr>
        <w:t>::</w:t>
      </w:r>
      <w:r w:rsidRPr="00552420">
        <w:rPr>
          <w:color w:val="2F4F4F"/>
          <w:highlight w:val="yellow"/>
        </w:rPr>
        <w:t>SHA1</w:t>
      </w:r>
      <w:r w:rsidRPr="00552420">
        <w:rPr>
          <w:highlight w:val="yellow"/>
        </w:rPr>
        <w:t>));</w:t>
      </w:r>
    </w:p>
    <w:p w14:paraId="39984F72" w14:textId="77777777" w:rsidR="00552420" w:rsidRPr="00552420" w:rsidRDefault="00552420" w:rsidP="00552420">
      <w:pPr>
        <w:pStyle w:val="Code"/>
      </w:pPr>
    </w:p>
    <w:p w14:paraId="232C9ECF" w14:textId="77777777" w:rsidR="00552420" w:rsidRPr="00552420" w:rsidRDefault="00552420" w:rsidP="00552420">
      <w:pPr>
        <w:pStyle w:val="Code"/>
      </w:pPr>
      <w:r w:rsidRPr="00552420">
        <w:t xml:space="preserve">    </w:t>
      </w:r>
      <w:proofErr w:type="spellStart"/>
      <w:r w:rsidRPr="00552420">
        <w:t>tpm</w:t>
      </w:r>
      <w:proofErr w:type="spellEnd"/>
      <w:r w:rsidRPr="00552420">
        <w:t>._Audit()._Sessions(s).</w:t>
      </w:r>
      <w:proofErr w:type="spellStart"/>
      <w:r w:rsidRPr="00552420">
        <w:t>GetRandom</w:t>
      </w:r>
      <w:proofErr w:type="spellEnd"/>
      <w:r w:rsidRPr="00552420">
        <w:t>(20);</w:t>
      </w:r>
    </w:p>
    <w:p w14:paraId="01D52F3D" w14:textId="77777777" w:rsidR="00552420" w:rsidRPr="00552420" w:rsidRDefault="00552420" w:rsidP="00552420">
      <w:pPr>
        <w:pStyle w:val="Code"/>
      </w:pPr>
      <w:r w:rsidRPr="00552420">
        <w:t xml:space="preserve">    </w:t>
      </w:r>
      <w:proofErr w:type="spellStart"/>
      <w:r w:rsidRPr="00552420">
        <w:t>tpm</w:t>
      </w:r>
      <w:proofErr w:type="spellEnd"/>
      <w:r w:rsidRPr="00552420">
        <w:t>._Audit()._Sessions(s).</w:t>
      </w:r>
      <w:proofErr w:type="spellStart"/>
      <w:r w:rsidRPr="00552420">
        <w:t>StirRandom</w:t>
      </w:r>
      <w:proofErr w:type="spellEnd"/>
      <w:r w:rsidRPr="00552420">
        <w:t>(</w:t>
      </w:r>
      <w:proofErr w:type="spellStart"/>
      <w:r w:rsidRPr="00552420">
        <w:rPr>
          <w:color w:val="2B91AF"/>
        </w:rPr>
        <w:t>ByteVec</w:t>
      </w:r>
      <w:proofErr w:type="spellEnd"/>
      <w:r w:rsidRPr="00552420">
        <w:t xml:space="preserve"> { 1, 2, 3, 4 });</w:t>
      </w:r>
    </w:p>
    <w:p w14:paraId="6A81E7F0" w14:textId="77777777" w:rsidR="00552420" w:rsidRPr="00552420" w:rsidRDefault="00552420" w:rsidP="00552420">
      <w:pPr>
        <w:pStyle w:val="Code"/>
      </w:pPr>
    </w:p>
    <w:p w14:paraId="14ABC58C" w14:textId="77777777" w:rsidR="00552420" w:rsidRPr="00552420" w:rsidRDefault="00552420" w:rsidP="00552420">
      <w:pPr>
        <w:pStyle w:val="Code"/>
      </w:pPr>
      <w:r w:rsidRPr="00552420">
        <w:t xml:space="preserve">    </w:t>
      </w:r>
      <w:r w:rsidRPr="00552420">
        <w:rPr>
          <w:color w:val="2B91AF"/>
        </w:rPr>
        <w:t>TPMT_HA</w:t>
      </w:r>
      <w:r w:rsidRPr="00552420">
        <w:t xml:space="preserve"> </w:t>
      </w:r>
      <w:proofErr w:type="spellStart"/>
      <w:r w:rsidRPr="00552420">
        <w:t>expectedHash</w:t>
      </w:r>
      <w:proofErr w:type="spellEnd"/>
      <w:r w:rsidRPr="00552420">
        <w:t xml:space="preserve"> = </w:t>
      </w:r>
      <w:proofErr w:type="spellStart"/>
      <w:r w:rsidRPr="00552420">
        <w:t>tpm</w:t>
      </w:r>
      <w:proofErr w:type="spellEnd"/>
      <w:r w:rsidRPr="00552420">
        <w:t>._</w:t>
      </w:r>
      <w:proofErr w:type="spellStart"/>
      <w:r w:rsidRPr="00552420">
        <w:t>GetAuditHash</w:t>
      </w:r>
      <w:proofErr w:type="spellEnd"/>
      <w:r w:rsidRPr="00552420">
        <w:t>();</w:t>
      </w:r>
    </w:p>
    <w:p w14:paraId="1CC650CC" w14:textId="77777777" w:rsidR="00552420" w:rsidRPr="00552420" w:rsidRDefault="00552420" w:rsidP="00552420">
      <w:pPr>
        <w:pStyle w:val="Code"/>
      </w:pPr>
      <w:r w:rsidRPr="00552420">
        <w:t xml:space="preserve">    </w:t>
      </w:r>
      <w:r w:rsidRPr="00552420">
        <w:rPr>
          <w:highlight w:val="yellow"/>
        </w:rPr>
        <w:t>tpm._EndAudit();</w:t>
      </w:r>
    </w:p>
    <w:p w14:paraId="7F1659C7" w14:textId="77777777" w:rsidR="00552420" w:rsidRPr="00552420" w:rsidRDefault="00552420" w:rsidP="00552420">
      <w:pPr>
        <w:pStyle w:val="Code"/>
      </w:pPr>
    </w:p>
    <w:p w14:paraId="177F25ED" w14:textId="77777777" w:rsidR="00552420" w:rsidRPr="00552420" w:rsidRDefault="00552420" w:rsidP="00552420">
      <w:pPr>
        <w:pStyle w:val="Code"/>
      </w:pPr>
      <w:r w:rsidRPr="00552420">
        <w:t xml:space="preserve">    </w:t>
      </w:r>
      <w:r w:rsidRPr="00552420">
        <w:rPr>
          <w:color w:val="0000FF"/>
          <w:highlight w:val="green"/>
        </w:rPr>
        <w:t>auto</w:t>
      </w:r>
      <w:r w:rsidRPr="00552420">
        <w:rPr>
          <w:highlight w:val="green"/>
        </w:rPr>
        <w:t xml:space="preserve"> sessionQuote = tpm.GetSessionAuditDigest(tpm._AdminEndorsement,</w:t>
      </w:r>
    </w:p>
    <w:p w14:paraId="03DEA7AE" w14:textId="77777777" w:rsidR="00552420" w:rsidRPr="00552420" w:rsidRDefault="00552420" w:rsidP="00552420">
      <w:pPr>
        <w:pStyle w:val="Code"/>
      </w:pPr>
      <w:r w:rsidRPr="00552420">
        <w:t xml:space="preserve">                                                  </w:t>
      </w:r>
      <w:r w:rsidRPr="00552420">
        <w:rPr>
          <w:highlight w:val="green"/>
        </w:rPr>
        <w:t>signingKey,</w:t>
      </w:r>
    </w:p>
    <w:p w14:paraId="0FD362A1" w14:textId="77777777" w:rsidR="00552420" w:rsidRPr="00552420" w:rsidRDefault="00552420" w:rsidP="00552420">
      <w:pPr>
        <w:pStyle w:val="Code"/>
      </w:pPr>
      <w:r w:rsidRPr="00552420">
        <w:t xml:space="preserve">                                                  </w:t>
      </w:r>
      <w:r w:rsidRPr="00552420">
        <w:rPr>
          <w:highlight w:val="green"/>
        </w:rPr>
        <w:t>s,</w:t>
      </w:r>
    </w:p>
    <w:p w14:paraId="3B7B789B" w14:textId="77777777" w:rsidR="00552420" w:rsidRPr="00552420" w:rsidRDefault="00552420" w:rsidP="00552420">
      <w:pPr>
        <w:pStyle w:val="Code"/>
      </w:pPr>
      <w:r w:rsidRPr="00552420">
        <w:t xml:space="preserve">                                                  </w:t>
      </w:r>
      <w:r w:rsidRPr="00552420">
        <w:rPr>
          <w:highlight w:val="green"/>
        </w:rPr>
        <w:t>NullVec,</w:t>
      </w:r>
    </w:p>
    <w:p w14:paraId="0ACE9C0B" w14:textId="77777777" w:rsidR="00552420" w:rsidRPr="00552420" w:rsidRDefault="00552420" w:rsidP="00552420">
      <w:pPr>
        <w:pStyle w:val="Code"/>
      </w:pPr>
      <w:r w:rsidRPr="00552420">
        <w:t xml:space="preserve">                                                  </w:t>
      </w:r>
      <w:r w:rsidRPr="00552420">
        <w:rPr>
          <w:color w:val="2B91AF"/>
          <w:highlight w:val="green"/>
        </w:rPr>
        <w:t>TPMS_NULL_SIG_SCHEME</w:t>
      </w:r>
      <w:r w:rsidRPr="00552420">
        <w:rPr>
          <w:highlight w:val="green"/>
        </w:rPr>
        <w:t>());</w:t>
      </w:r>
    </w:p>
    <w:p w14:paraId="3344FB48" w14:textId="77777777" w:rsidR="00552420" w:rsidRPr="00552420" w:rsidRDefault="00552420" w:rsidP="00552420">
      <w:pPr>
        <w:pStyle w:val="Code"/>
      </w:pPr>
    </w:p>
    <w:p w14:paraId="7868D637" w14:textId="77777777" w:rsidR="00552420" w:rsidRPr="00552420" w:rsidRDefault="00552420" w:rsidP="00552420">
      <w:pPr>
        <w:pStyle w:val="Code"/>
      </w:pPr>
      <w:r w:rsidRPr="00552420">
        <w:t xml:space="preserve">    quoteOk = </w:t>
      </w:r>
      <w:r w:rsidRPr="00552420">
        <w:rPr>
          <w:highlight w:val="cyan"/>
        </w:rPr>
        <w:t>pubKey.outPublic.ValidateSessionAudit(expectedHash,</w:t>
      </w:r>
    </w:p>
    <w:p w14:paraId="68EEECBF" w14:textId="77777777" w:rsidR="00552420" w:rsidRPr="00552420" w:rsidRDefault="00552420" w:rsidP="00552420">
      <w:pPr>
        <w:pStyle w:val="Code"/>
      </w:pPr>
      <w:r w:rsidRPr="00552420">
        <w:t xml:space="preserve">                                                    </w:t>
      </w:r>
      <w:r w:rsidRPr="00552420">
        <w:rPr>
          <w:highlight w:val="cyan"/>
        </w:rPr>
        <w:t>NullVec,</w:t>
      </w:r>
    </w:p>
    <w:p w14:paraId="30FD4377" w14:textId="77777777" w:rsidR="00552420" w:rsidRPr="00552420" w:rsidRDefault="00552420" w:rsidP="00552420">
      <w:pPr>
        <w:pStyle w:val="Code"/>
      </w:pPr>
      <w:r w:rsidRPr="00552420">
        <w:t xml:space="preserve">                                                    </w:t>
      </w:r>
      <w:r w:rsidRPr="00552420">
        <w:rPr>
          <w:highlight w:val="cyan"/>
        </w:rPr>
        <w:t>sessionQuote);</w:t>
      </w:r>
    </w:p>
    <w:p w14:paraId="7F11EB2B" w14:textId="77777777" w:rsidR="00552420" w:rsidRPr="00552420" w:rsidRDefault="00552420" w:rsidP="00552420">
      <w:pPr>
        <w:pStyle w:val="Code"/>
      </w:pPr>
      <w:r w:rsidRPr="00552420">
        <w:t xml:space="preserve">    </w:t>
      </w:r>
      <w:r w:rsidRPr="00552420">
        <w:rPr>
          <w:color w:val="0000FF"/>
        </w:rPr>
        <w:t>if</w:t>
      </w:r>
      <w:r w:rsidRPr="00552420">
        <w:t xml:space="preserve"> (quoteOk) {</w:t>
      </w:r>
    </w:p>
    <w:p w14:paraId="6D77C0A3" w14:textId="77777777" w:rsidR="00552420" w:rsidRPr="00552420" w:rsidRDefault="00552420" w:rsidP="00552420">
      <w:pPr>
        <w:pStyle w:val="Code"/>
      </w:pPr>
      <w:r w:rsidRPr="00552420">
        <w:t xml:space="preserve">        cout &lt;&lt; </w:t>
      </w:r>
      <w:r w:rsidRPr="00552420">
        <w:rPr>
          <w:color w:val="A31515"/>
        </w:rPr>
        <w:t>"Session-audit quote OK."</w:t>
      </w:r>
      <w:r w:rsidRPr="00552420">
        <w:t xml:space="preserve"> &lt;&lt; endl;</w:t>
      </w:r>
    </w:p>
    <w:p w14:paraId="62890BD9" w14:textId="5BC07835" w:rsidR="00EA226C" w:rsidRDefault="00552420" w:rsidP="00EA226C">
      <w:pPr>
        <w:pStyle w:val="Code"/>
      </w:pPr>
      <w:r w:rsidRPr="00552420">
        <w:t xml:space="preserve">    }</w:t>
      </w:r>
      <w:r w:rsidR="00EA226C" w:rsidRPr="00E171FA">
        <w:rPr>
          <w:color w:val="000000"/>
        </w:rPr>
        <w:t xml:space="preserve">    </w:t>
      </w:r>
    </w:p>
    <w:p w14:paraId="77DDEF2D" w14:textId="01D07F7F" w:rsidR="00EA226C" w:rsidRDefault="00552420" w:rsidP="00EA226C">
      <w:r>
        <w:br/>
      </w:r>
      <w:r w:rsidR="00EA226C">
        <w:t>Command and session audit are most useful in two scenarios:</w:t>
      </w:r>
    </w:p>
    <w:p w14:paraId="182D93BA" w14:textId="61BA2E13" w:rsidR="00EA226C" w:rsidRDefault="00EA226C" w:rsidP="00EA226C">
      <w:pPr>
        <w:pStyle w:val="ListParagraph"/>
        <w:numPr>
          <w:ilvl w:val="0"/>
          <w:numId w:val="3"/>
        </w:numPr>
      </w:pPr>
      <w:r>
        <w:t>If the control</w:t>
      </w:r>
      <w:r w:rsidR="00220C1C">
        <w:t xml:space="preserve"> </w:t>
      </w:r>
      <w:r>
        <w:t>logic is running on a server and the server needs to know if the command sequence was executed faithfully, and</w:t>
      </w:r>
    </w:p>
    <w:p w14:paraId="2788FC25" w14:textId="3E867C86" w:rsidR="00EA226C" w:rsidRDefault="00EA226C" w:rsidP="00EA226C">
      <w:pPr>
        <w:pStyle w:val="ListParagraph"/>
        <w:numPr>
          <w:ilvl w:val="0"/>
          <w:numId w:val="3"/>
        </w:numPr>
      </w:pPr>
      <w:r>
        <w:t>The command sequence logic runs on the client, and the client wants to provide proof to the server that the expected commands were indeed executed through a command or session audit</w:t>
      </w:r>
      <w:r w:rsidR="00220C1C">
        <w:t>.</w:t>
      </w:r>
    </w:p>
    <w:p w14:paraId="4D3DEC69" w14:textId="113B1861" w:rsidR="00EA226C" w:rsidRDefault="00EA226C" w:rsidP="00EA226C">
      <w:r>
        <w:t>TSS.C++ provides the best support for the first case: the server-side library can be instructed to keep a running hash of the “expected” command or session hash that the TPM will calculate if the sequence has not been subverted.</w:t>
      </w:r>
      <w:r w:rsidR="00220C1C">
        <w:t xml:space="preserve">  </w:t>
      </w:r>
      <w:r>
        <w:t>This func</w:t>
      </w:r>
      <w:r w:rsidR="00220C1C">
        <w:t xml:space="preserve">tionality is enabled through the </w:t>
      </w:r>
      <w:r w:rsidRPr="00220C1C">
        <w:rPr>
          <w:rStyle w:val="InlineCodeChar"/>
        </w:rPr>
        <w:t>_</w:t>
      </w:r>
      <w:proofErr w:type="spellStart"/>
      <w:r w:rsidRPr="00220C1C">
        <w:rPr>
          <w:rStyle w:val="InlineCodeChar"/>
        </w:rPr>
        <w:t>StartAudit</w:t>
      </w:r>
      <w:proofErr w:type="spellEnd"/>
      <w:r w:rsidRPr="00220C1C">
        <w:rPr>
          <w:rStyle w:val="InlineCodeChar"/>
        </w:rPr>
        <w:t>()</w:t>
      </w:r>
      <w:r w:rsidR="00220C1C">
        <w:t xml:space="preserve"> and </w:t>
      </w:r>
      <w:r w:rsidR="00220C1C" w:rsidRPr="00220C1C">
        <w:rPr>
          <w:rStyle w:val="InlineCodeChar"/>
        </w:rPr>
        <w:t>_</w:t>
      </w:r>
      <w:proofErr w:type="spellStart"/>
      <w:r w:rsidR="00220C1C" w:rsidRPr="00220C1C">
        <w:rPr>
          <w:rStyle w:val="InlineCodeChar"/>
        </w:rPr>
        <w:t>EndAudit</w:t>
      </w:r>
      <w:proofErr w:type="spellEnd"/>
      <w:r w:rsidR="00220C1C" w:rsidRPr="00220C1C">
        <w:rPr>
          <w:rStyle w:val="InlineCodeChar"/>
        </w:rPr>
        <w:t>()</w:t>
      </w:r>
      <w:r w:rsidR="00220C1C">
        <w:t xml:space="preserve">, </w:t>
      </w:r>
      <w:r w:rsidRPr="009E5365">
        <w:rPr>
          <w:highlight w:val="yellow"/>
        </w:rPr>
        <w:t>highlight</w:t>
      </w:r>
      <w:r w:rsidRPr="00570CB2">
        <w:rPr>
          <w:highlight w:val="yellow"/>
        </w:rPr>
        <w:t>ed</w:t>
      </w:r>
      <w:r>
        <w:t xml:space="preserve"> bookends.</w:t>
      </w:r>
    </w:p>
    <w:p w14:paraId="5BA3513C" w14:textId="791FDF5E" w:rsidR="00EA226C" w:rsidRDefault="00EA226C" w:rsidP="00EA226C">
      <w:r>
        <w:t xml:space="preserve">Later, the programmer can ask the TPM to </w:t>
      </w:r>
      <w:r w:rsidRPr="0093703F">
        <w:rPr>
          <w:highlight w:val="green"/>
        </w:rPr>
        <w:t>sign</w:t>
      </w:r>
      <w:r w:rsidR="00220C1C">
        <w:t xml:space="preserve"> the TPM’s </w:t>
      </w:r>
      <w:r>
        <w:t>record of the audit</w:t>
      </w:r>
      <w:r w:rsidR="00220C1C">
        <w:t xml:space="preserve"> </w:t>
      </w:r>
      <w:r>
        <w:t xml:space="preserve">hash, which can then be </w:t>
      </w:r>
      <w:r w:rsidRPr="0093703F">
        <w:rPr>
          <w:highlight w:val="cyan"/>
        </w:rPr>
        <w:t>compared</w:t>
      </w:r>
      <w:r>
        <w:t xml:space="preserve"> with the value calculated by TSS.C++.</w:t>
      </w:r>
    </w:p>
    <w:p w14:paraId="23704384" w14:textId="77777777" w:rsidR="00EA226C" w:rsidRDefault="00EA226C" w:rsidP="00EA226C">
      <w:pPr>
        <w:pStyle w:val="Heading3"/>
      </w:pPr>
      <w:r>
        <w:t>Parameter Encryption</w:t>
      </w:r>
    </w:p>
    <w:p w14:paraId="24DAD4D4" w14:textId="57170E1D" w:rsidR="00EA226C" w:rsidRDefault="00220C1C" w:rsidP="00EA226C">
      <w:r>
        <w:t xml:space="preserve">The following is a code </w:t>
      </w:r>
      <w:r w:rsidR="00EA226C">
        <w:t xml:space="preserve">fragment from </w:t>
      </w:r>
      <w:r w:rsidR="00EA226C" w:rsidRPr="00220C1C">
        <w:rPr>
          <w:rStyle w:val="InlineCodeChar"/>
        </w:rPr>
        <w:t>Samples.cpp</w:t>
      </w:r>
      <w:r w:rsidR="00EA226C">
        <w:t xml:space="preserve"> (stora</w:t>
      </w:r>
      <w:r w:rsidR="001A5D12">
        <w:t>ge primary creation is omitted).</w:t>
      </w:r>
    </w:p>
    <w:p w14:paraId="3BC01FA8" w14:textId="77777777" w:rsidR="00552420" w:rsidRPr="00552420" w:rsidRDefault="00552420" w:rsidP="00552420">
      <w:pPr>
        <w:pStyle w:val="Code"/>
      </w:pPr>
      <w:r w:rsidRPr="00552420">
        <w:t xml:space="preserve">    </w:t>
      </w:r>
      <w:r w:rsidRPr="00552420">
        <w:rPr>
          <w:color w:val="008000"/>
        </w:rPr>
        <w:t>// Read some data unencrypted</w:t>
      </w:r>
    </w:p>
    <w:p w14:paraId="548B3FD4" w14:textId="77777777" w:rsidR="00552420" w:rsidRPr="00552420" w:rsidRDefault="00552420" w:rsidP="00552420">
      <w:pPr>
        <w:pStyle w:val="Code"/>
      </w:pPr>
      <w:r w:rsidRPr="00552420">
        <w:t xml:space="preserve">    </w:t>
      </w:r>
      <w:r w:rsidRPr="00552420">
        <w:rPr>
          <w:color w:val="0000FF"/>
        </w:rPr>
        <w:t>auto</w:t>
      </w:r>
      <w:r w:rsidRPr="00552420">
        <w:t xml:space="preserve"> </w:t>
      </w:r>
      <w:proofErr w:type="spellStart"/>
      <w:r w:rsidRPr="00552420">
        <w:t>plaintextRead</w:t>
      </w:r>
      <w:proofErr w:type="spellEnd"/>
      <w:r w:rsidRPr="00552420">
        <w:t xml:space="preserve"> = </w:t>
      </w:r>
      <w:proofErr w:type="spellStart"/>
      <w:r w:rsidRPr="00552420">
        <w:t>tpm.ReadPublic</w:t>
      </w:r>
      <w:proofErr w:type="spellEnd"/>
      <w:r w:rsidRPr="00552420">
        <w:t>(</w:t>
      </w:r>
      <w:proofErr w:type="spellStart"/>
      <w:r w:rsidRPr="00552420">
        <w:t>storagePrimary</w:t>
      </w:r>
      <w:proofErr w:type="spellEnd"/>
      <w:r w:rsidRPr="00552420">
        <w:t>);</w:t>
      </w:r>
    </w:p>
    <w:p w14:paraId="7D1C9303" w14:textId="77777777" w:rsidR="00552420" w:rsidRPr="00552420" w:rsidRDefault="00552420" w:rsidP="00552420">
      <w:pPr>
        <w:pStyle w:val="Code"/>
      </w:pPr>
    </w:p>
    <w:p w14:paraId="4C40C29D" w14:textId="77777777" w:rsidR="00552420" w:rsidRPr="00552420" w:rsidRDefault="00552420" w:rsidP="00552420">
      <w:pPr>
        <w:pStyle w:val="Code"/>
      </w:pPr>
      <w:r w:rsidRPr="00552420">
        <w:t xml:space="preserve">    </w:t>
      </w:r>
      <w:r w:rsidRPr="00552420">
        <w:rPr>
          <w:color w:val="008000"/>
        </w:rPr>
        <w:t>// Make an encrypting session</w:t>
      </w:r>
    </w:p>
    <w:p w14:paraId="6B76E9DC" w14:textId="77777777" w:rsidR="00552420" w:rsidRPr="00552420" w:rsidRDefault="00552420" w:rsidP="00552420">
      <w:pPr>
        <w:pStyle w:val="Code"/>
      </w:pPr>
      <w:r w:rsidRPr="00552420">
        <w:t xml:space="preserve">    </w:t>
      </w:r>
      <w:proofErr w:type="spellStart"/>
      <w:r w:rsidRPr="00552420">
        <w:t>sess</w:t>
      </w:r>
      <w:proofErr w:type="spellEnd"/>
      <w:r w:rsidRPr="00552420">
        <w:t xml:space="preserve"> = </w:t>
      </w:r>
      <w:proofErr w:type="spellStart"/>
      <w:r w:rsidRPr="00552420">
        <w:t>tpm.StartAuthSession</w:t>
      </w:r>
      <w:proofErr w:type="spellEnd"/>
      <w:r w:rsidRPr="00552420">
        <w:t>(</w:t>
      </w:r>
      <w:r w:rsidRPr="00552420">
        <w:rPr>
          <w:color w:val="2B91AF"/>
        </w:rPr>
        <w:t>TPM_SE</w:t>
      </w:r>
      <w:r w:rsidRPr="00552420">
        <w:t>::</w:t>
      </w:r>
      <w:r w:rsidRPr="00552420">
        <w:rPr>
          <w:color w:val="2F4F4F"/>
        </w:rPr>
        <w:t>HMAC</w:t>
      </w:r>
      <w:r w:rsidRPr="00552420">
        <w:t xml:space="preserve">, </w:t>
      </w:r>
      <w:r w:rsidRPr="00552420">
        <w:rPr>
          <w:color w:val="2B91AF"/>
        </w:rPr>
        <w:t>TPM_ALG_ID</w:t>
      </w:r>
      <w:r w:rsidRPr="00552420">
        <w:t>::</w:t>
      </w:r>
      <w:r w:rsidRPr="00552420">
        <w:rPr>
          <w:color w:val="2F4F4F"/>
        </w:rPr>
        <w:t>SHA1</w:t>
      </w:r>
      <w:r w:rsidRPr="00552420">
        <w:t>,</w:t>
      </w:r>
    </w:p>
    <w:p w14:paraId="4BF67B2E" w14:textId="77777777" w:rsidR="00552420" w:rsidRPr="00552420" w:rsidRDefault="00552420" w:rsidP="00552420">
      <w:pPr>
        <w:pStyle w:val="Code"/>
      </w:pPr>
      <w:r w:rsidRPr="00552420">
        <w:t xml:space="preserve">                                </w:t>
      </w:r>
      <w:r w:rsidRPr="00552420">
        <w:rPr>
          <w:color w:val="2B91AF"/>
        </w:rPr>
        <w:t>TPMA_SESSION</w:t>
      </w:r>
      <w:r w:rsidRPr="00552420">
        <w:t>::</w:t>
      </w:r>
      <w:proofErr w:type="spellStart"/>
      <w:r w:rsidRPr="00552420">
        <w:rPr>
          <w:color w:val="2F4F4F"/>
        </w:rPr>
        <w:t>continueSession</w:t>
      </w:r>
      <w:proofErr w:type="spellEnd"/>
      <w:r w:rsidRPr="00552420">
        <w:t xml:space="preserve"> | </w:t>
      </w:r>
      <w:r w:rsidRPr="00552420">
        <w:rPr>
          <w:color w:val="2B91AF"/>
          <w:highlight w:val="yellow"/>
        </w:rPr>
        <w:t>TPMA_SESSION</w:t>
      </w:r>
      <w:r w:rsidRPr="00552420">
        <w:rPr>
          <w:highlight w:val="yellow"/>
        </w:rPr>
        <w:t>::</w:t>
      </w:r>
      <w:r w:rsidRPr="00552420">
        <w:rPr>
          <w:color w:val="2F4F4F"/>
          <w:highlight w:val="yellow"/>
        </w:rPr>
        <w:t>encrypt</w:t>
      </w:r>
      <w:r w:rsidRPr="00552420">
        <w:rPr>
          <w:highlight w:val="yellow"/>
        </w:rPr>
        <w:t>,</w:t>
      </w:r>
    </w:p>
    <w:p w14:paraId="49E08108" w14:textId="77777777" w:rsidR="00552420" w:rsidRPr="00552420" w:rsidRDefault="00552420" w:rsidP="00552420">
      <w:pPr>
        <w:pStyle w:val="Code"/>
      </w:pPr>
      <w:r w:rsidRPr="00552420">
        <w:t xml:space="preserve">                                </w:t>
      </w:r>
      <w:r w:rsidRPr="00552420">
        <w:rPr>
          <w:color w:val="2B91AF"/>
          <w:highlight w:val="yellow"/>
        </w:rPr>
        <w:t>TPMT_SYM_DEF</w:t>
      </w:r>
      <w:r w:rsidRPr="00552420">
        <w:rPr>
          <w:highlight w:val="yellow"/>
        </w:rPr>
        <w:t>(</w:t>
      </w:r>
      <w:r w:rsidRPr="00552420">
        <w:rPr>
          <w:color w:val="2B91AF"/>
          <w:highlight w:val="yellow"/>
        </w:rPr>
        <w:t>TPM_ALG_ID</w:t>
      </w:r>
      <w:r w:rsidRPr="00552420">
        <w:rPr>
          <w:highlight w:val="yellow"/>
        </w:rPr>
        <w:t>::</w:t>
      </w:r>
      <w:r w:rsidRPr="00552420">
        <w:rPr>
          <w:color w:val="2F4F4F"/>
          <w:highlight w:val="yellow"/>
        </w:rPr>
        <w:t>AES</w:t>
      </w:r>
      <w:r w:rsidRPr="00552420">
        <w:rPr>
          <w:highlight w:val="yellow"/>
        </w:rPr>
        <w:t xml:space="preserve">, 128, </w:t>
      </w:r>
      <w:r w:rsidRPr="00552420">
        <w:rPr>
          <w:color w:val="2B91AF"/>
          <w:highlight w:val="yellow"/>
        </w:rPr>
        <w:t>TPM_ALG_ID</w:t>
      </w:r>
      <w:r w:rsidRPr="00552420">
        <w:rPr>
          <w:highlight w:val="yellow"/>
        </w:rPr>
        <w:t>::</w:t>
      </w:r>
      <w:r w:rsidRPr="00552420">
        <w:rPr>
          <w:color w:val="2F4F4F"/>
          <w:highlight w:val="yellow"/>
        </w:rPr>
        <w:t>CFB</w:t>
      </w:r>
      <w:r w:rsidRPr="00552420">
        <w:rPr>
          <w:highlight w:val="yellow"/>
        </w:rPr>
        <w:t>));</w:t>
      </w:r>
    </w:p>
    <w:p w14:paraId="44C2EA45" w14:textId="77777777" w:rsidR="00552420" w:rsidRPr="00552420" w:rsidRDefault="00552420" w:rsidP="00552420">
      <w:pPr>
        <w:pStyle w:val="Code"/>
      </w:pPr>
    </w:p>
    <w:p w14:paraId="5DDDFC12" w14:textId="066E7029" w:rsidR="00552420" w:rsidRDefault="00552420" w:rsidP="00552420">
      <w:pPr>
        <w:pStyle w:val="Code"/>
      </w:pPr>
      <w:r w:rsidRPr="00552420">
        <w:t xml:space="preserve">    </w:t>
      </w:r>
      <w:r w:rsidRPr="00552420">
        <w:rPr>
          <w:color w:val="0000FF"/>
        </w:rPr>
        <w:t>auto</w:t>
      </w:r>
      <w:r w:rsidRPr="00552420">
        <w:t xml:space="preserve"> encryptedRead = </w:t>
      </w:r>
      <w:r w:rsidRPr="00552420">
        <w:rPr>
          <w:highlight w:val="green"/>
        </w:rPr>
        <w:t>tpm._Sessions(se</w:t>
      </w:r>
      <w:r w:rsidRPr="00552420">
        <w:rPr>
          <w:highlight w:val="green"/>
        </w:rPr>
        <w:t>ss).</w:t>
      </w:r>
      <w:r>
        <w:t>ReadPublic(storagePrimary);</w:t>
      </w:r>
    </w:p>
    <w:p w14:paraId="55D196FB" w14:textId="77777777" w:rsidR="00552420" w:rsidRPr="00552420" w:rsidRDefault="00552420" w:rsidP="00552420">
      <w:pPr>
        <w:pStyle w:val="Code"/>
      </w:pPr>
    </w:p>
    <w:p w14:paraId="281C35C0" w14:textId="77777777" w:rsidR="00552420" w:rsidRPr="00552420" w:rsidRDefault="00552420" w:rsidP="00552420">
      <w:pPr>
        <w:pStyle w:val="Code"/>
      </w:pPr>
      <w:r w:rsidRPr="00552420">
        <w:lastRenderedPageBreak/>
        <w:t xml:space="preserve">    </w:t>
      </w:r>
      <w:r w:rsidRPr="00552420">
        <w:rPr>
          <w:color w:val="0000FF"/>
        </w:rPr>
        <w:t>if</w:t>
      </w:r>
      <w:r w:rsidRPr="00552420">
        <w:t xml:space="preserve"> (plaintextRead == encryptedRead) {</w:t>
      </w:r>
    </w:p>
    <w:p w14:paraId="5D46E037" w14:textId="77777777" w:rsidR="00552420" w:rsidRPr="00552420" w:rsidRDefault="00552420" w:rsidP="00552420">
      <w:pPr>
        <w:pStyle w:val="Code"/>
      </w:pPr>
      <w:r w:rsidRPr="00552420">
        <w:t xml:space="preserve">        cout &lt;&lt; </w:t>
      </w:r>
      <w:r w:rsidRPr="00552420">
        <w:rPr>
          <w:color w:val="A31515"/>
        </w:rPr>
        <w:t>"Return parameter encryption succeeded"</w:t>
      </w:r>
      <w:r w:rsidRPr="00552420">
        <w:t xml:space="preserve"> &lt;&lt; endl;</w:t>
      </w:r>
    </w:p>
    <w:p w14:paraId="0314732E" w14:textId="77777777" w:rsidR="00552420" w:rsidRPr="00552420" w:rsidRDefault="00552420" w:rsidP="00552420">
      <w:pPr>
        <w:pStyle w:val="Code"/>
      </w:pPr>
      <w:r w:rsidRPr="00552420">
        <w:t xml:space="preserve">    }</w:t>
      </w:r>
    </w:p>
    <w:p w14:paraId="42934CFB" w14:textId="77777777" w:rsidR="00552420" w:rsidRPr="00552420" w:rsidRDefault="00552420" w:rsidP="00552420">
      <w:pPr>
        <w:pStyle w:val="Code"/>
      </w:pPr>
    </w:p>
    <w:p w14:paraId="36B7D061" w14:textId="27FD058A" w:rsidR="00552420" w:rsidRPr="0093703F" w:rsidRDefault="00552420" w:rsidP="00552420">
      <w:pPr>
        <w:pStyle w:val="Code"/>
      </w:pPr>
      <w:r w:rsidRPr="00552420">
        <w:t xml:space="preserve">    </w:t>
      </w:r>
      <w:r w:rsidRPr="00552420">
        <w:rPr>
          <w:color w:val="6F008A"/>
        </w:rPr>
        <w:t>_ASSERT</w:t>
      </w:r>
      <w:r w:rsidRPr="00552420">
        <w:t>(plaintextRead == encryptedRead);</w:t>
      </w:r>
    </w:p>
    <w:p w14:paraId="3F8D238E" w14:textId="1150DA3F" w:rsidR="00EA226C" w:rsidRDefault="00552420" w:rsidP="00EA226C">
      <w:r>
        <w:br/>
      </w:r>
      <w:r w:rsidR="00872AEF">
        <w:t>TSS.C++ support for session encryption is transparent.  T</w:t>
      </w:r>
      <w:r w:rsidR="00EA226C">
        <w:t xml:space="preserve">he </w:t>
      </w:r>
      <w:r w:rsidR="00EA226C" w:rsidRPr="00872AEF">
        <w:rPr>
          <w:highlight w:val="yellow"/>
        </w:rPr>
        <w:t>highlight</w:t>
      </w:r>
      <w:r w:rsidR="00872AEF" w:rsidRPr="00872AEF">
        <w:rPr>
          <w:highlight w:val="yellow"/>
        </w:rPr>
        <w:t>ed</w:t>
      </w:r>
      <w:r w:rsidR="00EA226C">
        <w:t xml:space="preserve"> </w:t>
      </w:r>
      <w:r w:rsidR="00872AEF">
        <w:t xml:space="preserve">portion </w:t>
      </w:r>
      <w:r w:rsidR="00EA226C">
        <w:t>shows how a</w:t>
      </w:r>
      <w:r w:rsidR="00872AEF">
        <w:t>n encrypting session is created.  I</w:t>
      </w:r>
      <w:r w:rsidR="00EA226C">
        <w:t xml:space="preserve">f the session </w:t>
      </w:r>
      <w:r w:rsidR="00EA226C" w:rsidRPr="0093703F">
        <w:rPr>
          <w:highlight w:val="green"/>
        </w:rPr>
        <w:t>is used</w:t>
      </w:r>
      <w:r w:rsidR="00EA226C">
        <w:t xml:space="preserve"> in command invocation, then the</w:t>
      </w:r>
      <w:r w:rsidR="00872AEF">
        <w:t xml:space="preserve"> appropriate input or output </w:t>
      </w:r>
      <w:r w:rsidR="00EA226C">
        <w:t>encryption and decryption is automatically performed.</w:t>
      </w:r>
    </w:p>
    <w:p w14:paraId="2499C70B" w14:textId="77777777" w:rsidR="00EA226C" w:rsidRDefault="00EA226C" w:rsidP="00EA226C">
      <w:pPr>
        <w:pStyle w:val="Heading2"/>
      </w:pPr>
      <w:r>
        <w:t>TPM Unions</w:t>
      </w:r>
    </w:p>
    <w:p w14:paraId="3A75BD46" w14:textId="3100D9F3" w:rsidR="00EA226C" w:rsidRDefault="00EA226C" w:rsidP="00EA226C">
      <w:r>
        <w:t>The TPM uses C</w:t>
      </w:r>
      <w:r w:rsidR="00872AEF">
        <w:t xml:space="preserve"> </w:t>
      </w:r>
      <w:r>
        <w:t xml:space="preserve">unions when algorithm-dependent parameters need to be passed to and from the TPM.  For example, the structure that describes an ECC public key (a </w:t>
      </w:r>
      <w:r w:rsidRPr="00872AEF">
        <w:rPr>
          <w:rStyle w:val="InlineCodeChar"/>
        </w:rPr>
        <w:t>TPMS_ECC_POINT</w:t>
      </w:r>
      <w:r>
        <w:t xml:space="preserve">) and the structure that describes an RSA public key (a </w:t>
      </w:r>
      <w:r w:rsidRPr="00872AEF">
        <w:rPr>
          <w:rStyle w:val="InlineCodeChar"/>
        </w:rPr>
        <w:t>TPM2B_PUBLIC_KEY_RSA</w:t>
      </w:r>
      <w:r>
        <w:t xml:space="preserve">) are contained in a union called </w:t>
      </w:r>
      <w:r w:rsidRPr="00872AEF">
        <w:rPr>
          <w:rStyle w:val="InlineCodeChar"/>
        </w:rPr>
        <w:t>TPMU_PUBLIC_ID</w:t>
      </w:r>
      <w:r>
        <w:t>.</w:t>
      </w:r>
    </w:p>
    <w:p w14:paraId="51EAFCD2" w14:textId="77777777" w:rsidR="00EA226C" w:rsidRDefault="00EA226C" w:rsidP="00EA226C">
      <w:r>
        <w:t xml:space="preserve">Unions are always used in enveloping structures with an earlier member called the union-selector (often a </w:t>
      </w:r>
      <w:r w:rsidRPr="00872AEF">
        <w:rPr>
          <w:rStyle w:val="InlineCodeChar"/>
        </w:rPr>
        <w:t>TPM_ALG_ID</w:t>
      </w:r>
      <w:r>
        <w:t>) that indicates which of the union aliases should be used.</w:t>
      </w:r>
    </w:p>
    <w:p w14:paraId="3EF1EEB0" w14:textId="08B612D3" w:rsidR="00EA226C" w:rsidRDefault="00EA226C" w:rsidP="00EA226C">
      <w:r>
        <w:t xml:space="preserve">TPM unions are translated into C++ classes similarly to how structures are transformed, but where simple structures derive from </w:t>
      </w:r>
      <w:proofErr w:type="spellStart"/>
      <w:r w:rsidRPr="00872AEF">
        <w:rPr>
          <w:rStyle w:val="InlineCodeChar"/>
        </w:rPr>
        <w:t>TpmStructureBase</w:t>
      </w:r>
      <w:proofErr w:type="spellEnd"/>
      <w:r>
        <w:t>, each union member is translated into a structure derived from an intermediate class synthesized from the union.</w:t>
      </w:r>
    </w:p>
    <w:p w14:paraId="625EAD14" w14:textId="77777777" w:rsidR="00EA226C" w:rsidRDefault="00EA226C" w:rsidP="00EA226C">
      <w:r>
        <w:t xml:space="preserve">For example, the union </w:t>
      </w:r>
      <w:r w:rsidRPr="00872AEF">
        <w:rPr>
          <w:rStyle w:val="InlineCodeChar"/>
        </w:rPr>
        <w:t xml:space="preserve">TPMU_SIG_SCHEME </w:t>
      </w:r>
      <w:r>
        <w:t xml:space="preserve">has members for all of the signature schemes supported by TPM2.  Here is the table from the specification.  </w:t>
      </w:r>
    </w:p>
    <w:p w14:paraId="6522BB9E" w14:textId="77777777" w:rsidR="00EA226C" w:rsidRDefault="00EA226C" w:rsidP="00EA226C">
      <w:pPr>
        <w:pStyle w:val="TABLE-title"/>
      </w:pPr>
      <w:bookmarkStart w:id="1" w:name="_Toc347823344"/>
      <w:r>
        <w:t xml:space="preserve">Table </w:t>
      </w:r>
      <w:r>
        <w:fldChar w:fldCharType="begin"/>
      </w:r>
      <w:r>
        <w:instrText xml:space="preserve"> SEQ Table \* ARABIC </w:instrText>
      </w:r>
      <w:r>
        <w:fldChar w:fldCharType="separate"/>
      </w:r>
      <w:r>
        <w:rPr>
          <w:noProof/>
        </w:rPr>
        <w:t>141</w:t>
      </w:r>
      <w:r>
        <w:rPr>
          <w:noProof/>
        </w:rPr>
        <w:fldChar w:fldCharType="end"/>
      </w:r>
      <w:r>
        <w:t xml:space="preserve"> — Definition of TPMU_SIG_SCHEME</w:t>
      </w:r>
      <w:r w:rsidRPr="005801ED">
        <w:t xml:space="preserve"> </w:t>
      </w:r>
      <w:r>
        <w:t>Union &lt;IN/OUT, S&gt;</w:t>
      </w:r>
      <w:bookmarkEnd w:id="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170"/>
        <w:gridCol w:w="2880"/>
        <w:gridCol w:w="2520"/>
        <w:gridCol w:w="2790"/>
      </w:tblGrid>
      <w:tr w:rsidR="00EA226C" w:rsidRPr="004A61C2" w14:paraId="4F196913" w14:textId="77777777" w:rsidTr="00A12987">
        <w:trPr>
          <w:jc w:val="center"/>
        </w:trPr>
        <w:tc>
          <w:tcPr>
            <w:tcW w:w="1170" w:type="dxa"/>
            <w:tcBorders>
              <w:top w:val="single" w:sz="12" w:space="0" w:color="auto"/>
              <w:left w:val="single" w:sz="12" w:space="0" w:color="auto"/>
              <w:bottom w:val="single" w:sz="12" w:space="0" w:color="auto"/>
            </w:tcBorders>
          </w:tcPr>
          <w:p w14:paraId="0084970F" w14:textId="77777777" w:rsidR="00EA226C" w:rsidRDefault="00EA226C" w:rsidP="00A12987">
            <w:pPr>
              <w:pStyle w:val="TABLE-col-heading"/>
            </w:pPr>
            <w:r>
              <w:t>Parameter</w:t>
            </w:r>
          </w:p>
        </w:tc>
        <w:tc>
          <w:tcPr>
            <w:tcW w:w="2880" w:type="dxa"/>
            <w:tcBorders>
              <w:top w:val="single" w:sz="12" w:space="0" w:color="auto"/>
              <w:bottom w:val="single" w:sz="12" w:space="0" w:color="auto"/>
            </w:tcBorders>
          </w:tcPr>
          <w:p w14:paraId="79A3DB2F" w14:textId="77777777" w:rsidR="00EA226C" w:rsidRPr="00B05AE3" w:rsidRDefault="00EA226C" w:rsidP="00A12987">
            <w:pPr>
              <w:pStyle w:val="TABLE-col-heading"/>
            </w:pPr>
            <w:r>
              <w:t>Type</w:t>
            </w:r>
          </w:p>
        </w:tc>
        <w:tc>
          <w:tcPr>
            <w:tcW w:w="2520" w:type="dxa"/>
            <w:tcBorders>
              <w:top w:val="single" w:sz="12" w:space="0" w:color="auto"/>
              <w:bottom w:val="single" w:sz="12" w:space="0" w:color="auto"/>
            </w:tcBorders>
          </w:tcPr>
          <w:p w14:paraId="1E1C97E2" w14:textId="77777777" w:rsidR="00EA226C" w:rsidRPr="00B05AE3" w:rsidRDefault="00EA226C" w:rsidP="00A12987">
            <w:pPr>
              <w:pStyle w:val="TABLE-col-heading"/>
            </w:pPr>
            <w:r>
              <w:t>Selector</w:t>
            </w:r>
          </w:p>
        </w:tc>
        <w:tc>
          <w:tcPr>
            <w:tcW w:w="2790" w:type="dxa"/>
            <w:tcBorders>
              <w:top w:val="single" w:sz="12" w:space="0" w:color="auto"/>
              <w:bottom w:val="single" w:sz="12" w:space="0" w:color="auto"/>
              <w:right w:val="single" w:sz="12" w:space="0" w:color="auto"/>
            </w:tcBorders>
          </w:tcPr>
          <w:p w14:paraId="49FB7738" w14:textId="77777777" w:rsidR="00EA226C" w:rsidRPr="00B05AE3" w:rsidRDefault="00EA226C" w:rsidP="00A12987">
            <w:pPr>
              <w:pStyle w:val="TABLE-col-heading"/>
            </w:pPr>
            <w:r w:rsidRPr="00B05AE3">
              <w:t>Description</w:t>
            </w:r>
          </w:p>
        </w:tc>
      </w:tr>
      <w:tr w:rsidR="00EA226C" w:rsidRPr="004A61C2" w14:paraId="4C025880" w14:textId="77777777" w:rsidTr="00A12987">
        <w:trPr>
          <w:jc w:val="center"/>
        </w:trPr>
        <w:tc>
          <w:tcPr>
            <w:tcW w:w="1170" w:type="dxa"/>
            <w:tcBorders>
              <w:left w:val="single" w:sz="12" w:space="0" w:color="auto"/>
            </w:tcBorders>
          </w:tcPr>
          <w:p w14:paraId="1CE0CD8E" w14:textId="77777777" w:rsidR="00EA226C" w:rsidRDefault="00EA226C" w:rsidP="00A12987">
            <w:pPr>
              <w:pStyle w:val="TABLE-cell"/>
            </w:pPr>
            <w:proofErr w:type="spellStart"/>
            <w:r>
              <w:t>rsassa</w:t>
            </w:r>
            <w:proofErr w:type="spellEnd"/>
          </w:p>
        </w:tc>
        <w:tc>
          <w:tcPr>
            <w:tcW w:w="2880" w:type="dxa"/>
          </w:tcPr>
          <w:p w14:paraId="773A7748" w14:textId="77777777" w:rsidR="00EA226C" w:rsidRDefault="00EA226C" w:rsidP="00872AEF">
            <w:pPr>
              <w:pStyle w:val="InlineCode"/>
            </w:pPr>
            <w:r>
              <w:t>TPMS_SCHEME_RSASSA</w:t>
            </w:r>
          </w:p>
        </w:tc>
        <w:tc>
          <w:tcPr>
            <w:tcW w:w="2520" w:type="dxa"/>
          </w:tcPr>
          <w:p w14:paraId="18FEF5ED" w14:textId="77777777" w:rsidR="00EA226C" w:rsidRPr="00A210F5" w:rsidRDefault="00EA226C" w:rsidP="00872AEF">
            <w:pPr>
              <w:pStyle w:val="InlineCode"/>
            </w:pPr>
            <w:r w:rsidRPr="00A210F5">
              <w:t>TPM_ALG_RSASSA</w:t>
            </w:r>
          </w:p>
        </w:tc>
        <w:tc>
          <w:tcPr>
            <w:tcW w:w="2790" w:type="dxa"/>
            <w:tcBorders>
              <w:right w:val="single" w:sz="12" w:space="0" w:color="auto"/>
            </w:tcBorders>
          </w:tcPr>
          <w:p w14:paraId="082D46D0" w14:textId="190D1B4E" w:rsidR="00EA226C" w:rsidRDefault="00EA226C" w:rsidP="00A12987">
            <w:pPr>
              <w:pStyle w:val="TABLE-cell"/>
            </w:pPr>
            <w:r>
              <w:t xml:space="preserve">PKCS#1v1.5 scheme </w:t>
            </w:r>
          </w:p>
        </w:tc>
      </w:tr>
      <w:tr w:rsidR="00EA226C" w:rsidRPr="004A61C2" w14:paraId="17FA9BF3" w14:textId="77777777" w:rsidTr="00A12987">
        <w:trPr>
          <w:jc w:val="center"/>
        </w:trPr>
        <w:tc>
          <w:tcPr>
            <w:tcW w:w="1170" w:type="dxa"/>
            <w:tcBorders>
              <w:left w:val="single" w:sz="12" w:space="0" w:color="auto"/>
            </w:tcBorders>
          </w:tcPr>
          <w:p w14:paraId="110A1685" w14:textId="77777777" w:rsidR="00EA226C" w:rsidRDefault="00EA226C" w:rsidP="00A12987">
            <w:pPr>
              <w:pStyle w:val="TABLE-cell"/>
            </w:pPr>
            <w:proofErr w:type="spellStart"/>
            <w:r>
              <w:t>rsapss</w:t>
            </w:r>
            <w:proofErr w:type="spellEnd"/>
          </w:p>
        </w:tc>
        <w:tc>
          <w:tcPr>
            <w:tcW w:w="2880" w:type="dxa"/>
          </w:tcPr>
          <w:p w14:paraId="4B0EB4FF" w14:textId="77777777" w:rsidR="00EA226C" w:rsidRDefault="00EA226C" w:rsidP="00872AEF">
            <w:pPr>
              <w:pStyle w:val="InlineCode"/>
            </w:pPr>
            <w:r>
              <w:t>TPMS_SCHEME_RSAPSS</w:t>
            </w:r>
          </w:p>
        </w:tc>
        <w:tc>
          <w:tcPr>
            <w:tcW w:w="2520" w:type="dxa"/>
          </w:tcPr>
          <w:p w14:paraId="0E427BD2" w14:textId="77777777" w:rsidR="00EA226C" w:rsidRDefault="00EA226C" w:rsidP="00872AEF">
            <w:pPr>
              <w:pStyle w:val="InlineCode"/>
            </w:pPr>
            <w:r>
              <w:t>TPM_ALG_RSAPSS</w:t>
            </w:r>
          </w:p>
        </w:tc>
        <w:tc>
          <w:tcPr>
            <w:tcW w:w="2790" w:type="dxa"/>
            <w:tcBorders>
              <w:right w:val="single" w:sz="12" w:space="0" w:color="auto"/>
            </w:tcBorders>
          </w:tcPr>
          <w:p w14:paraId="2794F152" w14:textId="711FDFC3" w:rsidR="00EA226C" w:rsidRDefault="00EA226C" w:rsidP="00A12987">
            <w:pPr>
              <w:pStyle w:val="TABLE-cell"/>
            </w:pPr>
            <w:r>
              <w:t>PKCS#1v2.1 PSS scheme</w:t>
            </w:r>
          </w:p>
        </w:tc>
      </w:tr>
      <w:tr w:rsidR="00EA226C" w:rsidRPr="004A61C2" w14:paraId="0A5593E2" w14:textId="77777777" w:rsidTr="00A12987">
        <w:trPr>
          <w:jc w:val="center"/>
        </w:trPr>
        <w:tc>
          <w:tcPr>
            <w:tcW w:w="1170" w:type="dxa"/>
            <w:tcBorders>
              <w:left w:val="single" w:sz="12" w:space="0" w:color="auto"/>
            </w:tcBorders>
          </w:tcPr>
          <w:p w14:paraId="043D85DC" w14:textId="77777777" w:rsidR="00EA226C" w:rsidRDefault="00EA226C" w:rsidP="00A12987">
            <w:pPr>
              <w:pStyle w:val="TABLE-cell"/>
            </w:pPr>
            <w:proofErr w:type="spellStart"/>
            <w:r>
              <w:t>ecdsa</w:t>
            </w:r>
            <w:proofErr w:type="spellEnd"/>
          </w:p>
        </w:tc>
        <w:tc>
          <w:tcPr>
            <w:tcW w:w="2880" w:type="dxa"/>
          </w:tcPr>
          <w:p w14:paraId="4744EE76" w14:textId="77777777" w:rsidR="00EA226C" w:rsidRDefault="00EA226C" w:rsidP="00872AEF">
            <w:pPr>
              <w:pStyle w:val="InlineCode"/>
            </w:pPr>
            <w:r>
              <w:t>TPMS_SCHEME_ECDSA</w:t>
            </w:r>
          </w:p>
        </w:tc>
        <w:tc>
          <w:tcPr>
            <w:tcW w:w="2520" w:type="dxa"/>
          </w:tcPr>
          <w:p w14:paraId="3A7CFEC8" w14:textId="77777777" w:rsidR="00EA226C" w:rsidRDefault="00EA226C" w:rsidP="00872AEF">
            <w:pPr>
              <w:pStyle w:val="InlineCode"/>
            </w:pPr>
            <w:r>
              <w:t>TPM_ALG_ECDSA</w:t>
            </w:r>
          </w:p>
        </w:tc>
        <w:tc>
          <w:tcPr>
            <w:tcW w:w="2790" w:type="dxa"/>
            <w:tcBorders>
              <w:right w:val="single" w:sz="12" w:space="0" w:color="auto"/>
            </w:tcBorders>
          </w:tcPr>
          <w:p w14:paraId="6847174B" w14:textId="7A730907" w:rsidR="00EA226C" w:rsidRDefault="00EA226C" w:rsidP="00A12987">
            <w:pPr>
              <w:pStyle w:val="TABLE-cell"/>
            </w:pPr>
            <w:r>
              <w:t>ECDSA scheme</w:t>
            </w:r>
          </w:p>
        </w:tc>
      </w:tr>
      <w:tr w:rsidR="00EA226C" w:rsidRPr="004A61C2" w14:paraId="5B5A9A2D" w14:textId="77777777" w:rsidTr="00A12987">
        <w:trPr>
          <w:jc w:val="center"/>
        </w:trPr>
        <w:tc>
          <w:tcPr>
            <w:tcW w:w="1170" w:type="dxa"/>
            <w:tcBorders>
              <w:left w:val="single" w:sz="12" w:space="0" w:color="auto"/>
            </w:tcBorders>
          </w:tcPr>
          <w:p w14:paraId="1016ED57" w14:textId="77777777" w:rsidR="00EA226C" w:rsidRDefault="00EA226C" w:rsidP="00A12987">
            <w:pPr>
              <w:pStyle w:val="TABLE-cell"/>
            </w:pPr>
            <w:r>
              <w:t>sm2</w:t>
            </w:r>
          </w:p>
        </w:tc>
        <w:tc>
          <w:tcPr>
            <w:tcW w:w="2880" w:type="dxa"/>
          </w:tcPr>
          <w:p w14:paraId="5A9BEAD6" w14:textId="77777777" w:rsidR="00EA226C" w:rsidRDefault="00EA226C" w:rsidP="00872AEF">
            <w:pPr>
              <w:pStyle w:val="InlineCode"/>
            </w:pPr>
            <w:r>
              <w:t>TPMS_SCHEME_SM2</w:t>
            </w:r>
          </w:p>
        </w:tc>
        <w:tc>
          <w:tcPr>
            <w:tcW w:w="2520" w:type="dxa"/>
          </w:tcPr>
          <w:p w14:paraId="2A8CF17B" w14:textId="77777777" w:rsidR="00EA226C" w:rsidRDefault="00EA226C" w:rsidP="00872AEF">
            <w:pPr>
              <w:pStyle w:val="InlineCode"/>
            </w:pPr>
            <w:r>
              <w:t>TPM_ALG_SM2</w:t>
            </w:r>
          </w:p>
        </w:tc>
        <w:tc>
          <w:tcPr>
            <w:tcW w:w="2790" w:type="dxa"/>
            <w:tcBorders>
              <w:right w:val="single" w:sz="12" w:space="0" w:color="auto"/>
            </w:tcBorders>
          </w:tcPr>
          <w:p w14:paraId="7C18B813" w14:textId="77777777" w:rsidR="00EA226C" w:rsidRDefault="00EA226C" w:rsidP="00A12987">
            <w:pPr>
              <w:pStyle w:val="TABLE-cell"/>
            </w:pPr>
            <w:r>
              <w:t>ECDSA from SM2</w:t>
            </w:r>
          </w:p>
        </w:tc>
      </w:tr>
      <w:tr w:rsidR="00EA226C" w:rsidRPr="004A61C2" w14:paraId="42209D00" w14:textId="77777777" w:rsidTr="00A12987">
        <w:trPr>
          <w:jc w:val="center"/>
        </w:trPr>
        <w:tc>
          <w:tcPr>
            <w:tcW w:w="1170" w:type="dxa"/>
            <w:tcBorders>
              <w:left w:val="single" w:sz="12" w:space="0" w:color="auto"/>
            </w:tcBorders>
          </w:tcPr>
          <w:p w14:paraId="3DD99221" w14:textId="77777777" w:rsidR="00EA226C" w:rsidRDefault="00EA226C" w:rsidP="00A12987">
            <w:pPr>
              <w:pStyle w:val="TABLE-cell"/>
            </w:pPr>
            <w:proofErr w:type="spellStart"/>
            <w:r>
              <w:t>ecdaa</w:t>
            </w:r>
            <w:proofErr w:type="spellEnd"/>
          </w:p>
        </w:tc>
        <w:tc>
          <w:tcPr>
            <w:tcW w:w="2880" w:type="dxa"/>
          </w:tcPr>
          <w:p w14:paraId="5EC7D766" w14:textId="77777777" w:rsidR="00EA226C" w:rsidRDefault="00EA226C" w:rsidP="00872AEF">
            <w:pPr>
              <w:pStyle w:val="InlineCode"/>
            </w:pPr>
            <w:r>
              <w:t>TPMS_SCHEME_ECDAA</w:t>
            </w:r>
          </w:p>
        </w:tc>
        <w:tc>
          <w:tcPr>
            <w:tcW w:w="2520" w:type="dxa"/>
          </w:tcPr>
          <w:p w14:paraId="339F54F9" w14:textId="77777777" w:rsidR="00EA226C" w:rsidRDefault="00EA226C" w:rsidP="00872AEF">
            <w:pPr>
              <w:pStyle w:val="InlineCode"/>
            </w:pPr>
            <w:r>
              <w:t>TPM_ALG_ECDAA</w:t>
            </w:r>
          </w:p>
        </w:tc>
        <w:tc>
          <w:tcPr>
            <w:tcW w:w="2790" w:type="dxa"/>
            <w:tcBorders>
              <w:right w:val="single" w:sz="12" w:space="0" w:color="auto"/>
            </w:tcBorders>
          </w:tcPr>
          <w:p w14:paraId="028BA409" w14:textId="1F96690E" w:rsidR="00EA226C" w:rsidRDefault="00EA226C" w:rsidP="00A12987">
            <w:pPr>
              <w:pStyle w:val="TABLE-cell"/>
            </w:pPr>
            <w:r>
              <w:t>ECDAA scheme</w:t>
            </w:r>
          </w:p>
        </w:tc>
      </w:tr>
      <w:tr w:rsidR="00EA226C" w:rsidRPr="004A61C2" w14:paraId="7989DA7B" w14:textId="77777777" w:rsidTr="00A12987">
        <w:trPr>
          <w:jc w:val="center"/>
        </w:trPr>
        <w:tc>
          <w:tcPr>
            <w:tcW w:w="1170" w:type="dxa"/>
            <w:tcBorders>
              <w:left w:val="single" w:sz="12" w:space="0" w:color="auto"/>
            </w:tcBorders>
          </w:tcPr>
          <w:p w14:paraId="7833D786" w14:textId="77777777" w:rsidR="00EA226C" w:rsidRDefault="00EA226C" w:rsidP="00A12987">
            <w:pPr>
              <w:pStyle w:val="TABLE-cell"/>
            </w:pPr>
            <w:proofErr w:type="spellStart"/>
            <w:r>
              <w:t>ecSchnorr</w:t>
            </w:r>
            <w:proofErr w:type="spellEnd"/>
          </w:p>
        </w:tc>
        <w:tc>
          <w:tcPr>
            <w:tcW w:w="2880" w:type="dxa"/>
          </w:tcPr>
          <w:p w14:paraId="77E02E4E" w14:textId="77777777" w:rsidR="00EA226C" w:rsidRDefault="00EA226C" w:rsidP="00872AEF">
            <w:pPr>
              <w:pStyle w:val="InlineCode"/>
            </w:pPr>
            <w:r>
              <w:t>TPMS_SCHEME_ECSCHNORR</w:t>
            </w:r>
          </w:p>
        </w:tc>
        <w:tc>
          <w:tcPr>
            <w:tcW w:w="2520" w:type="dxa"/>
          </w:tcPr>
          <w:p w14:paraId="6E5D65A3" w14:textId="77777777" w:rsidR="00EA226C" w:rsidRDefault="00EA226C" w:rsidP="00872AEF">
            <w:pPr>
              <w:pStyle w:val="InlineCode"/>
            </w:pPr>
            <w:r>
              <w:t>TPM_ALG_ECSCHNORR</w:t>
            </w:r>
          </w:p>
        </w:tc>
        <w:tc>
          <w:tcPr>
            <w:tcW w:w="2790" w:type="dxa"/>
            <w:tcBorders>
              <w:right w:val="single" w:sz="12" w:space="0" w:color="auto"/>
            </w:tcBorders>
          </w:tcPr>
          <w:p w14:paraId="10110F6F" w14:textId="182868ED" w:rsidR="00EA226C" w:rsidRDefault="00EA226C" w:rsidP="00A12987">
            <w:pPr>
              <w:pStyle w:val="TABLE-cell"/>
            </w:pPr>
            <w:r>
              <w:t xml:space="preserve">EC </w:t>
            </w:r>
            <w:proofErr w:type="spellStart"/>
            <w:r>
              <w:t>Schnorr</w:t>
            </w:r>
            <w:proofErr w:type="spellEnd"/>
          </w:p>
        </w:tc>
      </w:tr>
      <w:tr w:rsidR="00EA226C" w:rsidRPr="004A61C2" w14:paraId="5E9B74DC" w14:textId="77777777" w:rsidTr="00A12987">
        <w:trPr>
          <w:jc w:val="center"/>
        </w:trPr>
        <w:tc>
          <w:tcPr>
            <w:tcW w:w="1170" w:type="dxa"/>
            <w:tcBorders>
              <w:left w:val="single" w:sz="12" w:space="0" w:color="auto"/>
            </w:tcBorders>
          </w:tcPr>
          <w:p w14:paraId="388F93A0" w14:textId="77777777" w:rsidR="00EA226C" w:rsidRDefault="00EA226C" w:rsidP="00A12987">
            <w:pPr>
              <w:pStyle w:val="TABLE-cell"/>
            </w:pPr>
            <w:proofErr w:type="spellStart"/>
            <w:r>
              <w:t>hmac</w:t>
            </w:r>
            <w:proofErr w:type="spellEnd"/>
          </w:p>
        </w:tc>
        <w:tc>
          <w:tcPr>
            <w:tcW w:w="2880" w:type="dxa"/>
          </w:tcPr>
          <w:p w14:paraId="771F2D2D" w14:textId="77777777" w:rsidR="00EA226C" w:rsidRDefault="00EA226C" w:rsidP="00872AEF">
            <w:pPr>
              <w:pStyle w:val="InlineCode"/>
            </w:pPr>
            <w:r>
              <w:t>TPMS_SCHEME_HMAC</w:t>
            </w:r>
          </w:p>
        </w:tc>
        <w:tc>
          <w:tcPr>
            <w:tcW w:w="2520" w:type="dxa"/>
          </w:tcPr>
          <w:p w14:paraId="0214FF34" w14:textId="77777777" w:rsidR="00EA226C" w:rsidRDefault="00EA226C" w:rsidP="00872AEF">
            <w:pPr>
              <w:pStyle w:val="InlineCode"/>
            </w:pPr>
            <w:r>
              <w:t>TPM_ALG_HMAC</w:t>
            </w:r>
          </w:p>
        </w:tc>
        <w:tc>
          <w:tcPr>
            <w:tcW w:w="2790" w:type="dxa"/>
            <w:tcBorders>
              <w:right w:val="single" w:sz="12" w:space="0" w:color="auto"/>
            </w:tcBorders>
          </w:tcPr>
          <w:p w14:paraId="7A8F1812" w14:textId="00CB64FF" w:rsidR="00EA226C" w:rsidRDefault="00EA226C" w:rsidP="00A12987">
            <w:pPr>
              <w:pStyle w:val="TABLE-cell"/>
            </w:pPr>
            <w:r>
              <w:t>HMAC scheme</w:t>
            </w:r>
          </w:p>
        </w:tc>
      </w:tr>
      <w:tr w:rsidR="00EA226C" w:rsidRPr="004A61C2" w14:paraId="0835B4ED" w14:textId="77777777" w:rsidTr="00A12987">
        <w:trPr>
          <w:jc w:val="center"/>
        </w:trPr>
        <w:tc>
          <w:tcPr>
            <w:tcW w:w="1170" w:type="dxa"/>
            <w:tcBorders>
              <w:left w:val="single" w:sz="12" w:space="0" w:color="auto"/>
            </w:tcBorders>
          </w:tcPr>
          <w:p w14:paraId="0CDEF251" w14:textId="77777777" w:rsidR="00EA226C" w:rsidRDefault="00EA226C" w:rsidP="00A12987">
            <w:pPr>
              <w:pStyle w:val="TABLE-cell"/>
            </w:pPr>
            <w:r>
              <w:t>any</w:t>
            </w:r>
          </w:p>
        </w:tc>
        <w:tc>
          <w:tcPr>
            <w:tcW w:w="2880" w:type="dxa"/>
          </w:tcPr>
          <w:p w14:paraId="6002D176" w14:textId="77777777" w:rsidR="00EA226C" w:rsidRDefault="00EA226C" w:rsidP="00872AEF">
            <w:pPr>
              <w:pStyle w:val="InlineCode"/>
            </w:pPr>
            <w:r>
              <w:t>TPMS_SCHEME_SIGHASH</w:t>
            </w:r>
          </w:p>
        </w:tc>
        <w:tc>
          <w:tcPr>
            <w:tcW w:w="2520" w:type="dxa"/>
          </w:tcPr>
          <w:p w14:paraId="672A7302" w14:textId="77777777" w:rsidR="00EA226C" w:rsidRDefault="00EA226C" w:rsidP="00872AEF">
            <w:pPr>
              <w:pStyle w:val="InlineCode"/>
            </w:pPr>
          </w:p>
        </w:tc>
        <w:tc>
          <w:tcPr>
            <w:tcW w:w="2790" w:type="dxa"/>
            <w:tcBorders>
              <w:right w:val="single" w:sz="12" w:space="0" w:color="auto"/>
            </w:tcBorders>
          </w:tcPr>
          <w:p w14:paraId="628AF714" w14:textId="65E3B703" w:rsidR="00EA226C" w:rsidRDefault="00872AEF" w:rsidP="00A12987">
            <w:pPr>
              <w:pStyle w:val="TABLE-cell"/>
            </w:pPr>
            <w:r>
              <w:t>S</w:t>
            </w:r>
            <w:r w:rsidR="00EA226C">
              <w:t>elector that allows access to digest for any signing scheme</w:t>
            </w:r>
          </w:p>
        </w:tc>
      </w:tr>
      <w:tr w:rsidR="00EA226C" w:rsidRPr="004A61C2" w14:paraId="340A5F06" w14:textId="77777777" w:rsidTr="00A12987">
        <w:trPr>
          <w:jc w:val="center"/>
        </w:trPr>
        <w:tc>
          <w:tcPr>
            <w:tcW w:w="1170" w:type="dxa"/>
            <w:tcBorders>
              <w:left w:val="single" w:sz="12" w:space="0" w:color="auto"/>
              <w:bottom w:val="single" w:sz="12" w:space="0" w:color="auto"/>
            </w:tcBorders>
          </w:tcPr>
          <w:p w14:paraId="0F6AA8D7" w14:textId="77777777" w:rsidR="00EA226C" w:rsidRDefault="00EA226C" w:rsidP="00A12987">
            <w:pPr>
              <w:pStyle w:val="TABLE-cell"/>
              <w:keepNext w:val="0"/>
            </w:pPr>
            <w:r>
              <w:t>null</w:t>
            </w:r>
          </w:p>
        </w:tc>
        <w:tc>
          <w:tcPr>
            <w:tcW w:w="2880" w:type="dxa"/>
            <w:tcBorders>
              <w:bottom w:val="single" w:sz="12" w:space="0" w:color="auto"/>
            </w:tcBorders>
          </w:tcPr>
          <w:p w14:paraId="09DBF130" w14:textId="77777777" w:rsidR="00EA226C" w:rsidRDefault="00EA226C" w:rsidP="00A12987">
            <w:pPr>
              <w:pStyle w:val="TABLE-cell"/>
              <w:keepNext w:val="0"/>
            </w:pPr>
          </w:p>
        </w:tc>
        <w:tc>
          <w:tcPr>
            <w:tcW w:w="2520" w:type="dxa"/>
            <w:tcBorders>
              <w:bottom w:val="single" w:sz="12" w:space="0" w:color="auto"/>
            </w:tcBorders>
          </w:tcPr>
          <w:p w14:paraId="55C070F0" w14:textId="77777777" w:rsidR="00EA226C" w:rsidRDefault="00EA226C" w:rsidP="00872AEF">
            <w:pPr>
              <w:pStyle w:val="InlineCode"/>
            </w:pPr>
            <w:r>
              <w:t>TPM_ALG_NULL</w:t>
            </w:r>
          </w:p>
        </w:tc>
        <w:tc>
          <w:tcPr>
            <w:tcW w:w="2790" w:type="dxa"/>
            <w:tcBorders>
              <w:bottom w:val="single" w:sz="12" w:space="0" w:color="auto"/>
              <w:right w:val="single" w:sz="12" w:space="0" w:color="auto"/>
            </w:tcBorders>
          </w:tcPr>
          <w:p w14:paraId="52B9915C" w14:textId="11634DEB" w:rsidR="00EA226C" w:rsidRDefault="00872AEF" w:rsidP="00A12987">
            <w:pPr>
              <w:pStyle w:val="TABLE-cell"/>
              <w:keepNext w:val="0"/>
            </w:pPr>
            <w:r>
              <w:t>N</w:t>
            </w:r>
            <w:r w:rsidR="00EA226C">
              <w:t>o scheme or default</w:t>
            </w:r>
          </w:p>
        </w:tc>
      </w:tr>
    </w:tbl>
    <w:p w14:paraId="0CEC328A" w14:textId="77777777" w:rsidR="00EA226C" w:rsidRDefault="00EA226C" w:rsidP="00EA226C"/>
    <w:p w14:paraId="5C5B84F0" w14:textId="15EE4097" w:rsidR="00EA226C" w:rsidRDefault="00EA226C" w:rsidP="00EA226C">
      <w:r>
        <w:t>From which TSS.C++ forms the</w:t>
      </w:r>
      <w:r w:rsidR="00872AEF">
        <w:t xml:space="preserve"> following</w:t>
      </w:r>
      <w:r>
        <w:t xml:space="preserve"> class hierarchy:</w:t>
      </w:r>
    </w:p>
    <w:p w14:paraId="3E07DCDB" w14:textId="77777777" w:rsidR="00EA226C" w:rsidRPr="00D65598" w:rsidRDefault="00EA226C" w:rsidP="00EA226C">
      <w:r>
        <w:rPr>
          <w:noProof/>
        </w:rPr>
        <w:lastRenderedPageBreak/>
        <w:drawing>
          <wp:inline distT="0" distB="0" distL="0" distR="0" wp14:anchorId="1B89712F" wp14:editId="02C7DFA3">
            <wp:extent cx="2734057" cy="20386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CD1C5.tmp"/>
                    <pic:cNvPicPr/>
                  </pic:nvPicPr>
                  <pic:blipFill>
                    <a:blip r:embed="rId8">
                      <a:extLst>
                        <a:ext uri="{28A0092B-C50C-407E-A947-70E740481C1C}">
                          <a14:useLocalDpi xmlns:a14="http://schemas.microsoft.com/office/drawing/2010/main" val="0"/>
                        </a:ext>
                      </a:extLst>
                    </a:blip>
                    <a:stretch>
                      <a:fillRect/>
                    </a:stretch>
                  </pic:blipFill>
                  <pic:spPr>
                    <a:xfrm>
                      <a:off x="0" y="0"/>
                      <a:ext cx="2734057" cy="2038635"/>
                    </a:xfrm>
                    <a:prstGeom prst="rect">
                      <a:avLst/>
                    </a:prstGeom>
                  </pic:spPr>
                </pic:pic>
              </a:graphicData>
            </a:graphic>
          </wp:inline>
        </w:drawing>
      </w:r>
    </w:p>
    <w:p w14:paraId="4EB08617" w14:textId="55FDBEE3" w:rsidR="00EA226C" w:rsidRPr="00D65598" w:rsidRDefault="00EA226C" w:rsidP="00EA226C">
      <w:r>
        <w:t>Structures containing unions have members that are poi</w:t>
      </w:r>
      <w:r w:rsidR="00103A60">
        <w:t>nters to the union base class, e</w:t>
      </w:r>
      <w:r>
        <w:t>.g.</w:t>
      </w:r>
      <w:r w:rsidR="00103A60">
        <w:t>,</w:t>
      </w:r>
      <w:r>
        <w:t xml:space="preserve"> a </w:t>
      </w:r>
      <w:r w:rsidRPr="00103A60">
        <w:rPr>
          <w:rStyle w:val="InlineCodeChar"/>
        </w:rPr>
        <w:t>TPMU_SIG_SCHEME*</w:t>
      </w:r>
      <w:r>
        <w:t xml:space="preserve"> in the example above.  For TPM input, the programmer provides an instance of a class derived from </w:t>
      </w:r>
      <w:r w:rsidRPr="00103A60">
        <w:rPr>
          <w:rStyle w:val="InlineCodeChar"/>
        </w:rPr>
        <w:t>TPMU_SIG_SCHEME</w:t>
      </w:r>
      <w:r>
        <w:t xml:space="preserve"> </w:t>
      </w:r>
      <w:r w:rsidR="00103A60">
        <w:t>such as</w:t>
      </w:r>
      <w:r>
        <w:t xml:space="preserve"> </w:t>
      </w:r>
      <w:r w:rsidRPr="00103A60">
        <w:rPr>
          <w:rStyle w:val="InlineCodeChar"/>
        </w:rPr>
        <w:t>TPMS_SCHEME_RSASSA</w:t>
      </w:r>
      <w:r>
        <w:t>.  The library then infers the union selector and sets it without further programmer involvement.</w:t>
      </w:r>
      <w:r>
        <w:rPr>
          <w:rStyle w:val="FootnoteReference"/>
        </w:rPr>
        <w:footnoteReference w:id="2"/>
      </w:r>
      <w:r>
        <w:t xml:space="preserve">  </w:t>
      </w:r>
    </w:p>
    <w:p w14:paraId="6514F399" w14:textId="77777777" w:rsidR="00EA226C" w:rsidRDefault="00EA226C" w:rsidP="00EA226C">
      <w:r>
        <w:t>For example, in the following snippet the programmer is providing a template for the TPM to create a new HMAC key:</w:t>
      </w:r>
    </w:p>
    <w:p w14:paraId="462DAD0F" w14:textId="639298C2" w:rsidR="00D665AD" w:rsidRDefault="00D665AD" w:rsidP="00D665AD">
      <w:pPr>
        <w:pStyle w:val="Code"/>
      </w:pPr>
      <w:r w:rsidRPr="00D665AD">
        <w:t xml:space="preserve">    </w:t>
      </w:r>
      <w:r w:rsidRPr="00D665AD">
        <w:rPr>
          <w:color w:val="2B91AF"/>
        </w:rPr>
        <w:t>TPMT_PUBLIC</w:t>
      </w:r>
      <w:r w:rsidRPr="00D665AD">
        <w:t xml:space="preserve"> templ(</w:t>
      </w:r>
      <w:r w:rsidRPr="00D665AD">
        <w:rPr>
          <w:color w:val="2B91AF"/>
        </w:rPr>
        <w:t>TPM_ALG_ID</w:t>
      </w:r>
      <w:r w:rsidRPr="00D665AD">
        <w:t>::</w:t>
      </w:r>
      <w:r w:rsidRPr="00D665AD">
        <w:rPr>
          <w:color w:val="2F4F4F"/>
        </w:rPr>
        <w:t>SHA256</w:t>
      </w:r>
      <w:r w:rsidRPr="00D665AD">
        <w:t>,</w:t>
      </w:r>
      <w:r w:rsidRPr="00D665AD">
        <w:rPr>
          <w:color w:val="2B91AF"/>
        </w:rPr>
        <w:t>TPMA_OBJECT</w:t>
      </w:r>
      <w:r w:rsidRPr="00D665AD">
        <w:t>::</w:t>
      </w:r>
      <w:r w:rsidRPr="00D665AD">
        <w:rPr>
          <w:color w:val="2F4F4F"/>
        </w:rPr>
        <w:t>sign</w:t>
      </w:r>
      <w:r w:rsidRPr="00D665AD">
        <w:rPr>
          <w:sz w:val="16"/>
        </w:rPr>
        <w:t>|</w:t>
      </w:r>
      <w:r>
        <w:rPr>
          <w:color w:val="2B91AF"/>
        </w:rPr>
        <w:t xml:space="preserve"> </w:t>
      </w:r>
      <w:r w:rsidRPr="00D665AD">
        <w:rPr>
          <w:color w:val="2B91AF"/>
        </w:rPr>
        <w:t>TPMA_OBJECT</w:t>
      </w:r>
      <w:r w:rsidRPr="00D665AD">
        <w:t>::</w:t>
      </w:r>
      <w:r w:rsidRPr="00D665AD">
        <w:rPr>
          <w:color w:val="2F4F4F"/>
        </w:rPr>
        <w:t>fixedParent</w:t>
      </w:r>
      <w:r>
        <w:rPr>
          <w:color w:val="2F4F4F"/>
        </w:rPr>
        <w:t xml:space="preserve"> </w:t>
      </w:r>
      <w:r w:rsidRPr="00D665AD">
        <w:rPr>
          <w:sz w:val="16"/>
        </w:rPr>
        <w:t>|</w:t>
      </w:r>
    </w:p>
    <w:p w14:paraId="031132EC" w14:textId="6154FDE7" w:rsidR="00D665AD" w:rsidRPr="00D665AD" w:rsidRDefault="00D665AD" w:rsidP="00D665AD">
      <w:pPr>
        <w:pStyle w:val="Code"/>
      </w:pPr>
      <w:r w:rsidRPr="00D665AD">
        <w:t xml:space="preserve">                      </w:t>
      </w:r>
      <w:r w:rsidRPr="00D665AD">
        <w:rPr>
          <w:color w:val="2B91AF"/>
        </w:rPr>
        <w:t>TPMA_OBJECT</w:t>
      </w:r>
      <w:r w:rsidRPr="00D665AD">
        <w:t>::</w:t>
      </w:r>
      <w:r w:rsidRPr="00D665AD">
        <w:rPr>
          <w:color w:val="2F4F4F"/>
        </w:rPr>
        <w:t>fixedTPM</w:t>
      </w:r>
      <w:r w:rsidRPr="00D665AD">
        <w:t xml:space="preserve"> |  </w:t>
      </w:r>
      <w:r w:rsidRPr="00D665AD">
        <w:rPr>
          <w:color w:val="2B91AF"/>
        </w:rPr>
        <w:t>TPMA_OBJECT</w:t>
      </w:r>
      <w:r w:rsidRPr="00D665AD">
        <w:t>::</w:t>
      </w:r>
      <w:r w:rsidRPr="00D665AD">
        <w:rPr>
          <w:color w:val="2F4F4F"/>
        </w:rPr>
        <w:t>userWithAuth</w:t>
      </w:r>
      <w:r w:rsidRPr="00D665AD">
        <w:t>, NullVec,</w:t>
      </w:r>
    </w:p>
    <w:p w14:paraId="45DB2B53" w14:textId="77777777" w:rsidR="00D665AD" w:rsidRPr="00D665AD" w:rsidRDefault="00D665AD" w:rsidP="00D665AD">
      <w:pPr>
        <w:pStyle w:val="Code"/>
      </w:pPr>
      <w:r w:rsidRPr="00D665AD">
        <w:t xml:space="preserve">                      </w:t>
      </w:r>
      <w:r w:rsidRPr="00D665AD">
        <w:rPr>
          <w:color w:val="2B91AF"/>
          <w:highlight w:val="yellow"/>
        </w:rPr>
        <w:t>TPMS_KEYEDHASH_PARMS</w:t>
      </w:r>
      <w:r w:rsidRPr="00D665AD">
        <w:t>(</w:t>
      </w:r>
      <w:r w:rsidRPr="00D665AD">
        <w:rPr>
          <w:color w:val="2B91AF"/>
        </w:rPr>
        <w:t>TPMS_SCHEME_HMAC</w:t>
      </w:r>
      <w:r w:rsidRPr="00D665AD">
        <w:t>(hashAlg)),</w:t>
      </w:r>
    </w:p>
    <w:p w14:paraId="757CE863" w14:textId="0419F3B6" w:rsidR="00EA226C" w:rsidRDefault="00D665AD" w:rsidP="00D665AD">
      <w:pPr>
        <w:pStyle w:val="Code"/>
      </w:pPr>
      <w:r w:rsidRPr="00D665AD">
        <w:t xml:space="preserve">                      </w:t>
      </w:r>
      <w:r w:rsidRPr="00D665AD">
        <w:rPr>
          <w:color w:val="2B91AF"/>
        </w:rPr>
        <w:t>TPM2B_DIGEST_Keyedhash</w:t>
      </w:r>
      <w:r w:rsidRPr="00D665AD">
        <w:t>(NullVec));</w:t>
      </w:r>
    </w:p>
    <w:p w14:paraId="7E43934D" w14:textId="77777777" w:rsidR="00D665AD" w:rsidRDefault="00D665AD" w:rsidP="00103A60">
      <w:pPr>
        <w:pStyle w:val="Normal-NoSpell"/>
      </w:pPr>
    </w:p>
    <w:p w14:paraId="53EC13C0" w14:textId="2FAEC919" w:rsidR="00EA226C" w:rsidRDefault="00EA226C" w:rsidP="00103A60">
      <w:pPr>
        <w:pStyle w:val="Normal-NoSpell"/>
      </w:pPr>
      <w:r>
        <w:t xml:space="preserve">The third parameter to </w:t>
      </w:r>
      <w:r w:rsidRPr="00103A60">
        <w:rPr>
          <w:rStyle w:val="InlineCodeChar"/>
        </w:rPr>
        <w:t>TPMT_PUBLIC</w:t>
      </w:r>
      <w:r>
        <w:t xml:space="preserve"> is </w:t>
      </w:r>
      <w:r w:rsidRPr="00103A60">
        <w:rPr>
          <w:rStyle w:val="InlineCodeChar"/>
        </w:rPr>
        <w:t>TPMU_PUBLIC_PARMS*</w:t>
      </w:r>
      <w:r>
        <w:t xml:space="preserve">, and </w:t>
      </w:r>
      <w:r w:rsidRPr="00103A60">
        <w:rPr>
          <w:rStyle w:val="InlineCodeChar"/>
        </w:rPr>
        <w:t>TPMS_KEYED_HASH_PARMS</w:t>
      </w:r>
      <w:r w:rsidR="00103A60">
        <w:t xml:space="preserve"> (a parameter relevant to HMAC </w:t>
      </w:r>
      <w:r>
        <w:t xml:space="preserve">keys) is derived from </w:t>
      </w:r>
      <w:r w:rsidRPr="00103A60">
        <w:rPr>
          <w:rStyle w:val="InlineCodeChar"/>
        </w:rPr>
        <w:t>TPMU_PUBLIC_PARMS</w:t>
      </w:r>
      <w:r>
        <w:t xml:space="preserve">.  When this data structure is sent to the TPM the hidden </w:t>
      </w:r>
      <w:r w:rsidRPr="00103A60">
        <w:rPr>
          <w:rStyle w:val="InlineCodeChar"/>
        </w:rPr>
        <w:t>TPM_ALG_ID</w:t>
      </w:r>
      <w:r>
        <w:t xml:space="preserve"> “type” parameter is set to </w:t>
      </w:r>
      <w:r w:rsidRPr="00103A60">
        <w:rPr>
          <w:rStyle w:val="InlineCodeChar"/>
        </w:rPr>
        <w:t>TPM_ALG_HMAC</w:t>
      </w:r>
      <w:r>
        <w:t>.</w:t>
      </w:r>
    </w:p>
    <w:p w14:paraId="22BE9B45" w14:textId="60A2136F" w:rsidR="00EA226C" w:rsidRDefault="00EA226C" w:rsidP="00EA226C">
      <w:r>
        <w:t>Practically TSS.C++ and a prog</w:t>
      </w:r>
      <w:r w:rsidR="00103A60">
        <w:t>rammer IDE help a lot with this.  T</w:t>
      </w:r>
      <w:r>
        <w:t>he following figure shows the “</w:t>
      </w:r>
      <w:proofErr w:type="spellStart"/>
      <w:r>
        <w:t>intellisense</w:t>
      </w:r>
      <w:proofErr w:type="spellEnd"/>
      <w:r>
        <w:t xml:space="preserve">” </w:t>
      </w:r>
      <w:r w:rsidR="00103A60">
        <w:t xml:space="preserve">tooltip provided by the Visual Studio development environment.  It </w:t>
      </w:r>
      <w:r>
        <w:t>provides hints to the programmer regarding what types are allowed.</w:t>
      </w:r>
    </w:p>
    <w:p w14:paraId="05577CD6" w14:textId="77777777" w:rsidR="00EA226C" w:rsidRDefault="00EA226C" w:rsidP="00EA226C">
      <w:r>
        <w:rPr>
          <w:noProof/>
        </w:rPr>
        <w:drawing>
          <wp:inline distT="0" distB="0" distL="0" distR="0" wp14:anchorId="48DB0F3C" wp14:editId="16E45249">
            <wp:extent cx="6438900" cy="206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D61A.tmp"/>
                    <pic:cNvPicPr/>
                  </pic:nvPicPr>
                  <pic:blipFill>
                    <a:blip r:embed="rId9">
                      <a:extLst>
                        <a:ext uri="{28A0092B-C50C-407E-A947-70E740481C1C}">
                          <a14:useLocalDpi xmlns:a14="http://schemas.microsoft.com/office/drawing/2010/main" val="0"/>
                        </a:ext>
                      </a:extLst>
                    </a:blip>
                    <a:stretch>
                      <a:fillRect/>
                    </a:stretch>
                  </pic:blipFill>
                  <pic:spPr>
                    <a:xfrm>
                      <a:off x="0" y="0"/>
                      <a:ext cx="6456456" cy="2072295"/>
                    </a:xfrm>
                    <a:prstGeom prst="rect">
                      <a:avLst/>
                    </a:prstGeom>
                  </pic:spPr>
                </pic:pic>
              </a:graphicData>
            </a:graphic>
          </wp:inline>
        </w:drawing>
      </w:r>
    </w:p>
    <w:p w14:paraId="085CDE42" w14:textId="77777777" w:rsidR="00EA226C" w:rsidRDefault="00EA226C" w:rsidP="00EA226C">
      <w:pPr>
        <w:pStyle w:val="Heading2"/>
      </w:pPr>
      <w:r>
        <w:lastRenderedPageBreak/>
        <w:t>Creating and Using Primary Keys</w:t>
      </w:r>
    </w:p>
    <w:p w14:paraId="6DC74C83" w14:textId="77777777" w:rsidR="00EA226C" w:rsidRDefault="00EA226C" w:rsidP="00EA226C">
      <w:r>
        <w:t>This sample differs from earlier samples in that it illustrates a more complete scenario example rather than introducing new TSS.C++ features.   In the following sample we use the TPM to create a non-</w:t>
      </w:r>
      <w:proofErr w:type="spellStart"/>
      <w:r>
        <w:t>migratable</w:t>
      </w:r>
      <w:proofErr w:type="spellEnd"/>
      <w:r>
        <w:t xml:space="preserve"> RSA1024 signing key, and use it to sign a message. </w:t>
      </w:r>
    </w:p>
    <w:p w14:paraId="7DD00A73" w14:textId="77777777" w:rsidR="00D665AD" w:rsidRPr="00D665AD" w:rsidRDefault="00D665AD" w:rsidP="00D665AD">
      <w:pPr>
        <w:pStyle w:val="Code"/>
      </w:pPr>
      <w:r w:rsidRPr="00D665AD">
        <w:rPr>
          <w:color w:val="0000FF"/>
        </w:rPr>
        <w:t>void</w:t>
      </w:r>
      <w:r w:rsidRPr="00D665AD">
        <w:t xml:space="preserve"> </w:t>
      </w:r>
      <w:proofErr w:type="spellStart"/>
      <w:r w:rsidRPr="00D665AD">
        <w:t>SigningPrimary</w:t>
      </w:r>
      <w:proofErr w:type="spellEnd"/>
      <w:r w:rsidRPr="00D665AD">
        <w:t>()</w:t>
      </w:r>
    </w:p>
    <w:p w14:paraId="312DE3AD" w14:textId="77777777" w:rsidR="00D665AD" w:rsidRPr="00D665AD" w:rsidRDefault="00D665AD" w:rsidP="00D665AD">
      <w:pPr>
        <w:pStyle w:val="Code"/>
      </w:pPr>
      <w:r w:rsidRPr="00D665AD">
        <w:t>{</w:t>
      </w:r>
    </w:p>
    <w:p w14:paraId="48842E1A" w14:textId="77777777" w:rsidR="00D665AD" w:rsidRPr="00D665AD" w:rsidRDefault="00D665AD" w:rsidP="00D665AD">
      <w:pPr>
        <w:pStyle w:val="Code"/>
      </w:pPr>
      <w:r w:rsidRPr="00D665AD">
        <w:t xml:space="preserve">    </w:t>
      </w:r>
      <w:r w:rsidRPr="00D665AD">
        <w:rPr>
          <w:color w:val="008000"/>
        </w:rPr>
        <w:t>// To create a primary key the TPM must be provided with a template.</w:t>
      </w:r>
    </w:p>
    <w:p w14:paraId="11E97583" w14:textId="77777777" w:rsidR="00D665AD" w:rsidRPr="00D665AD" w:rsidRDefault="00D665AD" w:rsidP="00D665AD">
      <w:pPr>
        <w:pStyle w:val="Code"/>
      </w:pPr>
      <w:r w:rsidRPr="00D665AD">
        <w:t xml:space="preserve">    </w:t>
      </w:r>
      <w:r w:rsidRPr="00D665AD">
        <w:rPr>
          <w:color w:val="008000"/>
        </w:rPr>
        <w:t>// This is for an RSA1024 signing key.</w:t>
      </w:r>
    </w:p>
    <w:p w14:paraId="444DE2CE" w14:textId="77777777" w:rsidR="00D665AD" w:rsidRPr="00D665AD" w:rsidRDefault="00D665AD" w:rsidP="00D665AD">
      <w:pPr>
        <w:pStyle w:val="Code"/>
      </w:pPr>
      <w:r w:rsidRPr="00D665AD">
        <w:t xml:space="preserve">    </w:t>
      </w:r>
      <w:r w:rsidRPr="00D665AD">
        <w:rPr>
          <w:color w:val="2B91AF"/>
        </w:rPr>
        <w:t>vector</w:t>
      </w:r>
      <w:r w:rsidRPr="00D665AD">
        <w:t>&lt;</w:t>
      </w:r>
      <w:r w:rsidRPr="00D665AD">
        <w:rPr>
          <w:color w:val="2B91AF"/>
        </w:rPr>
        <w:t>BYTE</w:t>
      </w:r>
      <w:r w:rsidRPr="00D665AD">
        <w:t xml:space="preserve">&gt; </w:t>
      </w:r>
      <w:proofErr w:type="spellStart"/>
      <w:r w:rsidRPr="00D665AD">
        <w:t>NullVec</w:t>
      </w:r>
      <w:proofErr w:type="spellEnd"/>
      <w:r w:rsidRPr="00D665AD">
        <w:t>;</w:t>
      </w:r>
    </w:p>
    <w:p w14:paraId="7B02C5DC" w14:textId="77777777" w:rsidR="00D665AD" w:rsidRPr="00D665AD" w:rsidRDefault="00D665AD" w:rsidP="00D665AD">
      <w:pPr>
        <w:pStyle w:val="Code"/>
      </w:pPr>
      <w:r w:rsidRPr="00D665AD">
        <w:t xml:space="preserve">    </w:t>
      </w:r>
      <w:r w:rsidRPr="00D665AD">
        <w:rPr>
          <w:color w:val="2B91AF"/>
        </w:rPr>
        <w:t>TPMT_PUBLIC</w:t>
      </w:r>
      <w:r w:rsidRPr="00D665AD">
        <w:t xml:space="preserve"> </w:t>
      </w:r>
      <w:proofErr w:type="spellStart"/>
      <w:r w:rsidRPr="00D665AD">
        <w:t>templ</w:t>
      </w:r>
      <w:proofErr w:type="spellEnd"/>
      <w:r w:rsidRPr="00D665AD">
        <w:t>(</w:t>
      </w:r>
      <w:r w:rsidRPr="00D665AD">
        <w:rPr>
          <w:color w:val="2B91AF"/>
        </w:rPr>
        <w:t>TPM_ALG_ID</w:t>
      </w:r>
      <w:r w:rsidRPr="00D665AD">
        <w:t>::</w:t>
      </w:r>
      <w:r w:rsidRPr="00D665AD">
        <w:rPr>
          <w:color w:val="2F4F4F"/>
        </w:rPr>
        <w:t>SHA1</w:t>
      </w:r>
      <w:r w:rsidRPr="00D665AD">
        <w:t>,</w:t>
      </w:r>
    </w:p>
    <w:p w14:paraId="346D7EA3" w14:textId="77777777" w:rsidR="00D665AD" w:rsidRPr="00D665AD" w:rsidRDefault="00D665AD" w:rsidP="00D665AD">
      <w:pPr>
        <w:pStyle w:val="Code"/>
      </w:pPr>
      <w:r w:rsidRPr="00D665AD">
        <w:t xml:space="preserve">                      </w:t>
      </w:r>
      <w:r w:rsidRPr="00D665AD">
        <w:rPr>
          <w:color w:val="2B91AF"/>
        </w:rPr>
        <w:t>TPMA_OBJECT</w:t>
      </w:r>
      <w:r w:rsidRPr="00D665AD">
        <w:t>::</w:t>
      </w:r>
      <w:r w:rsidRPr="00D665AD">
        <w:rPr>
          <w:color w:val="2F4F4F"/>
        </w:rPr>
        <w:t>sign</w:t>
      </w:r>
      <w:r w:rsidRPr="00D665AD">
        <w:t xml:space="preserve"> |</w:t>
      </w:r>
    </w:p>
    <w:p w14:paraId="679FF47A" w14:textId="77777777" w:rsidR="00D665AD" w:rsidRPr="00D665AD" w:rsidRDefault="00D665AD" w:rsidP="00D665AD">
      <w:pPr>
        <w:pStyle w:val="Code"/>
      </w:pPr>
      <w:r w:rsidRPr="00D665AD">
        <w:t xml:space="preserve">                      </w:t>
      </w:r>
      <w:r w:rsidRPr="00D665AD">
        <w:rPr>
          <w:color w:val="2B91AF"/>
        </w:rPr>
        <w:t>TPMA_OBJECT</w:t>
      </w:r>
      <w:r w:rsidRPr="00D665AD">
        <w:t>::</w:t>
      </w:r>
      <w:proofErr w:type="spellStart"/>
      <w:r w:rsidRPr="00D665AD">
        <w:rPr>
          <w:color w:val="2F4F4F"/>
        </w:rPr>
        <w:t>fixedParent</w:t>
      </w:r>
      <w:proofErr w:type="spellEnd"/>
      <w:r w:rsidRPr="00D665AD">
        <w:t xml:space="preserve"> |</w:t>
      </w:r>
    </w:p>
    <w:p w14:paraId="7E72CE2C" w14:textId="77777777" w:rsidR="00D665AD" w:rsidRPr="00D665AD" w:rsidRDefault="00D665AD" w:rsidP="00D665AD">
      <w:pPr>
        <w:pStyle w:val="Code"/>
      </w:pPr>
      <w:r w:rsidRPr="00D665AD">
        <w:t xml:space="preserve">                      </w:t>
      </w:r>
      <w:r w:rsidRPr="00D665AD">
        <w:rPr>
          <w:color w:val="2B91AF"/>
        </w:rPr>
        <w:t>TPMA_OBJECT</w:t>
      </w:r>
      <w:r w:rsidRPr="00D665AD">
        <w:t>::</w:t>
      </w:r>
      <w:proofErr w:type="spellStart"/>
      <w:r w:rsidRPr="00D665AD">
        <w:rPr>
          <w:color w:val="2F4F4F"/>
        </w:rPr>
        <w:t>fixedTPM</w:t>
      </w:r>
      <w:proofErr w:type="spellEnd"/>
      <w:r w:rsidRPr="00D665AD">
        <w:t xml:space="preserve"> | </w:t>
      </w:r>
    </w:p>
    <w:p w14:paraId="155C76BB" w14:textId="77777777" w:rsidR="00D665AD" w:rsidRPr="00D665AD" w:rsidRDefault="00D665AD" w:rsidP="00D665AD">
      <w:pPr>
        <w:pStyle w:val="Code"/>
      </w:pPr>
      <w:r w:rsidRPr="00D665AD">
        <w:t xml:space="preserve">                      </w:t>
      </w:r>
      <w:r w:rsidRPr="00D665AD">
        <w:rPr>
          <w:color w:val="2B91AF"/>
        </w:rPr>
        <w:t>TPMA_OBJECT</w:t>
      </w:r>
      <w:r w:rsidRPr="00D665AD">
        <w:t>::</w:t>
      </w:r>
      <w:proofErr w:type="spellStart"/>
      <w:r w:rsidRPr="00D665AD">
        <w:rPr>
          <w:color w:val="2F4F4F"/>
        </w:rPr>
        <w:t>sensitiveDataOrigin</w:t>
      </w:r>
      <w:proofErr w:type="spellEnd"/>
      <w:r w:rsidRPr="00D665AD">
        <w:t xml:space="preserve"> |</w:t>
      </w:r>
    </w:p>
    <w:p w14:paraId="1743AA72" w14:textId="77777777" w:rsidR="00D665AD" w:rsidRPr="00D665AD" w:rsidRDefault="00D665AD" w:rsidP="00D665AD">
      <w:pPr>
        <w:pStyle w:val="Code"/>
      </w:pPr>
      <w:r w:rsidRPr="00D665AD">
        <w:t xml:space="preserve">                      </w:t>
      </w:r>
      <w:r w:rsidRPr="00D665AD">
        <w:rPr>
          <w:color w:val="2B91AF"/>
        </w:rPr>
        <w:t>TPMA_OBJECT</w:t>
      </w:r>
      <w:r w:rsidRPr="00D665AD">
        <w:t>::</w:t>
      </w:r>
      <w:proofErr w:type="spellStart"/>
      <w:r w:rsidRPr="00D665AD">
        <w:rPr>
          <w:color w:val="2F4F4F"/>
        </w:rPr>
        <w:t>userWithAuth</w:t>
      </w:r>
      <w:proofErr w:type="spellEnd"/>
      <w:r w:rsidRPr="00D665AD">
        <w:t>,</w:t>
      </w:r>
    </w:p>
    <w:p w14:paraId="19EE87F8" w14:textId="77777777" w:rsidR="00D665AD" w:rsidRPr="00D665AD" w:rsidRDefault="00D665AD" w:rsidP="00D665AD">
      <w:pPr>
        <w:pStyle w:val="Code"/>
      </w:pPr>
      <w:r w:rsidRPr="00D665AD">
        <w:t xml:space="preserve">                      </w:t>
      </w:r>
      <w:proofErr w:type="spellStart"/>
      <w:r w:rsidRPr="00D665AD">
        <w:t>NullVec</w:t>
      </w:r>
      <w:proofErr w:type="spellEnd"/>
      <w:r w:rsidRPr="00D665AD">
        <w:t>,</w:t>
      </w:r>
    </w:p>
    <w:p w14:paraId="6EE3038B" w14:textId="77777777" w:rsidR="00D665AD" w:rsidRPr="00D665AD" w:rsidRDefault="00D665AD" w:rsidP="00D665AD">
      <w:pPr>
        <w:pStyle w:val="Code"/>
      </w:pPr>
      <w:r w:rsidRPr="00D665AD">
        <w:t xml:space="preserve">                      </w:t>
      </w:r>
      <w:r w:rsidRPr="00D665AD">
        <w:rPr>
          <w:color w:val="2B91AF"/>
        </w:rPr>
        <w:t>TPMS_RSA_PARMS</w:t>
      </w:r>
      <w:r w:rsidRPr="00D665AD">
        <w:t>(</w:t>
      </w:r>
    </w:p>
    <w:p w14:paraId="160BCC28" w14:textId="77777777" w:rsidR="00D665AD" w:rsidRPr="00D665AD" w:rsidRDefault="00D665AD" w:rsidP="00D665AD">
      <w:pPr>
        <w:pStyle w:val="Code"/>
      </w:pPr>
      <w:r w:rsidRPr="00D665AD">
        <w:t xml:space="preserve">                          </w:t>
      </w:r>
      <w:r w:rsidRPr="00D665AD">
        <w:rPr>
          <w:color w:val="2B91AF"/>
        </w:rPr>
        <w:t>TPMT_SYM_DEF_OBJECT</w:t>
      </w:r>
      <w:r w:rsidRPr="00D665AD">
        <w:t>::</w:t>
      </w:r>
      <w:proofErr w:type="spellStart"/>
      <w:r w:rsidRPr="00D665AD">
        <w:t>NullObject</w:t>
      </w:r>
      <w:proofErr w:type="spellEnd"/>
      <w:r w:rsidRPr="00D665AD">
        <w:t>(),</w:t>
      </w:r>
    </w:p>
    <w:p w14:paraId="5DA3DA4B" w14:textId="77777777" w:rsidR="00D665AD" w:rsidRPr="00D665AD" w:rsidRDefault="00D665AD" w:rsidP="00D665AD">
      <w:pPr>
        <w:pStyle w:val="Code"/>
      </w:pPr>
      <w:r w:rsidRPr="00D665AD">
        <w:t xml:space="preserve">                          </w:t>
      </w:r>
      <w:r w:rsidRPr="00D665AD">
        <w:rPr>
          <w:color w:val="2B91AF"/>
        </w:rPr>
        <w:t>TPMS_SCHEME_RSASSA</w:t>
      </w:r>
      <w:r w:rsidRPr="00D665AD">
        <w:t>(</w:t>
      </w:r>
      <w:r w:rsidRPr="00D665AD">
        <w:rPr>
          <w:color w:val="2B91AF"/>
        </w:rPr>
        <w:t>TPM_ALG_ID</w:t>
      </w:r>
      <w:r w:rsidRPr="00D665AD">
        <w:t>::</w:t>
      </w:r>
      <w:r w:rsidRPr="00D665AD">
        <w:rPr>
          <w:color w:val="2F4F4F"/>
        </w:rPr>
        <w:t>SHA1</w:t>
      </w:r>
      <w:r w:rsidRPr="00D665AD">
        <w:t>), 1024, 65537),</w:t>
      </w:r>
    </w:p>
    <w:p w14:paraId="71FA5F30" w14:textId="77777777" w:rsidR="00D665AD" w:rsidRPr="00D665AD" w:rsidRDefault="00D665AD" w:rsidP="00D665AD">
      <w:pPr>
        <w:pStyle w:val="Code"/>
      </w:pPr>
      <w:r w:rsidRPr="00D665AD">
        <w:t xml:space="preserve">                      </w:t>
      </w:r>
      <w:r w:rsidRPr="00D665AD">
        <w:rPr>
          <w:color w:val="2B91AF"/>
        </w:rPr>
        <w:t>TPM2B_PUBLIC_KEY_RSA</w:t>
      </w:r>
      <w:r w:rsidRPr="00D665AD">
        <w:t>(</w:t>
      </w:r>
      <w:proofErr w:type="spellStart"/>
      <w:r w:rsidRPr="00D665AD">
        <w:t>NullVec</w:t>
      </w:r>
      <w:proofErr w:type="spellEnd"/>
      <w:r w:rsidRPr="00D665AD">
        <w:t>));</w:t>
      </w:r>
    </w:p>
    <w:p w14:paraId="2D229C84" w14:textId="77777777" w:rsidR="00D665AD" w:rsidRPr="00D665AD" w:rsidRDefault="00D665AD" w:rsidP="00D665AD">
      <w:pPr>
        <w:pStyle w:val="Code"/>
      </w:pPr>
    </w:p>
    <w:p w14:paraId="23DB32F8" w14:textId="77777777" w:rsidR="00D665AD" w:rsidRPr="00D665AD" w:rsidRDefault="00D665AD" w:rsidP="00D665AD">
      <w:pPr>
        <w:pStyle w:val="Code"/>
      </w:pPr>
      <w:r w:rsidRPr="00D665AD">
        <w:t xml:space="preserve">    </w:t>
      </w:r>
      <w:r w:rsidRPr="00D665AD">
        <w:rPr>
          <w:color w:val="008000"/>
        </w:rPr>
        <w:t>// Set the use-</w:t>
      </w:r>
      <w:proofErr w:type="spellStart"/>
      <w:r w:rsidRPr="00D665AD">
        <w:rPr>
          <w:color w:val="008000"/>
        </w:rPr>
        <w:t>auth</w:t>
      </w:r>
      <w:proofErr w:type="spellEnd"/>
      <w:r w:rsidRPr="00D665AD">
        <w:rPr>
          <w:color w:val="008000"/>
        </w:rPr>
        <w:t xml:space="preserve"> for the key. Note the second parameter is NULL</w:t>
      </w:r>
    </w:p>
    <w:p w14:paraId="2B3F24B8" w14:textId="77777777" w:rsidR="00D665AD" w:rsidRPr="00D665AD" w:rsidRDefault="00D665AD" w:rsidP="00D665AD">
      <w:pPr>
        <w:pStyle w:val="Code"/>
      </w:pPr>
      <w:r w:rsidRPr="00D665AD">
        <w:t xml:space="preserve">    </w:t>
      </w:r>
      <w:r w:rsidRPr="00D665AD">
        <w:rPr>
          <w:color w:val="008000"/>
        </w:rPr>
        <w:t>// because we are asking the TPM to create a new key.</w:t>
      </w:r>
    </w:p>
    <w:p w14:paraId="30706B68" w14:textId="77777777" w:rsidR="00D665AD" w:rsidRPr="00D665AD" w:rsidRDefault="00D665AD" w:rsidP="00D665AD">
      <w:pPr>
        <w:pStyle w:val="Code"/>
      </w:pPr>
      <w:r w:rsidRPr="00D665AD">
        <w:t xml:space="preserve">    </w:t>
      </w:r>
      <w:proofErr w:type="spellStart"/>
      <w:r w:rsidRPr="00D665AD">
        <w:rPr>
          <w:color w:val="2B91AF"/>
        </w:rPr>
        <w:t>ByteVec</w:t>
      </w:r>
      <w:proofErr w:type="spellEnd"/>
      <w:r w:rsidRPr="00D665AD">
        <w:t xml:space="preserve"> </w:t>
      </w:r>
      <w:proofErr w:type="spellStart"/>
      <w:r w:rsidRPr="00D665AD">
        <w:t>userAuth</w:t>
      </w:r>
      <w:proofErr w:type="spellEnd"/>
      <w:r w:rsidRPr="00D665AD">
        <w:t xml:space="preserve"> = </w:t>
      </w:r>
      <w:proofErr w:type="spellStart"/>
      <w:r w:rsidRPr="00D665AD">
        <w:rPr>
          <w:color w:val="2B91AF"/>
        </w:rPr>
        <w:t>ByteVec</w:t>
      </w:r>
      <w:proofErr w:type="spellEnd"/>
      <w:r w:rsidRPr="00D665AD">
        <w:t xml:space="preserve"> { 1, 2, 3, 4 };</w:t>
      </w:r>
    </w:p>
    <w:p w14:paraId="63D52FF9" w14:textId="77777777" w:rsidR="00D665AD" w:rsidRPr="00D665AD" w:rsidRDefault="00D665AD" w:rsidP="00D665AD">
      <w:pPr>
        <w:pStyle w:val="Code"/>
      </w:pPr>
      <w:r w:rsidRPr="00D665AD">
        <w:t xml:space="preserve">    </w:t>
      </w:r>
      <w:r w:rsidRPr="00D665AD">
        <w:rPr>
          <w:color w:val="2B91AF"/>
        </w:rPr>
        <w:t>TPMS_SENSITIVE_CREATE</w:t>
      </w:r>
      <w:r w:rsidRPr="00D665AD">
        <w:t xml:space="preserve"> </w:t>
      </w:r>
      <w:proofErr w:type="spellStart"/>
      <w:r w:rsidRPr="00D665AD">
        <w:t>sensCreate</w:t>
      </w:r>
      <w:proofErr w:type="spellEnd"/>
      <w:r w:rsidRPr="00D665AD">
        <w:t>(</w:t>
      </w:r>
      <w:proofErr w:type="spellStart"/>
      <w:r w:rsidRPr="00D665AD">
        <w:t>userAuth</w:t>
      </w:r>
      <w:proofErr w:type="spellEnd"/>
      <w:r w:rsidRPr="00D665AD">
        <w:t xml:space="preserve">, </w:t>
      </w:r>
      <w:proofErr w:type="spellStart"/>
      <w:r w:rsidRPr="00D665AD">
        <w:t>NullVec</w:t>
      </w:r>
      <w:proofErr w:type="spellEnd"/>
      <w:r w:rsidRPr="00D665AD">
        <w:t>);</w:t>
      </w:r>
    </w:p>
    <w:p w14:paraId="049E5055" w14:textId="77777777" w:rsidR="00D665AD" w:rsidRPr="00D665AD" w:rsidRDefault="00D665AD" w:rsidP="00D665AD">
      <w:pPr>
        <w:pStyle w:val="Code"/>
      </w:pPr>
    </w:p>
    <w:p w14:paraId="487C7D6F" w14:textId="77777777" w:rsidR="00D665AD" w:rsidRPr="00D665AD" w:rsidRDefault="00D665AD" w:rsidP="00D665AD">
      <w:pPr>
        <w:pStyle w:val="Code"/>
      </w:pPr>
      <w:r w:rsidRPr="00D665AD">
        <w:t xml:space="preserve">    </w:t>
      </w:r>
      <w:r w:rsidRPr="00D665AD">
        <w:rPr>
          <w:color w:val="008000"/>
        </w:rPr>
        <w:t>// We don't need to know the PCR-state with the key was created so set this</w:t>
      </w:r>
    </w:p>
    <w:p w14:paraId="6AE4D9C6" w14:textId="77777777" w:rsidR="00D665AD" w:rsidRPr="00D665AD" w:rsidRDefault="00D665AD" w:rsidP="00D665AD">
      <w:pPr>
        <w:pStyle w:val="Code"/>
      </w:pPr>
      <w:r w:rsidRPr="00D665AD">
        <w:t xml:space="preserve">    </w:t>
      </w:r>
      <w:r w:rsidRPr="00D665AD">
        <w:rPr>
          <w:color w:val="008000"/>
        </w:rPr>
        <w:t>// parameter to a null-vector.</w:t>
      </w:r>
    </w:p>
    <w:p w14:paraId="68836196" w14:textId="77777777" w:rsidR="00D665AD" w:rsidRPr="00D665AD" w:rsidRDefault="00D665AD" w:rsidP="00D665AD">
      <w:pPr>
        <w:pStyle w:val="Code"/>
      </w:pPr>
      <w:r w:rsidRPr="00D665AD">
        <w:t xml:space="preserve">    </w:t>
      </w:r>
      <w:r w:rsidRPr="00D665AD">
        <w:rPr>
          <w:color w:val="2B91AF"/>
        </w:rPr>
        <w:t>vector</w:t>
      </w:r>
      <w:r w:rsidRPr="00D665AD">
        <w:t>&lt;</w:t>
      </w:r>
      <w:r w:rsidRPr="00D665AD">
        <w:rPr>
          <w:color w:val="2B91AF"/>
        </w:rPr>
        <w:t>TPMS_PCR_SELECTION</w:t>
      </w:r>
      <w:r w:rsidRPr="00D665AD">
        <w:t xml:space="preserve">&gt; </w:t>
      </w:r>
      <w:proofErr w:type="spellStart"/>
      <w:r w:rsidRPr="00D665AD">
        <w:t>pcrSelect</w:t>
      </w:r>
      <w:proofErr w:type="spellEnd"/>
      <w:r w:rsidRPr="00D665AD">
        <w:t xml:space="preserve"> {};</w:t>
      </w:r>
    </w:p>
    <w:p w14:paraId="13439D9F" w14:textId="77777777" w:rsidR="00D665AD" w:rsidRPr="00D665AD" w:rsidRDefault="00D665AD" w:rsidP="00D665AD">
      <w:pPr>
        <w:pStyle w:val="Code"/>
      </w:pPr>
    </w:p>
    <w:p w14:paraId="2402A658" w14:textId="77777777" w:rsidR="00D665AD" w:rsidRPr="00D665AD" w:rsidRDefault="00D665AD" w:rsidP="00D665AD">
      <w:pPr>
        <w:pStyle w:val="Code"/>
      </w:pPr>
      <w:r w:rsidRPr="00D665AD">
        <w:t xml:space="preserve">    </w:t>
      </w:r>
      <w:r w:rsidRPr="00D665AD">
        <w:rPr>
          <w:color w:val="008000"/>
        </w:rPr>
        <w:t>// Ask the TPM to create the key</w:t>
      </w:r>
    </w:p>
    <w:p w14:paraId="14B43FAF" w14:textId="77777777" w:rsidR="00D665AD" w:rsidRPr="00D665AD" w:rsidRDefault="00D665AD" w:rsidP="00D665AD">
      <w:pPr>
        <w:pStyle w:val="Code"/>
      </w:pPr>
      <w:r w:rsidRPr="00D665AD">
        <w:t xml:space="preserve">    </w:t>
      </w:r>
      <w:proofErr w:type="spellStart"/>
      <w:r w:rsidRPr="00D665AD">
        <w:rPr>
          <w:color w:val="2B91AF"/>
        </w:rPr>
        <w:t>CreatePrimaryResponse</w:t>
      </w:r>
      <w:proofErr w:type="spellEnd"/>
      <w:r w:rsidRPr="00D665AD">
        <w:t xml:space="preserve"> </w:t>
      </w:r>
      <w:proofErr w:type="spellStart"/>
      <w:r w:rsidRPr="00D665AD">
        <w:t>newPrimary</w:t>
      </w:r>
      <w:proofErr w:type="spellEnd"/>
      <w:r w:rsidRPr="00D665AD">
        <w:t xml:space="preserve"> = </w:t>
      </w:r>
      <w:proofErr w:type="spellStart"/>
      <w:r w:rsidRPr="00D665AD">
        <w:t>tpm.CreatePrimary</w:t>
      </w:r>
      <w:proofErr w:type="spellEnd"/>
      <w:r w:rsidRPr="00D665AD">
        <w:t>(</w:t>
      </w:r>
      <w:proofErr w:type="spellStart"/>
      <w:r w:rsidRPr="00D665AD">
        <w:t>tpm</w:t>
      </w:r>
      <w:proofErr w:type="spellEnd"/>
      <w:r w:rsidRPr="00D665AD">
        <w:t>._</w:t>
      </w:r>
      <w:proofErr w:type="spellStart"/>
      <w:r w:rsidRPr="00D665AD">
        <w:t>AdminOwner</w:t>
      </w:r>
      <w:proofErr w:type="spellEnd"/>
      <w:r w:rsidRPr="00D665AD">
        <w:t>,</w:t>
      </w:r>
    </w:p>
    <w:p w14:paraId="61FBDB83" w14:textId="77777777" w:rsidR="00D665AD" w:rsidRPr="00D665AD" w:rsidRDefault="00D665AD" w:rsidP="00D665AD">
      <w:pPr>
        <w:pStyle w:val="Code"/>
      </w:pPr>
      <w:r w:rsidRPr="00D665AD">
        <w:t xml:space="preserve">                                                         </w:t>
      </w:r>
      <w:proofErr w:type="spellStart"/>
      <w:r w:rsidRPr="00D665AD">
        <w:t>sensCreate</w:t>
      </w:r>
      <w:proofErr w:type="spellEnd"/>
      <w:r w:rsidRPr="00D665AD">
        <w:t>,</w:t>
      </w:r>
    </w:p>
    <w:p w14:paraId="1621209C" w14:textId="77777777" w:rsidR="00D665AD" w:rsidRPr="00D665AD" w:rsidRDefault="00D665AD" w:rsidP="00D665AD">
      <w:pPr>
        <w:pStyle w:val="Code"/>
      </w:pPr>
      <w:r w:rsidRPr="00D665AD">
        <w:t xml:space="preserve">                                                         </w:t>
      </w:r>
      <w:proofErr w:type="spellStart"/>
      <w:r w:rsidRPr="00D665AD">
        <w:t>templ</w:t>
      </w:r>
      <w:proofErr w:type="spellEnd"/>
      <w:r w:rsidRPr="00D665AD">
        <w:t>,</w:t>
      </w:r>
    </w:p>
    <w:p w14:paraId="0FECC95B" w14:textId="77777777" w:rsidR="00D665AD" w:rsidRPr="00D665AD" w:rsidRDefault="00D665AD" w:rsidP="00D665AD">
      <w:pPr>
        <w:pStyle w:val="Code"/>
      </w:pPr>
      <w:r w:rsidRPr="00D665AD">
        <w:t xml:space="preserve">                                                         </w:t>
      </w:r>
      <w:proofErr w:type="spellStart"/>
      <w:r w:rsidRPr="00D665AD">
        <w:t>NullVec</w:t>
      </w:r>
      <w:proofErr w:type="spellEnd"/>
      <w:r w:rsidRPr="00D665AD">
        <w:t>,</w:t>
      </w:r>
    </w:p>
    <w:p w14:paraId="09F562E2" w14:textId="77777777" w:rsidR="00D665AD" w:rsidRPr="00D665AD" w:rsidRDefault="00D665AD" w:rsidP="00D665AD">
      <w:pPr>
        <w:pStyle w:val="Code"/>
      </w:pPr>
      <w:r w:rsidRPr="00D665AD">
        <w:t xml:space="preserve">                                                         </w:t>
      </w:r>
      <w:proofErr w:type="spellStart"/>
      <w:r w:rsidRPr="00D665AD">
        <w:t>pcrSelect</w:t>
      </w:r>
      <w:proofErr w:type="spellEnd"/>
      <w:r w:rsidRPr="00D665AD">
        <w:t>);</w:t>
      </w:r>
    </w:p>
    <w:p w14:paraId="25DF1BC5" w14:textId="77777777" w:rsidR="00D665AD" w:rsidRPr="00D665AD" w:rsidRDefault="00D665AD" w:rsidP="00D665AD">
      <w:pPr>
        <w:pStyle w:val="Code"/>
      </w:pPr>
    </w:p>
    <w:p w14:paraId="7B3919B9" w14:textId="77777777" w:rsidR="00D665AD" w:rsidRPr="00D665AD" w:rsidRDefault="00D665AD" w:rsidP="00D665AD">
      <w:pPr>
        <w:pStyle w:val="Code"/>
      </w:pPr>
      <w:r w:rsidRPr="00D665AD">
        <w:t xml:space="preserve">    </w:t>
      </w:r>
      <w:r w:rsidRPr="00D665AD">
        <w:rPr>
          <w:color w:val="008000"/>
        </w:rPr>
        <w:t>// Print out the public data for the new key. Note the "false" parameter to</w:t>
      </w:r>
    </w:p>
    <w:p w14:paraId="589CC125" w14:textId="77777777" w:rsidR="00D665AD" w:rsidRPr="00D665AD" w:rsidRDefault="00D665AD" w:rsidP="00D665AD">
      <w:pPr>
        <w:pStyle w:val="Code"/>
      </w:pPr>
      <w:r w:rsidRPr="00D665AD">
        <w:t xml:space="preserve">    </w:t>
      </w:r>
      <w:r w:rsidRPr="00D665AD">
        <w:rPr>
          <w:color w:val="008000"/>
        </w:rPr>
        <w:t xml:space="preserve">// </w:t>
      </w:r>
      <w:proofErr w:type="spellStart"/>
      <w:r w:rsidRPr="00D665AD">
        <w:rPr>
          <w:color w:val="008000"/>
        </w:rPr>
        <w:t>ToString</w:t>
      </w:r>
      <w:proofErr w:type="spellEnd"/>
      <w:r w:rsidRPr="00D665AD">
        <w:rPr>
          <w:color w:val="008000"/>
        </w:rPr>
        <w:t>() "pretty-prints" the byte-arrays.</w:t>
      </w:r>
    </w:p>
    <w:p w14:paraId="10AA9ADC" w14:textId="30FA4BEC" w:rsidR="00D665AD" w:rsidRPr="00D665AD" w:rsidRDefault="00D665AD" w:rsidP="00D665AD">
      <w:pPr>
        <w:pStyle w:val="Code"/>
      </w:pPr>
      <w:r w:rsidRPr="00D665AD">
        <w:t xml:space="preserve">    </w:t>
      </w:r>
      <w:proofErr w:type="spellStart"/>
      <w:r w:rsidRPr="00D665AD">
        <w:rPr>
          <w:sz w:val="16"/>
        </w:rPr>
        <w:t>cout</w:t>
      </w:r>
      <w:proofErr w:type="spellEnd"/>
      <w:r w:rsidRPr="00D665AD">
        <w:rPr>
          <w:sz w:val="16"/>
        </w:rPr>
        <w:t xml:space="preserve"> </w:t>
      </w:r>
      <w:r w:rsidRPr="00D665AD">
        <w:t xml:space="preserve">&lt;&lt; </w:t>
      </w:r>
      <w:r w:rsidRPr="00D665AD">
        <w:rPr>
          <w:color w:val="A31515"/>
        </w:rPr>
        <w:t>"New RSA primary key"</w:t>
      </w:r>
      <w:r w:rsidRPr="00D665AD">
        <w:t xml:space="preserve"> &lt;&lt; </w:t>
      </w:r>
      <w:r w:rsidRPr="00D665AD">
        <w:rPr>
          <w:sz w:val="16"/>
        </w:rPr>
        <w:t xml:space="preserve">endl </w:t>
      </w:r>
      <w:r w:rsidRPr="00D665AD">
        <w:t>&lt;&lt; newPrimary.outPublic.ToString(</w:t>
      </w:r>
      <w:r w:rsidRPr="00D665AD">
        <w:rPr>
          <w:color w:val="0000FF"/>
          <w:sz w:val="16"/>
        </w:rPr>
        <w:t>false</w:t>
      </w:r>
      <w:r>
        <w:rPr>
          <w:color w:val="0000FF"/>
          <w:sz w:val="16"/>
        </w:rPr>
        <w:t>)</w:t>
      </w:r>
      <w:r>
        <w:rPr>
          <w:sz w:val="16"/>
        </w:rPr>
        <w:t>&lt;</w:t>
      </w:r>
      <w:r w:rsidRPr="00D665AD">
        <w:rPr>
          <w:sz w:val="16"/>
        </w:rPr>
        <w:t>&lt; endl;</w:t>
      </w:r>
    </w:p>
    <w:p w14:paraId="7C03AB68" w14:textId="77777777" w:rsidR="00D665AD" w:rsidRPr="00D665AD" w:rsidRDefault="00D665AD" w:rsidP="00D665AD">
      <w:pPr>
        <w:pStyle w:val="Code"/>
      </w:pPr>
    </w:p>
    <w:p w14:paraId="33D3AB8B" w14:textId="77777777" w:rsidR="00D665AD" w:rsidRPr="00D665AD" w:rsidRDefault="00D665AD" w:rsidP="00D665AD">
      <w:pPr>
        <w:pStyle w:val="Code"/>
      </w:pPr>
      <w:r w:rsidRPr="00D665AD">
        <w:t xml:space="preserve">    </w:t>
      </w:r>
      <w:r w:rsidRPr="00D665AD">
        <w:rPr>
          <w:color w:val="008000"/>
        </w:rPr>
        <w:t>// Sign something with the new key. First set the auth-value in the handle.</w:t>
      </w:r>
    </w:p>
    <w:p w14:paraId="5A68C996" w14:textId="77777777" w:rsidR="00D665AD" w:rsidRPr="00D665AD" w:rsidRDefault="00D665AD" w:rsidP="00D665AD">
      <w:pPr>
        <w:pStyle w:val="Code"/>
      </w:pPr>
      <w:r w:rsidRPr="00D665AD">
        <w:t xml:space="preserve">    </w:t>
      </w:r>
      <w:r w:rsidRPr="00D665AD">
        <w:rPr>
          <w:color w:val="2B91AF"/>
        </w:rPr>
        <w:t>TPM_HANDLE</w:t>
      </w:r>
      <w:r w:rsidRPr="00D665AD">
        <w:t>&amp; signKey = newPrimary.objectHandle;</w:t>
      </w:r>
    </w:p>
    <w:p w14:paraId="010A7462" w14:textId="77777777" w:rsidR="00D665AD" w:rsidRPr="00D665AD" w:rsidRDefault="00D665AD" w:rsidP="00D665AD">
      <w:pPr>
        <w:pStyle w:val="Code"/>
      </w:pPr>
      <w:r w:rsidRPr="00D665AD">
        <w:t xml:space="preserve">    signKey.SetAuth(userAuth);</w:t>
      </w:r>
    </w:p>
    <w:p w14:paraId="091F94DE" w14:textId="77777777" w:rsidR="00D665AD" w:rsidRPr="00D665AD" w:rsidRDefault="00D665AD" w:rsidP="00D665AD">
      <w:pPr>
        <w:pStyle w:val="Code"/>
      </w:pPr>
    </w:p>
    <w:p w14:paraId="1B9EC425" w14:textId="77777777" w:rsidR="00D665AD" w:rsidRPr="00D665AD" w:rsidRDefault="00D665AD" w:rsidP="00D665AD">
      <w:pPr>
        <w:pStyle w:val="Code"/>
      </w:pPr>
      <w:r w:rsidRPr="00D665AD">
        <w:t xml:space="preserve">    </w:t>
      </w:r>
      <w:r w:rsidRPr="00D665AD">
        <w:rPr>
          <w:color w:val="2B91AF"/>
        </w:rPr>
        <w:t>TPMT_HA</w:t>
      </w:r>
      <w:r w:rsidRPr="00D665AD">
        <w:t xml:space="preserve"> dataToSign = </w:t>
      </w:r>
      <w:r w:rsidRPr="00D665AD">
        <w:rPr>
          <w:color w:val="2B91AF"/>
        </w:rPr>
        <w:t>TPMT_HA</w:t>
      </w:r>
      <w:r w:rsidRPr="00D665AD">
        <w:t>::FromHashOfString(</w:t>
      </w:r>
      <w:r w:rsidRPr="00D665AD">
        <w:rPr>
          <w:color w:val="2B91AF"/>
        </w:rPr>
        <w:t>TPM_ALG_ID</w:t>
      </w:r>
      <w:r w:rsidRPr="00D665AD">
        <w:t>::</w:t>
      </w:r>
      <w:r w:rsidRPr="00D665AD">
        <w:rPr>
          <w:color w:val="2F4F4F"/>
        </w:rPr>
        <w:t>SHA1</w:t>
      </w:r>
      <w:r w:rsidRPr="00D665AD">
        <w:t xml:space="preserve">, </w:t>
      </w:r>
      <w:r w:rsidRPr="00D665AD">
        <w:rPr>
          <w:color w:val="A31515"/>
        </w:rPr>
        <w:t>"abc"</w:t>
      </w:r>
      <w:r w:rsidRPr="00D665AD">
        <w:t>);</w:t>
      </w:r>
    </w:p>
    <w:p w14:paraId="34D786F6" w14:textId="77777777" w:rsidR="00D665AD" w:rsidRPr="00D665AD" w:rsidRDefault="00D665AD" w:rsidP="00D665AD">
      <w:pPr>
        <w:pStyle w:val="Code"/>
      </w:pPr>
    </w:p>
    <w:p w14:paraId="4B616073" w14:textId="77777777" w:rsidR="00D665AD" w:rsidRPr="00D665AD" w:rsidRDefault="00D665AD" w:rsidP="00D665AD">
      <w:pPr>
        <w:pStyle w:val="Code"/>
      </w:pPr>
      <w:r w:rsidRPr="00D665AD">
        <w:t xml:space="preserve">    </w:t>
      </w:r>
      <w:r w:rsidRPr="00D665AD">
        <w:rPr>
          <w:color w:val="0000FF"/>
        </w:rPr>
        <w:t>auto</w:t>
      </w:r>
      <w:r w:rsidRPr="00D665AD">
        <w:t xml:space="preserve"> sig = tpm.Sign(signKey,</w:t>
      </w:r>
    </w:p>
    <w:p w14:paraId="71BDEC23" w14:textId="77777777" w:rsidR="00D665AD" w:rsidRPr="00D665AD" w:rsidRDefault="00D665AD" w:rsidP="00D665AD">
      <w:pPr>
        <w:pStyle w:val="Code"/>
      </w:pPr>
      <w:r w:rsidRPr="00D665AD">
        <w:t xml:space="preserve">                        </w:t>
      </w:r>
      <w:proofErr w:type="spellStart"/>
      <w:r w:rsidRPr="00D665AD">
        <w:t>dataToSign.digest</w:t>
      </w:r>
      <w:proofErr w:type="spellEnd"/>
      <w:r w:rsidRPr="00D665AD">
        <w:t>,</w:t>
      </w:r>
    </w:p>
    <w:p w14:paraId="1E18E078" w14:textId="77777777" w:rsidR="00D665AD" w:rsidRPr="00D665AD" w:rsidRDefault="00D665AD" w:rsidP="00D665AD">
      <w:pPr>
        <w:pStyle w:val="Code"/>
      </w:pPr>
      <w:r w:rsidRPr="00D665AD">
        <w:t xml:space="preserve">                        </w:t>
      </w:r>
      <w:r w:rsidRPr="00D665AD">
        <w:rPr>
          <w:color w:val="2B91AF"/>
        </w:rPr>
        <w:t>TPMS_NULL_SIG_SCHEME</w:t>
      </w:r>
      <w:r w:rsidRPr="00D665AD">
        <w:t>(),</w:t>
      </w:r>
    </w:p>
    <w:p w14:paraId="3B6828D8" w14:textId="77777777" w:rsidR="00D665AD" w:rsidRPr="00D665AD" w:rsidRDefault="00D665AD" w:rsidP="00D665AD">
      <w:pPr>
        <w:pStyle w:val="Code"/>
      </w:pPr>
      <w:r w:rsidRPr="00D665AD">
        <w:t xml:space="preserve">                        </w:t>
      </w:r>
      <w:r w:rsidRPr="00D665AD">
        <w:rPr>
          <w:color w:val="2B91AF"/>
        </w:rPr>
        <w:t>TPMT_TK_HASHCHECK</w:t>
      </w:r>
      <w:r w:rsidRPr="00D665AD">
        <w:t>::</w:t>
      </w:r>
      <w:proofErr w:type="spellStart"/>
      <w:r w:rsidRPr="00D665AD">
        <w:t>NullTicket</w:t>
      </w:r>
      <w:proofErr w:type="spellEnd"/>
      <w:r w:rsidRPr="00D665AD">
        <w:t>());</w:t>
      </w:r>
    </w:p>
    <w:p w14:paraId="25F3CABA" w14:textId="77777777" w:rsidR="00D665AD" w:rsidRPr="00D665AD" w:rsidRDefault="00D665AD" w:rsidP="00D665AD">
      <w:pPr>
        <w:pStyle w:val="Code"/>
      </w:pPr>
    </w:p>
    <w:p w14:paraId="14B4F666" w14:textId="77777777" w:rsidR="00D665AD" w:rsidRPr="00D665AD" w:rsidRDefault="00D665AD" w:rsidP="00D665AD">
      <w:pPr>
        <w:pStyle w:val="Code"/>
      </w:pPr>
      <w:r w:rsidRPr="00D665AD">
        <w:t xml:space="preserve">    </w:t>
      </w:r>
      <w:proofErr w:type="spellStart"/>
      <w:r w:rsidRPr="00D665AD">
        <w:t>cout</w:t>
      </w:r>
      <w:proofErr w:type="spellEnd"/>
      <w:r w:rsidRPr="00D665AD">
        <w:t xml:space="preserve"> &lt;&lt; </w:t>
      </w:r>
      <w:r w:rsidRPr="00D665AD">
        <w:rPr>
          <w:color w:val="A31515"/>
        </w:rPr>
        <w:t>"Signature:"</w:t>
      </w:r>
      <w:r w:rsidRPr="00D665AD">
        <w:t xml:space="preserve"> &lt;&lt; </w:t>
      </w:r>
      <w:proofErr w:type="spellStart"/>
      <w:r w:rsidRPr="00D665AD">
        <w:t>endl</w:t>
      </w:r>
      <w:proofErr w:type="spellEnd"/>
      <w:r w:rsidRPr="00D665AD">
        <w:t xml:space="preserve"> &lt;&lt; </w:t>
      </w:r>
      <w:proofErr w:type="spellStart"/>
      <w:r w:rsidRPr="00D665AD">
        <w:t>sig.ToString</w:t>
      </w:r>
      <w:proofErr w:type="spellEnd"/>
      <w:r w:rsidRPr="00D665AD">
        <w:t>(</w:t>
      </w:r>
      <w:r w:rsidRPr="00D665AD">
        <w:rPr>
          <w:color w:val="0000FF"/>
        </w:rPr>
        <w:t>false</w:t>
      </w:r>
      <w:r w:rsidRPr="00D665AD">
        <w:t xml:space="preserve">) &lt;&lt; </w:t>
      </w:r>
      <w:proofErr w:type="spellStart"/>
      <w:r w:rsidRPr="00D665AD">
        <w:t>endl</w:t>
      </w:r>
      <w:proofErr w:type="spellEnd"/>
      <w:r w:rsidRPr="00D665AD">
        <w:t>;</w:t>
      </w:r>
    </w:p>
    <w:p w14:paraId="7D5D5CB3" w14:textId="77777777" w:rsidR="00D665AD" w:rsidRPr="00D665AD" w:rsidRDefault="00D665AD" w:rsidP="00D665AD">
      <w:pPr>
        <w:pStyle w:val="Code"/>
      </w:pPr>
    </w:p>
    <w:p w14:paraId="01BA4155" w14:textId="77777777" w:rsidR="00D665AD" w:rsidRPr="00D665AD" w:rsidRDefault="00D665AD" w:rsidP="00D665AD">
      <w:pPr>
        <w:pStyle w:val="Code"/>
      </w:pPr>
      <w:r w:rsidRPr="00D665AD">
        <w:t xml:space="preserve">    </w:t>
      </w:r>
      <w:r w:rsidRPr="00D665AD">
        <w:rPr>
          <w:color w:val="008000"/>
        </w:rPr>
        <w:t>// Use TSS.C++ to validate the signature</w:t>
      </w:r>
    </w:p>
    <w:p w14:paraId="6169088F" w14:textId="77777777" w:rsidR="00D665AD" w:rsidRPr="00D665AD" w:rsidRDefault="00D665AD" w:rsidP="00D665AD">
      <w:pPr>
        <w:pStyle w:val="Code"/>
      </w:pPr>
      <w:r w:rsidRPr="00D665AD">
        <w:t xml:space="preserve">    </w:t>
      </w:r>
      <w:proofErr w:type="spellStart"/>
      <w:r w:rsidRPr="00D665AD">
        <w:rPr>
          <w:color w:val="0000FF"/>
        </w:rPr>
        <w:t>bool</w:t>
      </w:r>
      <w:proofErr w:type="spellEnd"/>
      <w:r w:rsidRPr="00D665AD">
        <w:t xml:space="preserve"> </w:t>
      </w:r>
      <w:proofErr w:type="spellStart"/>
      <w:r w:rsidRPr="00D665AD">
        <w:t>sigOk</w:t>
      </w:r>
      <w:proofErr w:type="spellEnd"/>
      <w:r w:rsidRPr="00D665AD">
        <w:t xml:space="preserve"> = </w:t>
      </w:r>
      <w:proofErr w:type="spellStart"/>
      <w:r w:rsidRPr="00D665AD">
        <w:t>newPrimary.outPublic.ValidateSignature</w:t>
      </w:r>
      <w:proofErr w:type="spellEnd"/>
      <w:r w:rsidRPr="00D665AD">
        <w:t>(</w:t>
      </w:r>
      <w:proofErr w:type="spellStart"/>
      <w:r w:rsidRPr="00D665AD">
        <w:t>dataToSign.digest</w:t>
      </w:r>
      <w:proofErr w:type="spellEnd"/>
      <w:r w:rsidRPr="00D665AD">
        <w:t>,</w:t>
      </w:r>
    </w:p>
    <w:p w14:paraId="157A3603" w14:textId="77777777" w:rsidR="00D665AD" w:rsidRPr="00D665AD" w:rsidRDefault="00D665AD" w:rsidP="00D665AD">
      <w:pPr>
        <w:pStyle w:val="Code"/>
      </w:pPr>
      <w:r w:rsidRPr="00D665AD">
        <w:t xml:space="preserve">                                                        *</w:t>
      </w:r>
      <w:proofErr w:type="spellStart"/>
      <w:r w:rsidRPr="00D665AD">
        <w:t>sig.signature</w:t>
      </w:r>
      <w:proofErr w:type="spellEnd"/>
      <w:r w:rsidRPr="00D665AD">
        <w:t>);</w:t>
      </w:r>
    </w:p>
    <w:p w14:paraId="0C76D654" w14:textId="77777777" w:rsidR="00D665AD" w:rsidRPr="00D665AD" w:rsidRDefault="00D665AD" w:rsidP="00D665AD">
      <w:pPr>
        <w:pStyle w:val="Code"/>
      </w:pPr>
      <w:r w:rsidRPr="00D665AD">
        <w:t xml:space="preserve">    </w:t>
      </w:r>
      <w:r w:rsidRPr="00D665AD">
        <w:rPr>
          <w:color w:val="6F008A"/>
        </w:rPr>
        <w:t>_ASSERT</w:t>
      </w:r>
      <w:r w:rsidRPr="00D665AD">
        <w:t>(</w:t>
      </w:r>
      <w:proofErr w:type="spellStart"/>
      <w:r w:rsidRPr="00D665AD">
        <w:t>sigOk</w:t>
      </w:r>
      <w:proofErr w:type="spellEnd"/>
      <w:r w:rsidRPr="00D665AD">
        <w:t>);</w:t>
      </w:r>
    </w:p>
    <w:p w14:paraId="0D3F7155" w14:textId="77777777" w:rsidR="00D665AD" w:rsidRDefault="00D665AD" w:rsidP="00D665AD">
      <w:pPr>
        <w:pStyle w:val="Code"/>
      </w:pPr>
    </w:p>
    <w:p w14:paraId="6292F7CF" w14:textId="77777777" w:rsidR="00D665AD" w:rsidRPr="00D665AD" w:rsidRDefault="00D665AD" w:rsidP="00D665AD">
      <w:pPr>
        <w:pStyle w:val="Code"/>
      </w:pPr>
      <w:r w:rsidRPr="00D665AD">
        <w:t xml:space="preserve">    </w:t>
      </w:r>
      <w:proofErr w:type="spellStart"/>
      <w:r w:rsidRPr="00D665AD">
        <w:t>tpm.FlushContext</w:t>
      </w:r>
      <w:proofErr w:type="spellEnd"/>
      <w:r w:rsidRPr="00D665AD">
        <w:t>(</w:t>
      </w:r>
      <w:proofErr w:type="spellStart"/>
      <w:r w:rsidRPr="00D665AD">
        <w:t>newPrimary.objectHandle</w:t>
      </w:r>
      <w:proofErr w:type="spellEnd"/>
      <w:r w:rsidRPr="00D665AD">
        <w:t>);</w:t>
      </w:r>
    </w:p>
    <w:p w14:paraId="3B399A7D" w14:textId="77777777" w:rsidR="00D665AD" w:rsidRPr="00D665AD" w:rsidRDefault="00D665AD" w:rsidP="00D665AD">
      <w:pPr>
        <w:pStyle w:val="Code"/>
      </w:pPr>
    </w:p>
    <w:p w14:paraId="2BE88288" w14:textId="77777777" w:rsidR="00D665AD" w:rsidRPr="00D665AD" w:rsidRDefault="00D665AD" w:rsidP="00D665AD">
      <w:pPr>
        <w:pStyle w:val="Code"/>
      </w:pPr>
      <w:r w:rsidRPr="00D665AD">
        <w:t xml:space="preserve">    </w:t>
      </w:r>
      <w:r w:rsidRPr="00D665AD">
        <w:rPr>
          <w:color w:val="0000FF"/>
        </w:rPr>
        <w:t>return</w:t>
      </w:r>
      <w:r w:rsidRPr="00D665AD">
        <w:t>;</w:t>
      </w:r>
    </w:p>
    <w:p w14:paraId="7CD63025" w14:textId="00ACEF04" w:rsidR="00EA226C" w:rsidRDefault="00D665AD" w:rsidP="00D665AD">
      <w:pPr>
        <w:pStyle w:val="Code"/>
      </w:pPr>
      <w:r w:rsidRPr="00D665AD">
        <w:t>}</w:t>
      </w:r>
    </w:p>
    <w:p w14:paraId="0E1DA809" w14:textId="77777777" w:rsidR="000674C3" w:rsidRDefault="000674C3" w:rsidP="00EA226C">
      <w:pPr>
        <w:pStyle w:val="Heading2"/>
      </w:pPr>
    </w:p>
    <w:p w14:paraId="40020635" w14:textId="77777777" w:rsidR="00EA226C" w:rsidRDefault="00EA226C" w:rsidP="00EA226C">
      <w:pPr>
        <w:pStyle w:val="Heading2"/>
      </w:pPr>
      <w:r>
        <w:t>Non-Primary Keys</w:t>
      </w:r>
    </w:p>
    <w:p w14:paraId="28B50861" w14:textId="22C416B2" w:rsidR="00EA226C" w:rsidRDefault="00EA226C" w:rsidP="00EA226C">
      <w:r>
        <w:t xml:space="preserve">The samples </w:t>
      </w:r>
      <w:proofErr w:type="spellStart"/>
      <w:r w:rsidRPr="000674C3">
        <w:rPr>
          <w:rStyle w:val="InlineCodeChar"/>
        </w:rPr>
        <w:t>ChildKeys</w:t>
      </w:r>
      <w:proofErr w:type="spellEnd"/>
      <w:r w:rsidRPr="000674C3">
        <w:rPr>
          <w:rStyle w:val="InlineCodeChar"/>
        </w:rPr>
        <w:t>()</w:t>
      </w:r>
      <w:r>
        <w:t xml:space="preserve"> and </w:t>
      </w:r>
      <w:r w:rsidRPr="000674C3">
        <w:rPr>
          <w:rStyle w:val="InlineCodeChar"/>
        </w:rPr>
        <w:t>Attestation()</w:t>
      </w:r>
      <w:r>
        <w:t xml:space="preserve"> in </w:t>
      </w:r>
      <w:r w:rsidRPr="000674C3">
        <w:rPr>
          <w:rStyle w:val="InlineCodeChar"/>
        </w:rPr>
        <w:t>Samples.cpp</w:t>
      </w:r>
      <w:r>
        <w:t xml:space="preserve"> illustrate the creation of storage primaries, children of storage primaries</w:t>
      </w:r>
      <w:r w:rsidR="000674C3">
        <w:t>,</w:t>
      </w:r>
      <w:r>
        <w:t xml:space="preserve"> and various types of attestation.</w:t>
      </w:r>
    </w:p>
    <w:p w14:paraId="440F4502" w14:textId="77777777" w:rsidR="00EA226C" w:rsidRDefault="00EA226C" w:rsidP="00EA226C">
      <w:pPr>
        <w:pStyle w:val="Heading2"/>
      </w:pPr>
      <w:r>
        <w:t>Quoting</w:t>
      </w:r>
    </w:p>
    <w:p w14:paraId="18D73A6A" w14:textId="184951FF" w:rsidR="00EA226C" w:rsidRDefault="006C07AC" w:rsidP="00EA226C">
      <w:r>
        <w:t>The TPM supports a</w:t>
      </w:r>
      <w:r w:rsidR="00EA226C">
        <w:t xml:space="preserve">ttestation </w:t>
      </w:r>
      <w:r>
        <w:t>by signing</w:t>
      </w:r>
      <w:r w:rsidR="00EA226C">
        <w:t xml:space="preserve"> internal data.</w:t>
      </w:r>
      <w:r w:rsidR="00C564CD">
        <w:t xml:space="preserve">  </w:t>
      </w:r>
      <w:r w:rsidR="00EA226C">
        <w:t xml:space="preserve">Types of attestation </w:t>
      </w:r>
      <w:r w:rsidR="00C564CD">
        <w:t>include platform state (</w:t>
      </w:r>
      <w:r>
        <w:t>q</w:t>
      </w:r>
      <w:r w:rsidR="00C564CD">
        <w:t>uoting</w:t>
      </w:r>
      <w:r w:rsidR="00EA226C">
        <w:t xml:space="preserve"> or signing PCR</w:t>
      </w:r>
      <w:r w:rsidR="00C564CD">
        <w:t xml:space="preserve">(s)), time </w:t>
      </w:r>
      <w:r w:rsidR="00EA226C">
        <w:t>att</w:t>
      </w:r>
      <w:r>
        <w:t xml:space="preserve">estation, and key attestation, </w:t>
      </w:r>
      <w:r w:rsidR="00EA226C">
        <w:t>e.g.</w:t>
      </w:r>
      <w:r>
        <w:t>,</w:t>
      </w:r>
      <w:r w:rsidR="00EA226C">
        <w:t xml:space="preserve"> using one key to prove that another key was created on the same TPM.  TSS.C++ supports attestation by exposing the relevant TPM functionality (of course), but also by providing a set of helper functions </w:t>
      </w:r>
      <w:r w:rsidR="00C564CD">
        <w:t>(that will often run on servers)</w:t>
      </w:r>
      <w:r w:rsidR="00EA226C">
        <w:t xml:space="preserve"> to validate Quotes and the data that is reported.</w:t>
      </w:r>
    </w:p>
    <w:p w14:paraId="13E8C270" w14:textId="77777777" w:rsidR="00EA226C" w:rsidRDefault="00EA226C" w:rsidP="00EA226C">
      <w:r>
        <w:t>For example, the following fragment obtains a PCR-quote from the TPM and validates it:</w:t>
      </w:r>
    </w:p>
    <w:p w14:paraId="7EE61476" w14:textId="77777777" w:rsidR="00D665AD" w:rsidRPr="00DC041D" w:rsidRDefault="00D665AD" w:rsidP="00DC041D">
      <w:pPr>
        <w:pStyle w:val="Code"/>
      </w:pPr>
      <w:r w:rsidRPr="00DC041D">
        <w:t xml:space="preserve">    </w:t>
      </w:r>
      <w:r w:rsidRPr="00DC041D">
        <w:rPr>
          <w:color w:val="008000"/>
        </w:rPr>
        <w:t>// First PCR-signing (quoting). We will sign PCR-7.</w:t>
      </w:r>
    </w:p>
    <w:p w14:paraId="5BABFF48" w14:textId="77777777" w:rsidR="00D665AD" w:rsidRPr="00DC041D" w:rsidRDefault="00D665AD" w:rsidP="00DC041D">
      <w:pPr>
        <w:pStyle w:val="Code"/>
      </w:pPr>
      <w:r w:rsidRPr="00DC041D">
        <w:t xml:space="preserve">    </w:t>
      </w:r>
      <w:proofErr w:type="spellStart"/>
      <w:r w:rsidRPr="00DC041D">
        <w:t>cout</w:t>
      </w:r>
      <w:proofErr w:type="spellEnd"/>
      <w:r w:rsidRPr="00DC041D">
        <w:t xml:space="preserve"> &lt;&lt; </w:t>
      </w:r>
      <w:r w:rsidRPr="00DC041D">
        <w:rPr>
          <w:color w:val="A31515"/>
        </w:rPr>
        <w:t>"&gt;&gt; PCR Quoting"</w:t>
      </w:r>
      <w:r w:rsidRPr="00DC041D">
        <w:t xml:space="preserve"> &lt;&lt; </w:t>
      </w:r>
      <w:proofErr w:type="spellStart"/>
      <w:r w:rsidRPr="00DC041D">
        <w:t>endl</w:t>
      </w:r>
      <w:proofErr w:type="spellEnd"/>
      <w:r w:rsidRPr="00DC041D">
        <w:t>;</w:t>
      </w:r>
    </w:p>
    <w:p w14:paraId="706D5647" w14:textId="77777777" w:rsidR="00D665AD" w:rsidRPr="00DC041D" w:rsidRDefault="00D665AD" w:rsidP="00DC041D">
      <w:pPr>
        <w:pStyle w:val="Code"/>
      </w:pPr>
      <w:r w:rsidRPr="00DC041D">
        <w:t xml:space="preserve">    </w:t>
      </w:r>
      <w:r w:rsidRPr="00DC041D">
        <w:rPr>
          <w:color w:val="0000FF"/>
        </w:rPr>
        <w:t>auto</w:t>
      </w:r>
      <w:r w:rsidRPr="00DC041D">
        <w:t xml:space="preserve"> </w:t>
      </w:r>
      <w:proofErr w:type="spellStart"/>
      <w:r w:rsidRPr="00DC041D">
        <w:t>pcrsToQuote</w:t>
      </w:r>
      <w:proofErr w:type="spellEnd"/>
      <w:r w:rsidRPr="00DC041D">
        <w:t xml:space="preserve"> = </w:t>
      </w:r>
      <w:r w:rsidRPr="00DC041D">
        <w:rPr>
          <w:color w:val="2B91AF"/>
        </w:rPr>
        <w:t>TPMS_PCR_SELECTION</w:t>
      </w:r>
      <w:r w:rsidRPr="00DC041D">
        <w:t>::</w:t>
      </w:r>
      <w:proofErr w:type="spellStart"/>
      <w:r w:rsidRPr="00DC041D">
        <w:t>GetSelectionArray</w:t>
      </w:r>
      <w:proofErr w:type="spellEnd"/>
      <w:r w:rsidRPr="00DC041D">
        <w:t>(</w:t>
      </w:r>
      <w:r w:rsidRPr="00DC041D">
        <w:rPr>
          <w:color w:val="2B91AF"/>
        </w:rPr>
        <w:t>TPM_ALG_ID</w:t>
      </w:r>
      <w:r w:rsidRPr="00DC041D">
        <w:t>::</w:t>
      </w:r>
      <w:r w:rsidRPr="00DC041D">
        <w:rPr>
          <w:color w:val="2F4F4F"/>
        </w:rPr>
        <w:t>SHA1</w:t>
      </w:r>
      <w:r w:rsidRPr="00DC041D">
        <w:t>, 7);</w:t>
      </w:r>
    </w:p>
    <w:p w14:paraId="2D93DBED" w14:textId="77777777" w:rsidR="00D665AD" w:rsidRPr="00DC041D" w:rsidRDefault="00D665AD" w:rsidP="00DC041D">
      <w:pPr>
        <w:pStyle w:val="Code"/>
      </w:pPr>
    </w:p>
    <w:p w14:paraId="1C68EFF0" w14:textId="77777777" w:rsidR="00D665AD" w:rsidRPr="00DC041D" w:rsidRDefault="00D665AD" w:rsidP="00DC041D">
      <w:pPr>
        <w:pStyle w:val="Code"/>
      </w:pPr>
      <w:r w:rsidRPr="00DC041D">
        <w:t xml:space="preserve">    </w:t>
      </w:r>
      <w:r w:rsidRPr="00DC041D">
        <w:rPr>
          <w:color w:val="008000"/>
        </w:rPr>
        <w:t>// Do an event to make sure the value is non-zero</w:t>
      </w:r>
    </w:p>
    <w:p w14:paraId="00C97FB1" w14:textId="77777777" w:rsidR="00D665AD" w:rsidRPr="00DC041D" w:rsidRDefault="00D665AD" w:rsidP="00DC041D">
      <w:pPr>
        <w:pStyle w:val="Code"/>
      </w:pPr>
      <w:r w:rsidRPr="00DC041D">
        <w:t xml:space="preserve">    </w:t>
      </w:r>
      <w:proofErr w:type="spellStart"/>
      <w:r w:rsidRPr="00DC041D">
        <w:t>tpm.PCR_Event</w:t>
      </w:r>
      <w:proofErr w:type="spellEnd"/>
      <w:r w:rsidRPr="00DC041D">
        <w:t>(</w:t>
      </w:r>
      <w:r w:rsidRPr="00DC041D">
        <w:rPr>
          <w:color w:val="2B91AF"/>
        </w:rPr>
        <w:t>TPM_HANDLE</w:t>
      </w:r>
      <w:r w:rsidRPr="00DC041D">
        <w:t>::</w:t>
      </w:r>
      <w:proofErr w:type="spellStart"/>
      <w:r w:rsidRPr="00DC041D">
        <w:t>PcrHandle</w:t>
      </w:r>
      <w:proofErr w:type="spellEnd"/>
      <w:r w:rsidRPr="00DC041D">
        <w:t xml:space="preserve">(7), </w:t>
      </w:r>
      <w:proofErr w:type="spellStart"/>
      <w:r w:rsidRPr="00DC041D">
        <w:rPr>
          <w:color w:val="2B91AF"/>
        </w:rPr>
        <w:t>ByteVec</w:t>
      </w:r>
      <w:proofErr w:type="spellEnd"/>
      <w:r w:rsidRPr="00DC041D">
        <w:t xml:space="preserve"> { 1, 2, 3 });</w:t>
      </w:r>
    </w:p>
    <w:p w14:paraId="4D3450F0" w14:textId="77777777" w:rsidR="00D665AD" w:rsidRPr="00DC041D" w:rsidRDefault="00D665AD" w:rsidP="00DC041D">
      <w:pPr>
        <w:pStyle w:val="Code"/>
      </w:pPr>
    </w:p>
    <w:p w14:paraId="6B11E466" w14:textId="77777777" w:rsidR="00D665AD" w:rsidRPr="00DC041D" w:rsidRDefault="00D665AD" w:rsidP="00DC041D">
      <w:pPr>
        <w:pStyle w:val="Code"/>
      </w:pPr>
      <w:r w:rsidRPr="00DC041D">
        <w:t xml:space="preserve">    </w:t>
      </w:r>
      <w:r w:rsidRPr="00DC041D">
        <w:rPr>
          <w:color w:val="008000"/>
        </w:rPr>
        <w:t>// Then read the value so that we can validate the signature later</w:t>
      </w:r>
    </w:p>
    <w:p w14:paraId="287400DC" w14:textId="77777777" w:rsidR="00D665AD" w:rsidRPr="00DC041D" w:rsidRDefault="00D665AD" w:rsidP="00DC041D">
      <w:pPr>
        <w:pStyle w:val="Code"/>
      </w:pPr>
      <w:r w:rsidRPr="00DC041D">
        <w:t xml:space="preserve">    </w:t>
      </w:r>
      <w:proofErr w:type="spellStart"/>
      <w:r w:rsidRPr="00DC041D">
        <w:rPr>
          <w:color w:val="2B91AF"/>
        </w:rPr>
        <w:t>PCR_ReadResponse</w:t>
      </w:r>
      <w:proofErr w:type="spellEnd"/>
      <w:r w:rsidRPr="00DC041D">
        <w:t xml:space="preserve"> </w:t>
      </w:r>
      <w:proofErr w:type="spellStart"/>
      <w:r w:rsidRPr="00DC041D">
        <w:t>pcrVals</w:t>
      </w:r>
      <w:proofErr w:type="spellEnd"/>
      <w:r w:rsidRPr="00DC041D">
        <w:t xml:space="preserve"> = </w:t>
      </w:r>
      <w:proofErr w:type="spellStart"/>
      <w:r w:rsidRPr="00DC041D">
        <w:t>tpm.PCR_Read</w:t>
      </w:r>
      <w:proofErr w:type="spellEnd"/>
      <w:r w:rsidRPr="00DC041D">
        <w:t>(</w:t>
      </w:r>
      <w:proofErr w:type="spellStart"/>
      <w:r w:rsidRPr="00DC041D">
        <w:t>pcrsToQuote</w:t>
      </w:r>
      <w:proofErr w:type="spellEnd"/>
      <w:r w:rsidRPr="00DC041D">
        <w:t>);</w:t>
      </w:r>
    </w:p>
    <w:p w14:paraId="0551CFAB" w14:textId="77777777" w:rsidR="00D665AD" w:rsidRPr="00DC041D" w:rsidRDefault="00D665AD" w:rsidP="00DC041D">
      <w:pPr>
        <w:pStyle w:val="Code"/>
      </w:pPr>
    </w:p>
    <w:p w14:paraId="2E987B22" w14:textId="77777777" w:rsidR="00D665AD" w:rsidRPr="00DC041D" w:rsidRDefault="00D665AD" w:rsidP="00DC041D">
      <w:pPr>
        <w:pStyle w:val="Code"/>
      </w:pPr>
      <w:r w:rsidRPr="00DC041D">
        <w:t xml:space="preserve">    </w:t>
      </w:r>
      <w:r w:rsidRPr="00DC041D">
        <w:rPr>
          <w:color w:val="008000"/>
        </w:rPr>
        <w:t>// Do the quote.  Note that we provide a nonce.</w:t>
      </w:r>
    </w:p>
    <w:p w14:paraId="2AB8A10B" w14:textId="77777777" w:rsidR="00D665AD" w:rsidRPr="00DC041D" w:rsidRDefault="00D665AD" w:rsidP="00DC041D">
      <w:pPr>
        <w:pStyle w:val="Code"/>
      </w:pPr>
      <w:r w:rsidRPr="00DC041D">
        <w:t xml:space="preserve">    </w:t>
      </w:r>
      <w:proofErr w:type="spellStart"/>
      <w:r w:rsidRPr="00DC041D">
        <w:rPr>
          <w:color w:val="2B91AF"/>
        </w:rPr>
        <w:t>ByteVec</w:t>
      </w:r>
      <w:proofErr w:type="spellEnd"/>
      <w:r w:rsidRPr="00DC041D">
        <w:t xml:space="preserve"> Nonce = </w:t>
      </w:r>
      <w:proofErr w:type="spellStart"/>
      <w:r w:rsidRPr="00DC041D">
        <w:rPr>
          <w:color w:val="2B91AF"/>
        </w:rPr>
        <w:t>CryptoServices</w:t>
      </w:r>
      <w:proofErr w:type="spellEnd"/>
      <w:r w:rsidRPr="00DC041D">
        <w:t>::</w:t>
      </w:r>
      <w:proofErr w:type="spellStart"/>
      <w:r w:rsidRPr="00DC041D">
        <w:t>GetRand</w:t>
      </w:r>
      <w:proofErr w:type="spellEnd"/>
      <w:r w:rsidRPr="00DC041D">
        <w:t>(16);</w:t>
      </w:r>
    </w:p>
    <w:p w14:paraId="4CCD0534" w14:textId="48A389A7" w:rsidR="00C564CD" w:rsidRDefault="00D665AD" w:rsidP="00DC041D">
      <w:pPr>
        <w:pStyle w:val="Code"/>
      </w:pPr>
      <w:r w:rsidRPr="00DC041D">
        <w:t xml:space="preserve">    </w:t>
      </w:r>
      <w:r w:rsidRPr="00DC041D">
        <w:rPr>
          <w:color w:val="2B91AF"/>
        </w:rPr>
        <w:t>QuoteResponse</w:t>
      </w:r>
      <w:r w:rsidRPr="00DC041D">
        <w:t xml:space="preserve"> quote</w:t>
      </w:r>
      <w:r w:rsidRPr="00DC041D">
        <w:rPr>
          <w:sz w:val="16"/>
        </w:rPr>
        <w:t xml:space="preserve"> = </w:t>
      </w:r>
      <w:r w:rsidRPr="00DC041D">
        <w:t>tpm.Quote(</w:t>
      </w:r>
      <w:r w:rsidRPr="00DC041D">
        <w:rPr>
          <w:sz w:val="16"/>
        </w:rPr>
        <w:t>signingKey</w:t>
      </w:r>
      <w:r w:rsidRPr="00DC041D">
        <w:t>,</w:t>
      </w:r>
      <w:r w:rsidR="00DC041D">
        <w:t xml:space="preserve"> </w:t>
      </w:r>
      <w:r w:rsidRPr="00DC041D">
        <w:rPr>
          <w:sz w:val="16"/>
        </w:rPr>
        <w:t>Nonce</w:t>
      </w:r>
      <w:r w:rsidRPr="00DC041D">
        <w:t>,</w:t>
      </w:r>
      <w:r w:rsidR="00DC041D">
        <w:t xml:space="preserve"> </w:t>
      </w:r>
      <w:r w:rsidRPr="00DC041D">
        <w:rPr>
          <w:color w:val="2B91AF"/>
          <w:sz w:val="16"/>
        </w:rPr>
        <w:t>TPMS_NULL_SIG_SCHEME</w:t>
      </w:r>
      <w:r w:rsidRPr="00DC041D">
        <w:t xml:space="preserve">(), </w:t>
      </w:r>
      <w:r w:rsidRPr="00DC041D">
        <w:rPr>
          <w:sz w:val="16"/>
        </w:rPr>
        <w:t>pcrsToQuote</w:t>
      </w:r>
      <w:r w:rsidRPr="00DC041D">
        <w:t>);</w:t>
      </w:r>
    </w:p>
    <w:p w14:paraId="43CDE89E" w14:textId="44E4B265" w:rsidR="00EA226C" w:rsidRDefault="00DC041D" w:rsidP="00EA226C">
      <w:r>
        <w:br/>
      </w:r>
      <w:r w:rsidR="00EA226C">
        <w:t>This can then be validated on a server with this snippet:</w:t>
      </w:r>
    </w:p>
    <w:p w14:paraId="731BECA8" w14:textId="77777777" w:rsidR="00DC041D" w:rsidRPr="00DC041D" w:rsidRDefault="00DC041D" w:rsidP="00DC041D">
      <w:pPr>
        <w:pStyle w:val="Code"/>
      </w:pPr>
      <w:r w:rsidRPr="00DC041D">
        <w:t xml:space="preserve">    </w:t>
      </w:r>
      <w:proofErr w:type="spellStart"/>
      <w:r w:rsidRPr="00DC041D">
        <w:rPr>
          <w:color w:val="0000FF"/>
        </w:rPr>
        <w:t>bool</w:t>
      </w:r>
      <w:proofErr w:type="spellEnd"/>
      <w:r w:rsidRPr="00DC041D">
        <w:t xml:space="preserve"> </w:t>
      </w:r>
      <w:proofErr w:type="spellStart"/>
      <w:r w:rsidRPr="00DC041D">
        <w:t>sigOk</w:t>
      </w:r>
      <w:proofErr w:type="spellEnd"/>
      <w:r w:rsidRPr="00DC041D">
        <w:t xml:space="preserve"> = </w:t>
      </w:r>
      <w:proofErr w:type="spellStart"/>
      <w:r w:rsidRPr="00DC041D">
        <w:t>pubKey.outPublic.ValidateQuote</w:t>
      </w:r>
      <w:proofErr w:type="spellEnd"/>
      <w:r w:rsidRPr="00DC041D">
        <w:t>(</w:t>
      </w:r>
      <w:proofErr w:type="spellStart"/>
      <w:r w:rsidRPr="00DC041D">
        <w:t>pcrVals</w:t>
      </w:r>
      <w:proofErr w:type="spellEnd"/>
      <w:r w:rsidRPr="00DC041D">
        <w:t>, Nonce, quote);</w:t>
      </w:r>
    </w:p>
    <w:p w14:paraId="1152CD97" w14:textId="77777777" w:rsidR="00DC041D" w:rsidRPr="00DC041D" w:rsidRDefault="00DC041D" w:rsidP="00DC041D">
      <w:pPr>
        <w:pStyle w:val="Code"/>
      </w:pPr>
    </w:p>
    <w:p w14:paraId="30A5C457" w14:textId="77777777" w:rsidR="00DC041D" w:rsidRPr="00DC041D" w:rsidRDefault="00DC041D" w:rsidP="00DC041D">
      <w:pPr>
        <w:pStyle w:val="Code"/>
      </w:pPr>
      <w:r w:rsidRPr="00DC041D">
        <w:t xml:space="preserve">    </w:t>
      </w:r>
      <w:r w:rsidRPr="00DC041D">
        <w:rPr>
          <w:color w:val="0000FF"/>
        </w:rPr>
        <w:t>if</w:t>
      </w:r>
      <w:r w:rsidRPr="00DC041D">
        <w:t xml:space="preserve"> (</w:t>
      </w:r>
      <w:proofErr w:type="spellStart"/>
      <w:r w:rsidRPr="00DC041D">
        <w:t>sigOk</w:t>
      </w:r>
      <w:proofErr w:type="spellEnd"/>
      <w:r w:rsidRPr="00DC041D">
        <w:t>) {</w:t>
      </w:r>
    </w:p>
    <w:p w14:paraId="626A1711" w14:textId="77777777" w:rsidR="00DC041D" w:rsidRPr="00DC041D" w:rsidRDefault="00DC041D" w:rsidP="00DC041D">
      <w:pPr>
        <w:pStyle w:val="Code"/>
      </w:pPr>
      <w:r w:rsidRPr="00DC041D">
        <w:t xml:space="preserve">        </w:t>
      </w:r>
      <w:proofErr w:type="spellStart"/>
      <w:r w:rsidRPr="00DC041D">
        <w:t>cout</w:t>
      </w:r>
      <w:proofErr w:type="spellEnd"/>
      <w:r w:rsidRPr="00DC041D">
        <w:t xml:space="preserve"> &lt;&lt; </w:t>
      </w:r>
      <w:r w:rsidRPr="00DC041D">
        <w:rPr>
          <w:color w:val="A31515"/>
        </w:rPr>
        <w:t>"The quote was verified correctly"</w:t>
      </w:r>
      <w:r w:rsidRPr="00DC041D">
        <w:t xml:space="preserve"> &lt;&lt; </w:t>
      </w:r>
      <w:proofErr w:type="spellStart"/>
      <w:r w:rsidRPr="00DC041D">
        <w:t>endl</w:t>
      </w:r>
      <w:proofErr w:type="spellEnd"/>
      <w:r w:rsidRPr="00DC041D">
        <w:t>;</w:t>
      </w:r>
    </w:p>
    <w:p w14:paraId="601CBFF8" w14:textId="1B03E2BC" w:rsidR="00EA226C" w:rsidRDefault="00DC041D" w:rsidP="00DC041D">
      <w:pPr>
        <w:pStyle w:val="Code"/>
      </w:pPr>
      <w:r w:rsidRPr="00DC041D">
        <w:t xml:space="preserve">    }</w:t>
      </w:r>
    </w:p>
    <w:p w14:paraId="1CC6C971" w14:textId="5A4AF2E2" w:rsidR="00EA226C" w:rsidRDefault="00DC041D" w:rsidP="00EA226C">
      <w:r>
        <w:br/>
      </w:r>
      <w:r w:rsidR="00EA226C">
        <w:t>Similar functions are provided to validate all other types of attestations.</w:t>
      </w:r>
      <w:r w:rsidR="00C564CD">
        <w:t xml:space="preserve">  </w:t>
      </w:r>
      <w:r w:rsidR="00EA226C">
        <w:t xml:space="preserve">Working examples of the creation and validation of all attestation-types is included in the file </w:t>
      </w:r>
      <w:r w:rsidR="00EA226C" w:rsidRPr="00C564CD">
        <w:rPr>
          <w:rStyle w:val="InlineCodeChar"/>
        </w:rPr>
        <w:t>Samples.cpp</w:t>
      </w:r>
      <w:r w:rsidR="00EA226C">
        <w:t>.</w:t>
      </w:r>
    </w:p>
    <w:p w14:paraId="112ABC82" w14:textId="77777777" w:rsidR="00EA226C" w:rsidRDefault="00EA226C" w:rsidP="00EA226C">
      <w:pPr>
        <w:pStyle w:val="Heading2"/>
      </w:pPr>
      <w:r>
        <w:t>Non-Blocking TPM Command Invocation</w:t>
      </w:r>
    </w:p>
    <w:p w14:paraId="2F8E9381" w14:textId="7E073571" w:rsidR="00EA226C" w:rsidRDefault="00EA226C" w:rsidP="00EA226C">
      <w:r>
        <w:t>Samples thus far</w:t>
      </w:r>
      <w:r w:rsidR="00C564CD">
        <w:t xml:space="preserve"> have demonstrated blocking TPM </w:t>
      </w:r>
      <w:r>
        <w:t>calls.  However, the TPM is a relatively slow device, and is generally shared with other processes, so the calling thread can be blocked for an extended period of time.  If this is problematic</w:t>
      </w:r>
      <w:r w:rsidR="00C564CD">
        <w:t xml:space="preserve">, </w:t>
      </w:r>
      <w:r>
        <w:t>for instance</w:t>
      </w:r>
      <w:r w:rsidR="00C564CD">
        <w:t>,</w:t>
      </w:r>
      <w:r>
        <w:t xml:space="preserve"> if it blocks a UI thread or reduces server throughput</w:t>
      </w:r>
      <w:r w:rsidR="00C564CD">
        <w:t xml:space="preserve">.  </w:t>
      </w:r>
      <w:r>
        <w:t>TSS.C++ also supports non-blocking command invocation through the “</w:t>
      </w:r>
      <w:proofErr w:type="spellStart"/>
      <w:r>
        <w:t>Async</w:t>
      </w:r>
      <w:proofErr w:type="spellEnd"/>
      <w:r>
        <w:t>” methods described in this section.</w:t>
      </w:r>
    </w:p>
    <w:p w14:paraId="0BBD9242" w14:textId="35E0DD4C" w:rsidR="00EA226C" w:rsidRDefault="00E31C60" w:rsidP="00EA226C">
      <w:r>
        <w:t>Not all TPM devices</w:t>
      </w:r>
      <w:r w:rsidR="00EA226C">
        <w:t xml:space="preserve"> will support asynchronous operation</w:t>
      </w:r>
      <w:r w:rsidR="00C564CD">
        <w:t xml:space="preserve">.  </w:t>
      </w:r>
      <w:r w:rsidR="00EA226C">
        <w:t xml:space="preserve">If asynchronous operation is not supported, </w:t>
      </w:r>
      <w:r w:rsidR="00445A3B">
        <w:t xml:space="preserve">the program will “work” but </w:t>
      </w:r>
      <w:r w:rsidR="00EA226C">
        <w:t xml:space="preserve">command invocation will block. </w:t>
      </w:r>
    </w:p>
    <w:p w14:paraId="02A0B204" w14:textId="260B2B2B" w:rsidR="00EA226C" w:rsidRDefault="00EA226C" w:rsidP="00EA226C">
      <w:r>
        <w:lastRenderedPageBreak/>
        <w:t>All TPM commands can be invoked asynchronously</w:t>
      </w:r>
      <w:r w:rsidR="00CE2103">
        <w:t xml:space="preserve"> but only one TPM command may be outstanding at any given time</w:t>
      </w:r>
      <w:r>
        <w:t xml:space="preserve">.  To avoid name-clutter the asynchronous version of the commands are placed in a Tpm2-nested class called </w:t>
      </w:r>
      <w:proofErr w:type="spellStart"/>
      <w:r w:rsidRPr="00C564CD">
        <w:rPr>
          <w:rStyle w:val="InlineCodeChar"/>
        </w:rPr>
        <w:t>Async</w:t>
      </w:r>
      <w:proofErr w:type="spellEnd"/>
      <w:r>
        <w:t xml:space="preserve">.  An operation is started through </w:t>
      </w:r>
      <w:proofErr w:type="spellStart"/>
      <w:r w:rsidRPr="00C564CD">
        <w:rPr>
          <w:i/>
        </w:rPr>
        <w:t>tpm.</w:t>
      </w:r>
      <w:r w:rsidRPr="00C564CD">
        <w:rPr>
          <w:rStyle w:val="InlineCodeChar"/>
        </w:rPr>
        <w:t>Async</w:t>
      </w:r>
      <w:r>
        <w:t>.</w:t>
      </w:r>
      <w:r w:rsidRPr="00C564CD">
        <w:rPr>
          <w:i/>
        </w:rPr>
        <w:t>TpmCommand</w:t>
      </w:r>
      <w:proofErr w:type="spellEnd"/>
      <w:r w:rsidRPr="00C564CD">
        <w:rPr>
          <w:rStyle w:val="InlineCodeChar"/>
        </w:rPr>
        <w:t>(</w:t>
      </w:r>
      <w:r w:rsidRPr="00C564CD">
        <w:rPr>
          <w:i/>
        </w:rPr>
        <w:t>in-parameters</w:t>
      </w:r>
      <w:r w:rsidR="00C564CD">
        <w:rPr>
          <w:rStyle w:val="InlineCodeChar"/>
        </w:rPr>
        <w:t>)</w:t>
      </w:r>
      <w:r w:rsidR="00C564CD">
        <w:t>. T</w:t>
      </w:r>
      <w:r>
        <w:t xml:space="preserve">his invocation will not wait for the TPM.  The caller can then poll for command completion and call </w:t>
      </w:r>
      <w:proofErr w:type="spellStart"/>
      <w:r w:rsidRPr="00C564CD">
        <w:rPr>
          <w:i/>
        </w:rPr>
        <w:t>tpm.</w:t>
      </w:r>
      <w:r w:rsidRPr="00C564CD">
        <w:rPr>
          <w:rStyle w:val="InlineCodeChar"/>
        </w:rPr>
        <w:t>Async</w:t>
      </w:r>
      <w:r w:rsidRPr="00C564CD">
        <w:rPr>
          <w:i/>
        </w:rPr>
        <w:t>.TpmCommand</w:t>
      </w:r>
      <w:r w:rsidRPr="00C564CD">
        <w:rPr>
          <w:rStyle w:val="InlineCodeChar"/>
        </w:rPr>
        <w:t>Complete</w:t>
      </w:r>
      <w:proofErr w:type="spellEnd"/>
      <w:r w:rsidRPr="00C564CD">
        <w:rPr>
          <w:rStyle w:val="InlineCodeChar"/>
        </w:rPr>
        <w:t>()</w:t>
      </w:r>
      <w:r>
        <w:t>, which blocks until the TPM has completed and then returns the same parameters as the synchronous call (or throws an exception if there is an error).  All of the usual command-modifiers (</w:t>
      </w:r>
      <w:r w:rsidRPr="00C564CD">
        <w:rPr>
          <w:rStyle w:val="InlineCodeChar"/>
        </w:rPr>
        <w:t>_</w:t>
      </w:r>
      <w:proofErr w:type="spellStart"/>
      <w:r w:rsidRPr="00C564CD">
        <w:rPr>
          <w:rStyle w:val="InlineCodeChar"/>
        </w:rPr>
        <w:t>AllowErrors</w:t>
      </w:r>
      <w:proofErr w:type="spellEnd"/>
      <w:r w:rsidRPr="00C564CD">
        <w:rPr>
          <w:rStyle w:val="InlineCodeChar"/>
        </w:rPr>
        <w:t>()</w:t>
      </w:r>
      <w:r>
        <w:t xml:space="preserve">, </w:t>
      </w:r>
      <w:r w:rsidRPr="00C564CD">
        <w:rPr>
          <w:rStyle w:val="InlineCodeChar"/>
        </w:rPr>
        <w:t>_Sessions()</w:t>
      </w:r>
      <w:r>
        <w:t xml:space="preserve">, etc.) can be used on the initial invocation </w:t>
      </w:r>
    </w:p>
    <w:p w14:paraId="69D9F43B" w14:textId="77777777" w:rsidR="00EA226C" w:rsidRDefault="00EA226C" w:rsidP="00EA226C">
      <w:r>
        <w:t xml:space="preserve">For example, the following snippet from </w:t>
      </w:r>
      <w:r w:rsidRPr="00C564CD">
        <w:rPr>
          <w:rStyle w:val="InlineCodeChar"/>
        </w:rPr>
        <w:t>Samples.cpp</w:t>
      </w:r>
      <w:r>
        <w:t xml:space="preserve"> initiates non-blocking key-creation and does useful work (it prints dots) while waiting for the response.</w:t>
      </w:r>
    </w:p>
    <w:p w14:paraId="1AB87DC5"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w:t>
      </w:r>
      <w:r w:rsidRPr="00DC041D">
        <w:rPr>
          <w:rFonts w:ascii="Consolas" w:hAnsi="Consolas" w:cs="Consolas"/>
          <w:color w:val="008000"/>
          <w:sz w:val="19"/>
          <w:szCs w:val="19"/>
        </w:rPr>
        <w:t>// Start the slow key creation</w:t>
      </w:r>
    </w:p>
    <w:p w14:paraId="32BD9BAD"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w:t>
      </w:r>
      <w:proofErr w:type="spellStart"/>
      <w:r w:rsidRPr="00DC041D">
        <w:rPr>
          <w:rFonts w:ascii="Consolas" w:hAnsi="Consolas" w:cs="Consolas"/>
          <w:sz w:val="19"/>
          <w:szCs w:val="19"/>
        </w:rPr>
        <w:t>cout</w:t>
      </w:r>
      <w:proofErr w:type="spellEnd"/>
      <w:r w:rsidRPr="00DC041D">
        <w:rPr>
          <w:rFonts w:ascii="Consolas" w:hAnsi="Consolas" w:cs="Consolas"/>
          <w:sz w:val="19"/>
          <w:szCs w:val="19"/>
        </w:rPr>
        <w:t xml:space="preserve"> &lt;&lt; </w:t>
      </w:r>
      <w:r w:rsidRPr="00DC041D">
        <w:rPr>
          <w:rFonts w:ascii="Consolas" w:hAnsi="Consolas" w:cs="Consolas"/>
          <w:color w:val="A31515"/>
          <w:sz w:val="19"/>
          <w:szCs w:val="19"/>
        </w:rPr>
        <w:t xml:space="preserve">"Waiting for </w:t>
      </w:r>
      <w:proofErr w:type="spellStart"/>
      <w:r w:rsidRPr="00DC041D">
        <w:rPr>
          <w:rFonts w:ascii="Consolas" w:hAnsi="Consolas" w:cs="Consolas"/>
          <w:color w:val="A31515"/>
          <w:sz w:val="19"/>
          <w:szCs w:val="19"/>
        </w:rPr>
        <w:t>CreatePrimary</w:t>
      </w:r>
      <w:proofErr w:type="spellEnd"/>
      <w:r w:rsidRPr="00DC041D">
        <w:rPr>
          <w:rFonts w:ascii="Consolas" w:hAnsi="Consolas" w:cs="Consolas"/>
          <w:color w:val="A31515"/>
          <w:sz w:val="19"/>
          <w:szCs w:val="19"/>
        </w:rPr>
        <w:t>()"</w:t>
      </w:r>
      <w:r w:rsidRPr="00DC041D">
        <w:rPr>
          <w:rFonts w:ascii="Consolas" w:hAnsi="Consolas" w:cs="Consolas"/>
          <w:sz w:val="19"/>
          <w:szCs w:val="19"/>
        </w:rPr>
        <w:t>;</w:t>
      </w:r>
    </w:p>
    <w:p w14:paraId="2F09FCA9"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w:t>
      </w:r>
      <w:proofErr w:type="spellStart"/>
      <w:r w:rsidRPr="00DC041D">
        <w:rPr>
          <w:rFonts w:ascii="Consolas" w:hAnsi="Consolas" w:cs="Consolas"/>
          <w:sz w:val="19"/>
          <w:szCs w:val="19"/>
        </w:rPr>
        <w:t>tpm.Async.CreatePrimary</w:t>
      </w:r>
      <w:proofErr w:type="spellEnd"/>
      <w:r w:rsidRPr="00DC041D">
        <w:rPr>
          <w:rFonts w:ascii="Consolas" w:hAnsi="Consolas" w:cs="Consolas"/>
          <w:sz w:val="19"/>
          <w:szCs w:val="19"/>
        </w:rPr>
        <w:t>(</w:t>
      </w:r>
      <w:proofErr w:type="spellStart"/>
      <w:r w:rsidRPr="00DC041D">
        <w:rPr>
          <w:rFonts w:ascii="Consolas" w:hAnsi="Consolas" w:cs="Consolas"/>
          <w:sz w:val="19"/>
          <w:szCs w:val="19"/>
        </w:rPr>
        <w:t>tpm</w:t>
      </w:r>
      <w:proofErr w:type="spellEnd"/>
      <w:r w:rsidRPr="00DC041D">
        <w:rPr>
          <w:rFonts w:ascii="Consolas" w:hAnsi="Consolas" w:cs="Consolas"/>
          <w:sz w:val="19"/>
          <w:szCs w:val="19"/>
        </w:rPr>
        <w:t>._</w:t>
      </w:r>
      <w:proofErr w:type="spellStart"/>
      <w:r w:rsidRPr="00DC041D">
        <w:rPr>
          <w:rFonts w:ascii="Consolas" w:hAnsi="Consolas" w:cs="Consolas"/>
          <w:sz w:val="19"/>
          <w:szCs w:val="19"/>
        </w:rPr>
        <w:t>AdminOwner</w:t>
      </w:r>
      <w:proofErr w:type="spellEnd"/>
      <w:r w:rsidRPr="00DC041D">
        <w:rPr>
          <w:rFonts w:ascii="Consolas" w:hAnsi="Consolas" w:cs="Consolas"/>
          <w:sz w:val="19"/>
          <w:szCs w:val="19"/>
        </w:rPr>
        <w:t xml:space="preserve">, </w:t>
      </w:r>
      <w:proofErr w:type="spellStart"/>
      <w:r w:rsidRPr="00DC041D">
        <w:rPr>
          <w:rFonts w:ascii="Consolas" w:hAnsi="Consolas" w:cs="Consolas"/>
          <w:sz w:val="19"/>
          <w:szCs w:val="19"/>
        </w:rPr>
        <w:t>sensCreate</w:t>
      </w:r>
      <w:proofErr w:type="spellEnd"/>
      <w:r w:rsidRPr="00DC041D">
        <w:rPr>
          <w:rFonts w:ascii="Consolas" w:hAnsi="Consolas" w:cs="Consolas"/>
          <w:sz w:val="19"/>
          <w:szCs w:val="19"/>
        </w:rPr>
        <w:t xml:space="preserve">, </w:t>
      </w:r>
      <w:proofErr w:type="spellStart"/>
      <w:r w:rsidRPr="00DC041D">
        <w:rPr>
          <w:rFonts w:ascii="Consolas" w:hAnsi="Consolas" w:cs="Consolas"/>
          <w:sz w:val="19"/>
          <w:szCs w:val="19"/>
        </w:rPr>
        <w:t>templ</w:t>
      </w:r>
      <w:proofErr w:type="spellEnd"/>
      <w:r w:rsidRPr="00DC041D">
        <w:rPr>
          <w:rFonts w:ascii="Consolas" w:hAnsi="Consolas" w:cs="Consolas"/>
          <w:sz w:val="19"/>
          <w:szCs w:val="19"/>
        </w:rPr>
        <w:t xml:space="preserve">, </w:t>
      </w:r>
      <w:proofErr w:type="spellStart"/>
      <w:r w:rsidRPr="00DC041D">
        <w:rPr>
          <w:rFonts w:ascii="Consolas" w:hAnsi="Consolas" w:cs="Consolas"/>
          <w:sz w:val="19"/>
          <w:szCs w:val="19"/>
        </w:rPr>
        <w:t>NullVec</w:t>
      </w:r>
      <w:proofErr w:type="spellEnd"/>
      <w:r w:rsidRPr="00DC041D">
        <w:rPr>
          <w:rFonts w:ascii="Consolas" w:hAnsi="Consolas" w:cs="Consolas"/>
          <w:sz w:val="19"/>
          <w:szCs w:val="19"/>
        </w:rPr>
        <w:t xml:space="preserve">, </w:t>
      </w:r>
      <w:proofErr w:type="spellStart"/>
      <w:r w:rsidRPr="00DC041D">
        <w:rPr>
          <w:rFonts w:ascii="Consolas" w:hAnsi="Consolas" w:cs="Consolas"/>
          <w:sz w:val="19"/>
          <w:szCs w:val="19"/>
        </w:rPr>
        <w:t>pcrSelect</w:t>
      </w:r>
      <w:proofErr w:type="spellEnd"/>
      <w:r w:rsidRPr="00DC041D">
        <w:rPr>
          <w:rFonts w:ascii="Consolas" w:hAnsi="Consolas" w:cs="Consolas"/>
          <w:sz w:val="19"/>
          <w:szCs w:val="19"/>
        </w:rPr>
        <w:t>);</w:t>
      </w:r>
    </w:p>
    <w:p w14:paraId="2D2EBDCE" w14:textId="77777777" w:rsidR="00DC041D" w:rsidRPr="00DC041D" w:rsidRDefault="00DC041D" w:rsidP="00DC041D">
      <w:pPr>
        <w:pStyle w:val="Code"/>
        <w:rPr>
          <w:rFonts w:ascii="Consolas" w:hAnsi="Consolas" w:cs="Consolas"/>
          <w:sz w:val="19"/>
          <w:szCs w:val="19"/>
        </w:rPr>
      </w:pPr>
    </w:p>
    <w:p w14:paraId="75345C94"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w:t>
      </w:r>
      <w:r w:rsidRPr="00DC041D">
        <w:rPr>
          <w:rFonts w:ascii="Consolas" w:hAnsi="Consolas" w:cs="Consolas"/>
          <w:color w:val="008000"/>
          <w:sz w:val="19"/>
          <w:szCs w:val="19"/>
        </w:rPr>
        <w:t>// Spew dots while we wait...</w:t>
      </w:r>
    </w:p>
    <w:p w14:paraId="74D08450"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w:t>
      </w:r>
      <w:r w:rsidRPr="00DC041D">
        <w:rPr>
          <w:rFonts w:ascii="Consolas" w:hAnsi="Consolas" w:cs="Consolas"/>
          <w:color w:val="0000FF"/>
          <w:sz w:val="19"/>
          <w:szCs w:val="19"/>
        </w:rPr>
        <w:t>while</w:t>
      </w:r>
      <w:r w:rsidRPr="00DC041D">
        <w:rPr>
          <w:rFonts w:ascii="Consolas" w:hAnsi="Consolas" w:cs="Consolas"/>
          <w:sz w:val="19"/>
          <w:szCs w:val="19"/>
        </w:rPr>
        <w:t xml:space="preserve"> (!</w:t>
      </w:r>
      <w:proofErr w:type="spellStart"/>
      <w:r w:rsidRPr="00DC041D">
        <w:rPr>
          <w:rFonts w:ascii="Consolas" w:hAnsi="Consolas" w:cs="Consolas"/>
          <w:sz w:val="19"/>
          <w:szCs w:val="19"/>
        </w:rPr>
        <w:t>tpm</w:t>
      </w:r>
      <w:proofErr w:type="spellEnd"/>
      <w:r w:rsidRPr="00DC041D">
        <w:rPr>
          <w:rFonts w:ascii="Consolas" w:hAnsi="Consolas" w:cs="Consolas"/>
          <w:sz w:val="19"/>
          <w:szCs w:val="19"/>
        </w:rPr>
        <w:t>._</w:t>
      </w:r>
      <w:proofErr w:type="spellStart"/>
      <w:r w:rsidRPr="00DC041D">
        <w:rPr>
          <w:rFonts w:ascii="Consolas" w:hAnsi="Consolas" w:cs="Consolas"/>
          <w:sz w:val="19"/>
          <w:szCs w:val="19"/>
        </w:rPr>
        <w:t>GetDevice</w:t>
      </w:r>
      <w:proofErr w:type="spellEnd"/>
      <w:r w:rsidRPr="00DC041D">
        <w:rPr>
          <w:rFonts w:ascii="Consolas" w:hAnsi="Consolas" w:cs="Consolas"/>
          <w:sz w:val="19"/>
          <w:szCs w:val="19"/>
        </w:rPr>
        <w:t>().</w:t>
      </w:r>
      <w:proofErr w:type="spellStart"/>
      <w:r w:rsidRPr="00DC041D">
        <w:rPr>
          <w:rFonts w:ascii="Consolas" w:hAnsi="Consolas" w:cs="Consolas"/>
          <w:sz w:val="19"/>
          <w:szCs w:val="19"/>
        </w:rPr>
        <w:t>ResponseIsReady</w:t>
      </w:r>
      <w:proofErr w:type="spellEnd"/>
      <w:r w:rsidRPr="00DC041D">
        <w:rPr>
          <w:rFonts w:ascii="Consolas" w:hAnsi="Consolas" w:cs="Consolas"/>
          <w:sz w:val="19"/>
          <w:szCs w:val="19"/>
        </w:rPr>
        <w:t>()) {</w:t>
      </w:r>
    </w:p>
    <w:p w14:paraId="7E70D64A"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w:t>
      </w:r>
      <w:proofErr w:type="spellStart"/>
      <w:r w:rsidRPr="00DC041D">
        <w:rPr>
          <w:rFonts w:ascii="Consolas" w:hAnsi="Consolas" w:cs="Consolas"/>
          <w:sz w:val="19"/>
          <w:szCs w:val="19"/>
        </w:rPr>
        <w:t>cout</w:t>
      </w:r>
      <w:proofErr w:type="spellEnd"/>
      <w:r w:rsidRPr="00DC041D">
        <w:rPr>
          <w:rFonts w:ascii="Consolas" w:hAnsi="Consolas" w:cs="Consolas"/>
          <w:sz w:val="19"/>
          <w:szCs w:val="19"/>
        </w:rPr>
        <w:t xml:space="preserve"> &lt;&lt; </w:t>
      </w:r>
      <w:r w:rsidRPr="00DC041D">
        <w:rPr>
          <w:rFonts w:ascii="Consolas" w:hAnsi="Consolas" w:cs="Consolas"/>
          <w:color w:val="A31515"/>
          <w:sz w:val="19"/>
          <w:szCs w:val="19"/>
        </w:rPr>
        <w:t>"."</w:t>
      </w:r>
      <w:r w:rsidRPr="00DC041D">
        <w:rPr>
          <w:rFonts w:ascii="Consolas" w:hAnsi="Consolas" w:cs="Consolas"/>
          <w:sz w:val="19"/>
          <w:szCs w:val="19"/>
        </w:rPr>
        <w:t xml:space="preserve"> &lt;&lt; flush;</w:t>
      </w:r>
    </w:p>
    <w:p w14:paraId="49D9BE02"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Sleep(30);</w:t>
      </w:r>
    </w:p>
    <w:p w14:paraId="415B2692"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w:t>
      </w:r>
    </w:p>
    <w:p w14:paraId="60E392B1" w14:textId="77777777" w:rsidR="00DC041D" w:rsidRPr="00DC041D" w:rsidRDefault="00DC041D" w:rsidP="00DC041D">
      <w:pPr>
        <w:pStyle w:val="Code"/>
        <w:rPr>
          <w:rFonts w:ascii="Consolas" w:hAnsi="Consolas" w:cs="Consolas"/>
          <w:sz w:val="19"/>
          <w:szCs w:val="19"/>
        </w:rPr>
      </w:pPr>
    </w:p>
    <w:p w14:paraId="157F8079"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w:t>
      </w:r>
      <w:proofErr w:type="spellStart"/>
      <w:r w:rsidRPr="00DC041D">
        <w:rPr>
          <w:rFonts w:ascii="Consolas" w:hAnsi="Consolas" w:cs="Consolas"/>
          <w:sz w:val="19"/>
          <w:szCs w:val="19"/>
        </w:rPr>
        <w:t>cout</w:t>
      </w:r>
      <w:proofErr w:type="spellEnd"/>
      <w:r w:rsidRPr="00DC041D">
        <w:rPr>
          <w:rFonts w:ascii="Consolas" w:hAnsi="Consolas" w:cs="Consolas"/>
          <w:sz w:val="19"/>
          <w:szCs w:val="19"/>
        </w:rPr>
        <w:t xml:space="preserve"> &lt;&lt; </w:t>
      </w:r>
      <w:proofErr w:type="spellStart"/>
      <w:r w:rsidRPr="00DC041D">
        <w:rPr>
          <w:rFonts w:ascii="Consolas" w:hAnsi="Consolas" w:cs="Consolas"/>
          <w:sz w:val="19"/>
          <w:szCs w:val="19"/>
        </w:rPr>
        <w:t>endl</w:t>
      </w:r>
      <w:proofErr w:type="spellEnd"/>
      <w:r w:rsidRPr="00DC041D">
        <w:rPr>
          <w:rFonts w:ascii="Consolas" w:hAnsi="Consolas" w:cs="Consolas"/>
          <w:sz w:val="19"/>
          <w:szCs w:val="19"/>
        </w:rPr>
        <w:t xml:space="preserve"> &lt;&lt; </w:t>
      </w:r>
      <w:r w:rsidRPr="00DC041D">
        <w:rPr>
          <w:rFonts w:ascii="Consolas" w:hAnsi="Consolas" w:cs="Consolas"/>
          <w:color w:val="A31515"/>
          <w:sz w:val="19"/>
          <w:szCs w:val="19"/>
        </w:rPr>
        <w:t>"Done"</w:t>
      </w:r>
      <w:r w:rsidRPr="00DC041D">
        <w:rPr>
          <w:rFonts w:ascii="Consolas" w:hAnsi="Consolas" w:cs="Consolas"/>
          <w:sz w:val="19"/>
          <w:szCs w:val="19"/>
        </w:rPr>
        <w:t xml:space="preserve"> &lt;&lt; </w:t>
      </w:r>
      <w:proofErr w:type="spellStart"/>
      <w:r w:rsidRPr="00DC041D">
        <w:rPr>
          <w:rFonts w:ascii="Consolas" w:hAnsi="Consolas" w:cs="Consolas"/>
          <w:sz w:val="19"/>
          <w:szCs w:val="19"/>
        </w:rPr>
        <w:t>endl</w:t>
      </w:r>
      <w:proofErr w:type="spellEnd"/>
      <w:r w:rsidRPr="00DC041D">
        <w:rPr>
          <w:rFonts w:ascii="Consolas" w:hAnsi="Consolas" w:cs="Consolas"/>
          <w:sz w:val="19"/>
          <w:szCs w:val="19"/>
        </w:rPr>
        <w:t>;</w:t>
      </w:r>
    </w:p>
    <w:p w14:paraId="57FE0D80" w14:textId="57705236" w:rsidR="00DC041D" w:rsidRDefault="00DC041D" w:rsidP="00DC041D">
      <w:pPr>
        <w:pStyle w:val="Code"/>
      </w:pPr>
      <w:r w:rsidRPr="00DC041D">
        <w:rPr>
          <w:rFonts w:ascii="Consolas" w:hAnsi="Consolas" w:cs="Consolas"/>
          <w:sz w:val="19"/>
          <w:szCs w:val="19"/>
        </w:rPr>
        <w:t xml:space="preserve">    </w:t>
      </w:r>
      <w:r w:rsidRPr="00DC041D">
        <w:rPr>
          <w:rFonts w:ascii="Consolas" w:hAnsi="Consolas" w:cs="Consolas"/>
          <w:color w:val="2B91AF"/>
          <w:sz w:val="19"/>
          <w:szCs w:val="19"/>
        </w:rPr>
        <w:t>CreatePrimaryResponse</w:t>
      </w:r>
      <w:r w:rsidRPr="00DC041D">
        <w:rPr>
          <w:rFonts w:ascii="Consolas" w:hAnsi="Consolas" w:cs="Consolas"/>
          <w:sz w:val="19"/>
          <w:szCs w:val="19"/>
        </w:rPr>
        <w:t xml:space="preserve"> newPrimary = tpm.Async.CreatePrimaryComplete();</w:t>
      </w:r>
    </w:p>
    <w:p w14:paraId="128660B3" w14:textId="665D53CA" w:rsidR="00CE2103" w:rsidRDefault="00DC041D" w:rsidP="00EA226C">
      <w:r>
        <w:br/>
      </w:r>
      <w:r w:rsidR="00EA226C">
        <w:t>Non-blocking command invocation has some limitations in this release</w:t>
      </w:r>
      <w:r w:rsidR="00CE2103">
        <w:t xml:space="preserve">.  </w:t>
      </w:r>
      <w:r w:rsidR="00EA226C">
        <w:t>First, the caller mu</w:t>
      </w:r>
      <w:r w:rsidR="00CE2103">
        <w:t xml:space="preserve">st poll for command completion.  While </w:t>
      </w:r>
      <w:proofErr w:type="spellStart"/>
      <w:r w:rsidR="00EA226C">
        <w:t>waitable</w:t>
      </w:r>
      <w:proofErr w:type="spellEnd"/>
      <w:r w:rsidR="00EA226C">
        <w:t xml:space="preserve"> or </w:t>
      </w:r>
      <w:r w:rsidR="00C564CD">
        <w:t>‘</w:t>
      </w:r>
      <w:proofErr w:type="spellStart"/>
      <w:r w:rsidR="00EA226C">
        <w:t>select</w:t>
      </w:r>
      <w:r w:rsidR="00C564CD">
        <w:t>’</w:t>
      </w:r>
      <w:r w:rsidR="00EA226C">
        <w:t>able</w:t>
      </w:r>
      <w:proofErr w:type="spellEnd"/>
      <w:r w:rsidR="00EA226C">
        <w:t xml:space="preserve"> device-handles are not exposed</w:t>
      </w:r>
      <w:r w:rsidR="00CE2103">
        <w:t xml:space="preserve">, this behavior could potentially be achieved </w:t>
      </w:r>
      <w:r w:rsidR="00B25727">
        <w:t xml:space="preserve">through the implementation of </w:t>
      </w:r>
      <w:r w:rsidR="00CE2103">
        <w:t>a new derived class.</w:t>
      </w:r>
    </w:p>
    <w:p w14:paraId="215E2F96" w14:textId="6216EA61" w:rsidR="00EA226C" w:rsidRDefault="00EA226C" w:rsidP="00EA226C">
      <w:r>
        <w:t xml:space="preserve">Additionally, once a command has been </w:t>
      </w:r>
      <w:r w:rsidR="00C564CD">
        <w:t xml:space="preserve">invoked it cannot be cancelled, </w:t>
      </w:r>
      <w:r>
        <w:t>the caller must wait for command completion.</w:t>
      </w:r>
    </w:p>
    <w:p w14:paraId="3554405F" w14:textId="77777777" w:rsidR="00EA226C" w:rsidRDefault="00EA226C" w:rsidP="00EA226C">
      <w:pPr>
        <w:pStyle w:val="Heading2"/>
      </w:pPr>
      <w:r>
        <w:t>TPM Policy Authorization</w:t>
      </w:r>
    </w:p>
    <w:p w14:paraId="2209E319" w14:textId="77777777" w:rsidR="00113294" w:rsidRDefault="00EA226C" w:rsidP="00EA226C">
      <w:r>
        <w:t xml:space="preserve">A Policy Session is a TPM construct that provides sophisticated logic for command authorization.  The TPM defines about a dozen </w:t>
      </w:r>
      <w:r w:rsidR="00113294">
        <w:t xml:space="preserve">elementary authorizations, </w:t>
      </w:r>
      <w:r>
        <w:t>for instance</w:t>
      </w:r>
      <w:r w:rsidR="00113294">
        <w:t>,</w:t>
      </w:r>
      <w:r>
        <w:t xml:space="preserve"> PCR-matching, or proof-of-knowledge of a secret through signing a nonce</w:t>
      </w:r>
      <w:r w:rsidR="00113294">
        <w:t>, etc.  T</w:t>
      </w:r>
      <w:r>
        <w:t xml:space="preserve">hese elementary authorizations can be combined with AND &amp; OR operations.  It is beyond the scope of this document to adequately describe TPM policy authorization.  Here we provide a quick and simplified description of how TPM policies are formulated, and describe how TSS.C++ simplifies the creation and execution of these policies.  </w:t>
      </w:r>
      <w:r w:rsidR="00113294">
        <w:t>P</w:t>
      </w:r>
      <w:r>
        <w:t xml:space="preserve">olicies is one area where TSS.C++ </w:t>
      </w:r>
      <w:r>
        <w:rPr>
          <w:i/>
        </w:rPr>
        <w:t>does</w:t>
      </w:r>
      <w:r>
        <w:t xml:space="preserve"> significantly raise the abstraction level above the TPM</w:t>
      </w:r>
      <w:r w:rsidR="00113294">
        <w:t>.</w:t>
      </w:r>
    </w:p>
    <w:p w14:paraId="4599BEE6" w14:textId="70930926" w:rsidR="00EA226C" w:rsidRDefault="00EA226C" w:rsidP="00EA226C">
      <w:r>
        <w:t>Conceptually</w:t>
      </w:r>
      <w:r w:rsidR="00113294">
        <w:t>,</w:t>
      </w:r>
      <w:r>
        <w:t xml:space="preserve"> a simple TPM policy is a list of policy assertions that must all be true for an operation to be authorized.  The TPM def</w:t>
      </w:r>
      <w:r w:rsidR="00113294">
        <w:t xml:space="preserve">ines a unique hash for a policy </w:t>
      </w:r>
      <w:r>
        <w:t xml:space="preserve">list, and this hash is set in the object or command that </w:t>
      </w:r>
      <w:r w:rsidR="00113294">
        <w:t xml:space="preserve">is to be authorized.  TSS.C++ </w:t>
      </w:r>
      <w:r>
        <w:t>library (i.e.</w:t>
      </w:r>
      <w:r w:rsidR="00113294">
        <w:t>,</w:t>
      </w:r>
      <w:r>
        <w:t xml:space="preserve"> not TPM) code can calculate the expected policy</w:t>
      </w:r>
      <w:r w:rsidR="00FA4E65">
        <w:t xml:space="preserve"> hash for any policy expression.  T</w:t>
      </w:r>
      <w:r>
        <w:t>his is typically done prior to object creation so that the policy</w:t>
      </w:r>
      <w:r w:rsidR="00FA4E65">
        <w:t xml:space="preserve"> </w:t>
      </w:r>
      <w:r>
        <w:t>hash can be set in the object at creation time.</w:t>
      </w:r>
    </w:p>
    <w:p w14:paraId="363D4616" w14:textId="6C6E2C49" w:rsidR="00EA226C" w:rsidRDefault="00EA226C" w:rsidP="00EA226C">
      <w:r>
        <w:t>To use the object/policy, external code must “lead the TPM through a proof’ that the policy is satisfied.  This is done by issuing TPM commands for all of the policy assertions</w:t>
      </w:r>
      <w:r w:rsidR="00FA4E65">
        <w:t>,</w:t>
      </w:r>
      <w:r>
        <w:t xml:space="preserve"> in order</w:t>
      </w:r>
      <w:r w:rsidR="00FA4E65">
        <w:t>,</w:t>
      </w:r>
      <w:r>
        <w:t xml:space="preserve"> in the context of a policy </w:t>
      </w:r>
      <w:r>
        <w:lastRenderedPageBreak/>
        <w:t>session.  As this happens, the TPM maintains a hash of all policy assertions that have been proven to it.  If a</w:t>
      </w:r>
      <w:r w:rsidR="00FA4E65">
        <w:t xml:space="preserve">t the end of the list the policy </w:t>
      </w:r>
      <w:r>
        <w:t>hash in the session matches the policy hash in the object to be authorized, then the action may be performed.</w:t>
      </w:r>
    </w:p>
    <w:p w14:paraId="67B68D3C" w14:textId="4A3B6C33" w:rsidR="00EA226C" w:rsidRDefault="00EA226C" w:rsidP="00EA226C">
      <w:r>
        <w:t xml:space="preserve">Logical “OR” operations in a policy make this slightly more complicated.  A simple policy is just a list of policies.  </w:t>
      </w:r>
      <w:proofErr w:type="spellStart"/>
      <w:r>
        <w:t>PolicyOr</w:t>
      </w:r>
      <w:proofErr w:type="spellEnd"/>
      <w:r>
        <w:t xml:space="preserve"> is a policy assertion that allows up to 8 lists of policies, and the policy is satisfied if </w:t>
      </w:r>
      <w:r w:rsidRPr="006E41A8">
        <w:rPr>
          <w:i/>
        </w:rPr>
        <w:t>any</w:t>
      </w:r>
      <w:r>
        <w:t xml:space="preserve"> of the individual lists is satisfied.  Finally, </w:t>
      </w:r>
      <w:proofErr w:type="spellStart"/>
      <w:r>
        <w:t>PolicyOR</w:t>
      </w:r>
      <w:proofErr w:type="spellEnd"/>
      <w:r>
        <w:t xml:space="preserve"> can occur at any point and any number of times in the p</w:t>
      </w:r>
      <w:r w:rsidR="00FA4E65">
        <w:t xml:space="preserve">olicy expression, so a full TPM </w:t>
      </w:r>
      <w:r>
        <w:t xml:space="preserve">policy is a tree with lists of policy assertions joined at </w:t>
      </w:r>
      <w:proofErr w:type="spellStart"/>
      <w:r>
        <w:t>PolicyOr</w:t>
      </w:r>
      <w:proofErr w:type="spellEnd"/>
      <w:r>
        <w:t xml:space="preserve"> nodes.</w:t>
      </w:r>
    </w:p>
    <w:p w14:paraId="61552F6E" w14:textId="77777777" w:rsidR="00EA226C" w:rsidRDefault="00EA226C" w:rsidP="00EA226C">
      <w:r>
        <w:t>TSS.C++ provides for:</w:t>
      </w:r>
    </w:p>
    <w:p w14:paraId="1C0979BC" w14:textId="384292B5" w:rsidR="00EA226C" w:rsidRDefault="00EA226C" w:rsidP="00EA226C">
      <w:pPr>
        <w:pStyle w:val="ListParagraph"/>
        <w:numPr>
          <w:ilvl w:val="0"/>
          <w:numId w:val="2"/>
        </w:numPr>
      </w:pPr>
      <w:r>
        <w:t>Simple programmatic creation</w:t>
      </w:r>
      <w:r w:rsidR="00FA4E65">
        <w:t xml:space="preserve"> of TPM policy lists and trees</w:t>
      </w:r>
    </w:p>
    <w:p w14:paraId="328FF4EB" w14:textId="28238A97" w:rsidR="00EA226C" w:rsidRDefault="00EA226C" w:rsidP="00EA226C">
      <w:pPr>
        <w:pStyle w:val="ListParagraph"/>
        <w:numPr>
          <w:ilvl w:val="0"/>
          <w:numId w:val="2"/>
        </w:numPr>
      </w:pPr>
      <w:r>
        <w:t>Calculatio</w:t>
      </w:r>
      <w:r w:rsidR="00FA4E65">
        <w:t>n of expected policy-hashes</w:t>
      </w:r>
    </w:p>
    <w:p w14:paraId="57B3AA1F" w14:textId="77777777" w:rsidR="00EA226C" w:rsidRDefault="00EA226C" w:rsidP="00EA226C">
      <w:pPr>
        <w:pStyle w:val="ListParagraph"/>
        <w:numPr>
          <w:ilvl w:val="0"/>
          <w:numId w:val="2"/>
        </w:numPr>
      </w:pPr>
      <w:r>
        <w:t>Execution of TPM-policies</w:t>
      </w:r>
    </w:p>
    <w:p w14:paraId="22923D6E" w14:textId="77777777" w:rsidR="00EA226C" w:rsidRDefault="00EA226C" w:rsidP="00EA226C">
      <w:r>
        <w:t>The companion TSS.Net package also provides for declarative creation of XML and JSON policies and policy serialization: this functionality is not included in the initial TSS.C++ release.</w:t>
      </w:r>
    </w:p>
    <w:p w14:paraId="5F4B7A74" w14:textId="2253D3D4" w:rsidR="00EA226C" w:rsidRDefault="00EA226C" w:rsidP="00EA226C">
      <w:r>
        <w:t xml:space="preserve">We include three policy-samples in this document.  More complicated examples can be found in </w:t>
      </w:r>
      <w:r w:rsidRPr="00FA4E65">
        <w:rPr>
          <w:rStyle w:val="InlineCodeChar"/>
        </w:rPr>
        <w:t>Samples.cpp</w:t>
      </w:r>
      <w:r w:rsidR="00FA4E65">
        <w:t>.  Th</w:t>
      </w:r>
      <w:r>
        <w:t>ese extended examples demonstrate things like how external signing devices like smart-cards can be used to authorize TPM actions.</w:t>
      </w:r>
    </w:p>
    <w:p w14:paraId="6DA597A5" w14:textId="77777777" w:rsidR="00EA226C" w:rsidRDefault="00EA226C" w:rsidP="00EA226C">
      <w:pPr>
        <w:pStyle w:val="Heading2"/>
      </w:pPr>
      <w:r>
        <w:t>A Single-Element TPM Policy</w:t>
      </w:r>
    </w:p>
    <w:p w14:paraId="0D63B1EC" w14:textId="57AEF672" w:rsidR="00EA226C" w:rsidRDefault="00EA226C" w:rsidP="00EA226C">
      <w:r>
        <w:t>The following sample demonstrates the creation and use of a policy with a single assertion: in this case the requirement that an ac</w:t>
      </w:r>
      <w:r w:rsidR="00FA4E65">
        <w:t>tion be executed at locality 1.</w:t>
      </w:r>
    </w:p>
    <w:p w14:paraId="5B4F28F9" w14:textId="66FDA79B" w:rsidR="00DC041D" w:rsidRDefault="00DC041D" w:rsidP="00DC041D">
      <w:pPr>
        <w:pStyle w:val="Code"/>
        <w:rPr>
          <w:rFonts w:ascii="Consolas" w:hAnsi="Consolas" w:cs="Consolas"/>
          <w:color w:val="000000"/>
          <w:sz w:val="19"/>
          <w:szCs w:val="19"/>
        </w:rPr>
      </w:pPr>
      <w:r w:rsidRPr="00DC041D">
        <w:rPr>
          <w:rFonts w:ascii="Consolas" w:hAnsi="Consolas" w:cs="Consolas"/>
          <w:color w:val="0000FF"/>
          <w:sz w:val="19"/>
          <w:szCs w:val="19"/>
        </w:rPr>
        <w:t>void</w:t>
      </w:r>
      <w:r>
        <w:rPr>
          <w:rFonts w:ascii="Consolas" w:hAnsi="Consolas" w:cs="Consolas"/>
          <w:color w:val="000000"/>
          <w:sz w:val="19"/>
          <w:szCs w:val="19"/>
        </w:rPr>
        <w:t xml:space="preserve"> SimplePolicy()</w:t>
      </w:r>
      <w:r>
        <w:rPr>
          <w:rFonts w:ascii="Consolas" w:hAnsi="Consolas" w:cs="Consolas"/>
          <w:color w:val="000000"/>
          <w:sz w:val="19"/>
          <w:szCs w:val="19"/>
        </w:rPr>
        <w:br/>
        <w:t>{</w:t>
      </w:r>
    </w:p>
    <w:p w14:paraId="21F80599" w14:textId="06E3D118"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A TPM policy is a list or tree of Policy Assertions. We will create a</w:t>
      </w:r>
    </w:p>
    <w:p w14:paraId="42FB828B"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policy that authorizes actions when they are issued at locality 1.</w:t>
      </w:r>
    </w:p>
    <w:p w14:paraId="45CBDEAB" w14:textId="77777777" w:rsidR="00DC041D" w:rsidRPr="00DC041D" w:rsidRDefault="00DC041D" w:rsidP="00DC041D">
      <w:pPr>
        <w:pStyle w:val="Code"/>
        <w:rPr>
          <w:rFonts w:ascii="Consolas" w:hAnsi="Consolas" w:cs="Consolas"/>
          <w:color w:val="000000"/>
          <w:sz w:val="19"/>
          <w:szCs w:val="19"/>
        </w:rPr>
      </w:pPr>
    </w:p>
    <w:p w14:paraId="392A2D9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Create the simple policy "tree"</w:t>
      </w:r>
    </w:p>
    <w:p w14:paraId="22241A81"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highlight w:val="yellow"/>
        </w:rPr>
        <w:t>PolicyTree</w:t>
      </w:r>
      <w:r w:rsidRPr="00DC041D">
        <w:rPr>
          <w:rFonts w:ascii="Consolas" w:hAnsi="Consolas" w:cs="Consolas"/>
          <w:color w:val="000000"/>
          <w:sz w:val="19"/>
          <w:szCs w:val="19"/>
          <w:highlight w:val="yellow"/>
        </w:rPr>
        <w:t xml:space="preserve"> p(</w:t>
      </w:r>
      <w:r w:rsidRPr="00DC041D">
        <w:rPr>
          <w:rFonts w:ascii="Consolas" w:hAnsi="Consolas" w:cs="Consolas"/>
          <w:color w:val="2B91AF"/>
          <w:sz w:val="19"/>
          <w:szCs w:val="19"/>
          <w:highlight w:val="yellow"/>
        </w:rPr>
        <w:t>PolicyLocality</w:t>
      </w:r>
      <w:r w:rsidRPr="00DC041D">
        <w:rPr>
          <w:rFonts w:ascii="Consolas" w:hAnsi="Consolas" w:cs="Consolas"/>
          <w:color w:val="000000"/>
          <w:sz w:val="19"/>
          <w:szCs w:val="19"/>
          <w:highlight w:val="yellow"/>
        </w:rPr>
        <w:t>(</w:t>
      </w:r>
      <w:r w:rsidRPr="00DC041D">
        <w:rPr>
          <w:rFonts w:ascii="Consolas" w:hAnsi="Consolas" w:cs="Consolas"/>
          <w:color w:val="2B91AF"/>
          <w:sz w:val="19"/>
          <w:szCs w:val="19"/>
          <w:highlight w:val="yellow"/>
        </w:rPr>
        <w:t>TPMA_LOCALITY</w:t>
      </w:r>
      <w:r w:rsidRPr="00DC041D">
        <w:rPr>
          <w:rFonts w:ascii="Consolas" w:hAnsi="Consolas" w:cs="Consolas"/>
          <w:color w:val="000000"/>
          <w:sz w:val="19"/>
          <w:szCs w:val="19"/>
          <w:highlight w:val="yellow"/>
        </w:rPr>
        <w:t>::</w:t>
      </w:r>
      <w:r w:rsidRPr="00DC041D">
        <w:rPr>
          <w:rFonts w:ascii="Consolas" w:hAnsi="Consolas" w:cs="Consolas"/>
          <w:color w:val="2F4F4F"/>
          <w:sz w:val="19"/>
          <w:szCs w:val="19"/>
          <w:highlight w:val="yellow"/>
        </w:rPr>
        <w:t>LOC_ONE</w:t>
      </w:r>
      <w:r w:rsidRPr="00DC041D">
        <w:rPr>
          <w:rFonts w:ascii="Consolas" w:hAnsi="Consolas" w:cs="Consolas"/>
          <w:color w:val="000000"/>
          <w:sz w:val="19"/>
          <w:szCs w:val="19"/>
          <w:highlight w:val="yellow"/>
        </w:rPr>
        <w:t xml:space="preserve">, </w:t>
      </w:r>
      <w:r w:rsidRPr="00DC041D">
        <w:rPr>
          <w:rFonts w:ascii="Consolas" w:hAnsi="Consolas" w:cs="Consolas"/>
          <w:color w:val="A31515"/>
          <w:sz w:val="19"/>
          <w:szCs w:val="19"/>
          <w:highlight w:val="yellow"/>
        </w:rPr>
        <w:t>""</w:t>
      </w:r>
      <w:r w:rsidRPr="00DC041D">
        <w:rPr>
          <w:rFonts w:ascii="Consolas" w:hAnsi="Consolas" w:cs="Consolas"/>
          <w:color w:val="000000"/>
          <w:sz w:val="19"/>
          <w:szCs w:val="19"/>
          <w:highlight w:val="yellow"/>
        </w:rPr>
        <w:t>));</w:t>
      </w:r>
    </w:p>
    <w:p w14:paraId="5E198B1F" w14:textId="77777777" w:rsidR="00DC041D" w:rsidRPr="00DC041D" w:rsidRDefault="00DC041D" w:rsidP="00DC041D">
      <w:pPr>
        <w:pStyle w:val="Code"/>
        <w:rPr>
          <w:rFonts w:ascii="Consolas" w:hAnsi="Consolas" w:cs="Consolas"/>
          <w:color w:val="000000"/>
          <w:sz w:val="19"/>
          <w:szCs w:val="19"/>
        </w:rPr>
      </w:pPr>
    </w:p>
    <w:p w14:paraId="14FB1050"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Get the policy digest</w:t>
      </w:r>
    </w:p>
    <w:p w14:paraId="7EAD7DB0"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highlight w:val="green"/>
        </w:rPr>
        <w:t>TPMT_HA</w:t>
      </w:r>
      <w:r w:rsidRPr="00DC041D">
        <w:rPr>
          <w:rFonts w:ascii="Consolas" w:hAnsi="Consolas" w:cs="Consolas"/>
          <w:color w:val="000000"/>
          <w:sz w:val="19"/>
          <w:szCs w:val="19"/>
          <w:highlight w:val="green"/>
        </w:rPr>
        <w:t xml:space="preserve"> policyDigest = p.GetPolicyDigest(</w:t>
      </w:r>
      <w:r w:rsidRPr="00DC041D">
        <w:rPr>
          <w:rFonts w:ascii="Consolas" w:hAnsi="Consolas" w:cs="Consolas"/>
          <w:color w:val="2B91AF"/>
          <w:sz w:val="19"/>
          <w:szCs w:val="19"/>
          <w:highlight w:val="green"/>
        </w:rPr>
        <w:t>TPM_ALG_ID</w:t>
      </w:r>
      <w:r w:rsidRPr="00DC041D">
        <w:rPr>
          <w:rFonts w:ascii="Consolas" w:hAnsi="Consolas" w:cs="Consolas"/>
          <w:color w:val="000000"/>
          <w:sz w:val="19"/>
          <w:szCs w:val="19"/>
          <w:highlight w:val="green"/>
        </w:rPr>
        <w:t>::</w:t>
      </w:r>
      <w:r w:rsidRPr="00DC041D">
        <w:rPr>
          <w:rFonts w:ascii="Consolas" w:hAnsi="Consolas" w:cs="Consolas"/>
          <w:color w:val="2F4F4F"/>
          <w:sz w:val="19"/>
          <w:szCs w:val="19"/>
          <w:highlight w:val="green"/>
        </w:rPr>
        <w:t>SHA1</w:t>
      </w:r>
      <w:r w:rsidRPr="00DC041D">
        <w:rPr>
          <w:rFonts w:ascii="Consolas" w:hAnsi="Consolas" w:cs="Consolas"/>
          <w:color w:val="000000"/>
          <w:sz w:val="19"/>
          <w:szCs w:val="19"/>
          <w:highlight w:val="green"/>
        </w:rPr>
        <w:t>);</w:t>
      </w:r>
    </w:p>
    <w:p w14:paraId="60BBC4B8" w14:textId="77777777" w:rsidR="00DC041D" w:rsidRPr="00DC041D" w:rsidRDefault="00DC041D" w:rsidP="00DC041D">
      <w:pPr>
        <w:pStyle w:val="Code"/>
        <w:rPr>
          <w:rFonts w:ascii="Consolas" w:hAnsi="Consolas" w:cs="Consolas"/>
          <w:color w:val="000000"/>
          <w:sz w:val="19"/>
          <w:szCs w:val="19"/>
        </w:rPr>
      </w:pPr>
    </w:p>
    <w:p w14:paraId="1E76A362"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Now configure the TPM so that storage-hierarchy actions can be performed</w:t>
      </w:r>
    </w:p>
    <w:p w14:paraId="4866A697" w14:textId="0740BC51"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by any sof</w:t>
      </w:r>
      <w:r>
        <w:rPr>
          <w:rFonts w:ascii="Consolas" w:hAnsi="Consolas" w:cs="Consolas"/>
          <w:color w:val="008000"/>
          <w:sz w:val="19"/>
          <w:szCs w:val="19"/>
        </w:rPr>
        <w:t>t</w:t>
      </w:r>
      <w:r w:rsidRPr="00DC041D">
        <w:rPr>
          <w:rFonts w:ascii="Consolas" w:hAnsi="Consolas" w:cs="Consolas"/>
          <w:color w:val="008000"/>
          <w:sz w:val="19"/>
          <w:szCs w:val="19"/>
        </w:rPr>
        <w:t>ware that can issue commands at locality 1.  We do this using</w:t>
      </w:r>
    </w:p>
    <w:p w14:paraId="2511CD58" w14:textId="2F0FABDB"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the platform auth-value</w:t>
      </w:r>
      <w:r>
        <w:rPr>
          <w:rFonts w:ascii="Consolas" w:hAnsi="Consolas" w:cs="Consolas"/>
          <w:color w:val="008000"/>
          <w:sz w:val="19"/>
          <w:szCs w:val="19"/>
        </w:rPr>
        <w:t>.</w:t>
      </w:r>
    </w:p>
    <w:p w14:paraId="36FF5E52" w14:textId="77777777" w:rsidR="00DC041D" w:rsidRPr="00DC041D" w:rsidRDefault="00DC041D" w:rsidP="00DC041D">
      <w:pPr>
        <w:pStyle w:val="Code"/>
        <w:rPr>
          <w:rFonts w:ascii="Consolas" w:hAnsi="Consolas" w:cs="Consolas"/>
          <w:color w:val="000000"/>
          <w:sz w:val="19"/>
          <w:szCs w:val="19"/>
        </w:rPr>
      </w:pPr>
    </w:p>
    <w:p w14:paraId="7DD22FD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00"/>
          <w:sz w:val="19"/>
          <w:szCs w:val="19"/>
          <w:highlight w:val="cyan"/>
        </w:rPr>
        <w:t xml:space="preserve">tpm.SetPrimaryPolicy(tpm._AdminPlatform, policyDigest.digest, </w:t>
      </w:r>
      <w:r w:rsidRPr="00DC041D">
        <w:rPr>
          <w:rFonts w:ascii="Consolas" w:hAnsi="Consolas" w:cs="Consolas"/>
          <w:color w:val="2B91AF"/>
          <w:sz w:val="19"/>
          <w:szCs w:val="19"/>
          <w:highlight w:val="cyan"/>
        </w:rPr>
        <w:t>TPM_ALG_ID</w:t>
      </w:r>
      <w:r w:rsidRPr="00DC041D">
        <w:rPr>
          <w:rFonts w:ascii="Consolas" w:hAnsi="Consolas" w:cs="Consolas"/>
          <w:color w:val="000000"/>
          <w:sz w:val="19"/>
          <w:szCs w:val="19"/>
          <w:highlight w:val="cyan"/>
        </w:rPr>
        <w:t>::</w:t>
      </w:r>
      <w:r w:rsidRPr="00DC041D">
        <w:rPr>
          <w:rFonts w:ascii="Consolas" w:hAnsi="Consolas" w:cs="Consolas"/>
          <w:color w:val="2F4F4F"/>
          <w:sz w:val="19"/>
          <w:szCs w:val="19"/>
          <w:highlight w:val="cyan"/>
        </w:rPr>
        <w:t>SHA1</w:t>
      </w:r>
      <w:r w:rsidRPr="00DC041D">
        <w:rPr>
          <w:rFonts w:ascii="Consolas" w:hAnsi="Consolas" w:cs="Consolas"/>
          <w:color w:val="000000"/>
          <w:sz w:val="19"/>
          <w:szCs w:val="19"/>
          <w:highlight w:val="cyan"/>
        </w:rPr>
        <w:t>);</w:t>
      </w:r>
    </w:p>
    <w:p w14:paraId="0382A3A7" w14:textId="77777777" w:rsidR="00DC041D" w:rsidRPr="00DC041D" w:rsidRDefault="00DC041D" w:rsidP="00DC041D">
      <w:pPr>
        <w:pStyle w:val="Code"/>
        <w:rPr>
          <w:rFonts w:ascii="Consolas" w:hAnsi="Consolas" w:cs="Consolas"/>
          <w:color w:val="000000"/>
          <w:sz w:val="19"/>
          <w:szCs w:val="19"/>
        </w:rPr>
      </w:pPr>
    </w:p>
    <w:p w14:paraId="45CCEF0C"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Now execute the policy</w:t>
      </w:r>
    </w:p>
    <w:p w14:paraId="61FB6DBC"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highlight w:val="magenta"/>
        </w:rPr>
        <w:t>AUTH_SESSION</w:t>
      </w:r>
      <w:r w:rsidRPr="00DC041D">
        <w:rPr>
          <w:rFonts w:ascii="Consolas" w:hAnsi="Consolas" w:cs="Consolas"/>
          <w:color w:val="000000"/>
          <w:sz w:val="19"/>
          <w:szCs w:val="19"/>
          <w:highlight w:val="magenta"/>
        </w:rPr>
        <w:t xml:space="preserve"> s = tpm.StartAuthSession(</w:t>
      </w:r>
      <w:r w:rsidRPr="00DC041D">
        <w:rPr>
          <w:rFonts w:ascii="Consolas" w:hAnsi="Consolas" w:cs="Consolas"/>
          <w:color w:val="2B91AF"/>
          <w:sz w:val="19"/>
          <w:szCs w:val="19"/>
          <w:highlight w:val="magenta"/>
        </w:rPr>
        <w:t>TPM_SE</w:t>
      </w:r>
      <w:r w:rsidRPr="00DC041D">
        <w:rPr>
          <w:rFonts w:ascii="Consolas" w:hAnsi="Consolas" w:cs="Consolas"/>
          <w:color w:val="000000"/>
          <w:sz w:val="19"/>
          <w:szCs w:val="19"/>
          <w:highlight w:val="magenta"/>
        </w:rPr>
        <w:t>::</w:t>
      </w:r>
      <w:r w:rsidRPr="00DC041D">
        <w:rPr>
          <w:rFonts w:ascii="Consolas" w:hAnsi="Consolas" w:cs="Consolas"/>
          <w:color w:val="2F4F4F"/>
          <w:sz w:val="19"/>
          <w:szCs w:val="19"/>
          <w:highlight w:val="magenta"/>
        </w:rPr>
        <w:t>POLICY</w:t>
      </w:r>
      <w:r w:rsidRPr="00DC041D">
        <w:rPr>
          <w:rFonts w:ascii="Consolas" w:hAnsi="Consolas" w:cs="Consolas"/>
          <w:color w:val="000000"/>
          <w:sz w:val="19"/>
          <w:szCs w:val="19"/>
          <w:highlight w:val="magenta"/>
        </w:rPr>
        <w:t xml:space="preserve">, </w:t>
      </w:r>
      <w:r w:rsidRPr="00DC041D">
        <w:rPr>
          <w:rFonts w:ascii="Consolas" w:hAnsi="Consolas" w:cs="Consolas"/>
          <w:color w:val="2B91AF"/>
          <w:sz w:val="19"/>
          <w:szCs w:val="19"/>
          <w:highlight w:val="magenta"/>
        </w:rPr>
        <w:t>TPM_ALG_ID</w:t>
      </w:r>
      <w:r w:rsidRPr="00DC041D">
        <w:rPr>
          <w:rFonts w:ascii="Consolas" w:hAnsi="Consolas" w:cs="Consolas"/>
          <w:color w:val="000000"/>
          <w:sz w:val="19"/>
          <w:szCs w:val="19"/>
          <w:highlight w:val="magenta"/>
        </w:rPr>
        <w:t>::</w:t>
      </w:r>
      <w:r w:rsidRPr="00DC041D">
        <w:rPr>
          <w:rFonts w:ascii="Consolas" w:hAnsi="Consolas" w:cs="Consolas"/>
          <w:color w:val="2F4F4F"/>
          <w:sz w:val="19"/>
          <w:szCs w:val="19"/>
          <w:highlight w:val="magenta"/>
        </w:rPr>
        <w:t>SHA1</w:t>
      </w:r>
      <w:r w:rsidRPr="00DC041D">
        <w:rPr>
          <w:rFonts w:ascii="Consolas" w:hAnsi="Consolas" w:cs="Consolas"/>
          <w:color w:val="000000"/>
          <w:sz w:val="19"/>
          <w:szCs w:val="19"/>
          <w:highlight w:val="magenta"/>
        </w:rPr>
        <w:t>);</w:t>
      </w:r>
    </w:p>
    <w:p w14:paraId="05AD9EFD" w14:textId="77777777" w:rsidR="00DC041D" w:rsidRPr="00DC041D" w:rsidRDefault="00DC041D" w:rsidP="00DC041D">
      <w:pPr>
        <w:pStyle w:val="Code"/>
        <w:rPr>
          <w:rFonts w:ascii="Consolas" w:hAnsi="Consolas" w:cs="Consolas"/>
          <w:color w:val="000000"/>
          <w:sz w:val="19"/>
          <w:szCs w:val="19"/>
        </w:rPr>
      </w:pPr>
    </w:p>
    <w:p w14:paraId="70B913A5"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Execute the policy using the session. This issues a sequence of TPM</w:t>
      </w:r>
    </w:p>
    <w:p w14:paraId="07338294"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operations to "prove" to the TPM that the policy is satisfied. In this</w:t>
      </w:r>
    </w:p>
    <w:p w14:paraId="5E250EF4"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very simple case Execute() will call</w:t>
      </w:r>
    </w:p>
    <w:p w14:paraId="4EBB8067"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highlight w:val="magenta"/>
        </w:rPr>
        <w:t>p.Execute</w:t>
      </w:r>
      <w:proofErr w:type="spellEnd"/>
      <w:r w:rsidRPr="00DC041D">
        <w:rPr>
          <w:rFonts w:ascii="Consolas" w:hAnsi="Consolas" w:cs="Consolas"/>
          <w:color w:val="000000"/>
          <w:sz w:val="19"/>
          <w:szCs w:val="19"/>
          <w:highlight w:val="magenta"/>
        </w:rPr>
        <w:t>(</w:t>
      </w:r>
      <w:proofErr w:type="spellStart"/>
      <w:r w:rsidRPr="00DC041D">
        <w:rPr>
          <w:rFonts w:ascii="Consolas" w:hAnsi="Consolas" w:cs="Consolas"/>
          <w:color w:val="000000"/>
          <w:sz w:val="19"/>
          <w:szCs w:val="19"/>
          <w:highlight w:val="magenta"/>
        </w:rPr>
        <w:t>tpm</w:t>
      </w:r>
      <w:proofErr w:type="spellEnd"/>
      <w:r w:rsidRPr="00DC041D">
        <w:rPr>
          <w:rFonts w:ascii="Consolas" w:hAnsi="Consolas" w:cs="Consolas"/>
          <w:color w:val="000000"/>
          <w:sz w:val="19"/>
          <w:szCs w:val="19"/>
          <w:highlight w:val="magenta"/>
        </w:rPr>
        <w:t>, s);</w:t>
      </w:r>
    </w:p>
    <w:p w14:paraId="0A39E07D" w14:textId="77777777" w:rsidR="00DC041D" w:rsidRPr="00DC041D" w:rsidRDefault="00DC041D" w:rsidP="00DC041D">
      <w:pPr>
        <w:pStyle w:val="Code"/>
        <w:rPr>
          <w:rFonts w:ascii="Consolas" w:hAnsi="Consolas" w:cs="Consolas"/>
          <w:color w:val="000000"/>
          <w:sz w:val="19"/>
          <w:szCs w:val="19"/>
        </w:rPr>
      </w:pPr>
    </w:p>
    <w:p w14:paraId="6965D28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Execute a Clear operation at locality 1 with the policy session</w:t>
      </w:r>
    </w:p>
    <w:p w14:paraId="024B85C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highlight w:val="darkYellow"/>
        </w:rPr>
        <w:t>tpm</w:t>
      </w:r>
      <w:proofErr w:type="spellEnd"/>
      <w:r w:rsidRPr="00DC041D">
        <w:rPr>
          <w:rFonts w:ascii="Consolas" w:hAnsi="Consolas" w:cs="Consolas"/>
          <w:color w:val="000000"/>
          <w:sz w:val="19"/>
          <w:szCs w:val="19"/>
          <w:highlight w:val="darkYellow"/>
        </w:rPr>
        <w:t>._</w:t>
      </w:r>
      <w:proofErr w:type="spellStart"/>
      <w:r w:rsidRPr="00DC041D">
        <w:rPr>
          <w:rFonts w:ascii="Consolas" w:hAnsi="Consolas" w:cs="Consolas"/>
          <w:color w:val="000000"/>
          <w:sz w:val="19"/>
          <w:szCs w:val="19"/>
          <w:highlight w:val="darkYellow"/>
        </w:rPr>
        <w:t>GetDevice</w:t>
      </w:r>
      <w:proofErr w:type="spellEnd"/>
      <w:r w:rsidRPr="00DC041D">
        <w:rPr>
          <w:rFonts w:ascii="Consolas" w:hAnsi="Consolas" w:cs="Consolas"/>
          <w:color w:val="000000"/>
          <w:sz w:val="19"/>
          <w:szCs w:val="19"/>
          <w:highlight w:val="darkYellow"/>
        </w:rPr>
        <w:t>().</w:t>
      </w:r>
      <w:proofErr w:type="spellStart"/>
      <w:r w:rsidRPr="00DC041D">
        <w:rPr>
          <w:rFonts w:ascii="Consolas" w:hAnsi="Consolas" w:cs="Consolas"/>
          <w:color w:val="000000"/>
          <w:sz w:val="19"/>
          <w:szCs w:val="19"/>
          <w:highlight w:val="darkYellow"/>
        </w:rPr>
        <w:t>SetLocality</w:t>
      </w:r>
      <w:proofErr w:type="spellEnd"/>
      <w:r w:rsidRPr="00DC041D">
        <w:rPr>
          <w:rFonts w:ascii="Consolas" w:hAnsi="Consolas" w:cs="Consolas"/>
          <w:color w:val="000000"/>
          <w:sz w:val="19"/>
          <w:szCs w:val="19"/>
          <w:highlight w:val="darkYellow"/>
        </w:rPr>
        <w:t>(1);</w:t>
      </w:r>
    </w:p>
    <w:p w14:paraId="2658D8C0"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lastRenderedPageBreak/>
        <w:t xml:space="preserve">    </w:t>
      </w:r>
      <w:r w:rsidRPr="00DC041D">
        <w:rPr>
          <w:rFonts w:ascii="Consolas" w:hAnsi="Consolas" w:cs="Consolas"/>
          <w:color w:val="000000"/>
          <w:sz w:val="19"/>
          <w:szCs w:val="19"/>
          <w:highlight w:val="lightGray"/>
        </w:rPr>
        <w:t>tpm(s).Clear(tpm._AdminPlatform);</w:t>
      </w:r>
    </w:p>
    <w:p w14:paraId="397FF7F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tpm._GetDevice().SetLocality(0);</w:t>
      </w:r>
    </w:p>
    <w:p w14:paraId="7D58DB1A"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tpm.FlushContext(s);</w:t>
      </w:r>
    </w:p>
    <w:p w14:paraId="54DA77DE" w14:textId="77777777" w:rsidR="00DC041D" w:rsidRPr="00DC041D" w:rsidRDefault="00DC041D" w:rsidP="00DC041D">
      <w:pPr>
        <w:pStyle w:val="Code"/>
        <w:rPr>
          <w:rFonts w:ascii="Consolas" w:hAnsi="Consolas" w:cs="Consolas"/>
          <w:color w:val="000000"/>
          <w:sz w:val="19"/>
          <w:szCs w:val="19"/>
        </w:rPr>
      </w:pPr>
    </w:p>
    <w:p w14:paraId="5C357090"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But the command should fail at locality zero</w:t>
      </w:r>
    </w:p>
    <w:p w14:paraId="092C3A41"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s = tpm.StartAuthSession(</w:t>
      </w:r>
      <w:r w:rsidRPr="00DC041D">
        <w:rPr>
          <w:rFonts w:ascii="Consolas" w:hAnsi="Consolas" w:cs="Consolas"/>
          <w:color w:val="2B91AF"/>
          <w:sz w:val="19"/>
          <w:szCs w:val="19"/>
        </w:rPr>
        <w:t>TPM_SE</w:t>
      </w:r>
      <w:r w:rsidRPr="00DC041D">
        <w:rPr>
          <w:rFonts w:ascii="Consolas" w:hAnsi="Consolas" w:cs="Consolas"/>
          <w:color w:val="000000"/>
          <w:sz w:val="19"/>
          <w:szCs w:val="19"/>
        </w:rPr>
        <w:t>::</w:t>
      </w:r>
      <w:r w:rsidRPr="00DC041D">
        <w:rPr>
          <w:rFonts w:ascii="Consolas" w:hAnsi="Consolas" w:cs="Consolas"/>
          <w:color w:val="2F4F4F"/>
          <w:sz w:val="19"/>
          <w:szCs w:val="19"/>
        </w:rPr>
        <w:t>POLICY</w:t>
      </w:r>
      <w:r w:rsidRPr="00DC041D">
        <w:rPr>
          <w:rFonts w:ascii="Consolas" w:hAnsi="Consolas" w:cs="Consolas"/>
          <w:color w:val="000000"/>
          <w:sz w:val="19"/>
          <w:szCs w:val="19"/>
        </w:rPr>
        <w:t xml:space="preserve">,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SHA1</w:t>
      </w:r>
      <w:r w:rsidRPr="00DC041D">
        <w:rPr>
          <w:rFonts w:ascii="Consolas" w:hAnsi="Consolas" w:cs="Consolas"/>
          <w:color w:val="000000"/>
          <w:sz w:val="19"/>
          <w:szCs w:val="19"/>
        </w:rPr>
        <w:t>);</w:t>
      </w:r>
    </w:p>
    <w:p w14:paraId="00C37F5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p.Execute(tpm, s);</w:t>
      </w:r>
    </w:p>
    <w:p w14:paraId="66F9217E" w14:textId="77777777" w:rsidR="00DC041D" w:rsidRPr="00DC041D" w:rsidRDefault="00DC041D" w:rsidP="00DC041D">
      <w:pPr>
        <w:pStyle w:val="Code"/>
        <w:rPr>
          <w:rFonts w:ascii="Consolas" w:hAnsi="Consolas" w:cs="Consolas"/>
          <w:color w:val="000000"/>
          <w:sz w:val="19"/>
          <w:szCs w:val="19"/>
        </w:rPr>
      </w:pPr>
    </w:p>
    <w:p w14:paraId="7E86C666"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tpm(s)._ExpectError(</w:t>
      </w:r>
      <w:r w:rsidRPr="00DC041D">
        <w:rPr>
          <w:rFonts w:ascii="Consolas" w:hAnsi="Consolas" w:cs="Consolas"/>
          <w:color w:val="2B91AF"/>
          <w:sz w:val="19"/>
          <w:szCs w:val="19"/>
        </w:rPr>
        <w:t>TPM_RC</w:t>
      </w:r>
      <w:r w:rsidRPr="00DC041D">
        <w:rPr>
          <w:rFonts w:ascii="Consolas" w:hAnsi="Consolas" w:cs="Consolas"/>
          <w:color w:val="000000"/>
          <w:sz w:val="19"/>
          <w:szCs w:val="19"/>
        </w:rPr>
        <w:t>::</w:t>
      </w:r>
      <w:r w:rsidRPr="00DC041D">
        <w:rPr>
          <w:rFonts w:ascii="Consolas" w:hAnsi="Consolas" w:cs="Consolas"/>
          <w:color w:val="2F4F4F"/>
          <w:sz w:val="19"/>
          <w:szCs w:val="19"/>
        </w:rPr>
        <w:t>LOCALITY</w:t>
      </w:r>
      <w:r w:rsidRPr="00DC041D">
        <w:rPr>
          <w:rFonts w:ascii="Consolas" w:hAnsi="Consolas" w:cs="Consolas"/>
          <w:color w:val="000000"/>
          <w:sz w:val="19"/>
          <w:szCs w:val="19"/>
        </w:rPr>
        <w:t>).Clear(tpm._AdminPlatform);</w:t>
      </w:r>
    </w:p>
    <w:p w14:paraId="13762461"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tpm.FlushContext(s);</w:t>
      </w:r>
    </w:p>
    <w:p w14:paraId="365E5150" w14:textId="77777777" w:rsidR="00DC041D" w:rsidRPr="00DC041D" w:rsidRDefault="00DC041D" w:rsidP="00DC041D">
      <w:pPr>
        <w:pStyle w:val="Code"/>
        <w:rPr>
          <w:rFonts w:ascii="Consolas" w:hAnsi="Consolas" w:cs="Consolas"/>
          <w:color w:val="000000"/>
          <w:sz w:val="19"/>
          <w:szCs w:val="19"/>
        </w:rPr>
      </w:pPr>
    </w:p>
    <w:p w14:paraId="5B624D1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Clear the hierarch policy</w:t>
      </w:r>
    </w:p>
    <w:p w14:paraId="653556A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tpm.SetPrimaryPolicy(tpm._AdminPlatform, </w:t>
      </w:r>
      <w:r w:rsidRPr="00DC041D">
        <w:rPr>
          <w:rFonts w:ascii="Consolas" w:hAnsi="Consolas" w:cs="Consolas"/>
          <w:color w:val="2B91AF"/>
          <w:sz w:val="19"/>
          <w:szCs w:val="19"/>
        </w:rPr>
        <w:t>vector</w:t>
      </w:r>
      <w:r w:rsidRPr="00DC041D">
        <w:rPr>
          <w:rFonts w:ascii="Consolas" w:hAnsi="Consolas" w:cs="Consolas"/>
          <w:color w:val="000000"/>
          <w:sz w:val="19"/>
          <w:szCs w:val="19"/>
        </w:rPr>
        <w:t>&lt;</w:t>
      </w:r>
      <w:r w:rsidRPr="00DC041D">
        <w:rPr>
          <w:rFonts w:ascii="Consolas" w:hAnsi="Consolas" w:cs="Consolas"/>
          <w:color w:val="2B91AF"/>
          <w:sz w:val="19"/>
          <w:szCs w:val="19"/>
        </w:rPr>
        <w:t>BYTE</w:t>
      </w:r>
      <w:r w:rsidRPr="00DC041D">
        <w:rPr>
          <w:rFonts w:ascii="Consolas" w:hAnsi="Consolas" w:cs="Consolas"/>
          <w:color w:val="000000"/>
          <w:sz w:val="19"/>
          <w:szCs w:val="19"/>
        </w:rPr>
        <w:t xml:space="preserve">&gt;(),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_NULL</w:t>
      </w:r>
      <w:r w:rsidRPr="00DC041D">
        <w:rPr>
          <w:rFonts w:ascii="Consolas" w:hAnsi="Consolas" w:cs="Consolas"/>
          <w:color w:val="000000"/>
          <w:sz w:val="19"/>
          <w:szCs w:val="19"/>
        </w:rPr>
        <w:t>);</w:t>
      </w:r>
    </w:p>
    <w:p w14:paraId="4A4B48CC" w14:textId="77777777" w:rsidR="00DC041D" w:rsidRPr="00DC041D" w:rsidRDefault="00DC041D" w:rsidP="00DC041D">
      <w:pPr>
        <w:pStyle w:val="Code"/>
        <w:rPr>
          <w:rFonts w:ascii="Consolas" w:hAnsi="Consolas" w:cs="Consolas"/>
          <w:color w:val="000000"/>
          <w:sz w:val="19"/>
          <w:szCs w:val="19"/>
        </w:rPr>
      </w:pPr>
    </w:p>
    <w:p w14:paraId="4534900D"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return</w:t>
      </w:r>
      <w:r w:rsidRPr="00DC041D">
        <w:rPr>
          <w:rFonts w:ascii="Consolas" w:hAnsi="Consolas" w:cs="Consolas"/>
          <w:color w:val="000000"/>
          <w:sz w:val="19"/>
          <w:szCs w:val="19"/>
        </w:rPr>
        <w:t>;</w:t>
      </w:r>
    </w:p>
    <w:p w14:paraId="40C28DED" w14:textId="0C8729AD" w:rsidR="00DC041D" w:rsidRDefault="00DC041D" w:rsidP="00DC041D">
      <w:pPr>
        <w:pStyle w:val="Code"/>
      </w:pPr>
      <w:r w:rsidRPr="00DC041D">
        <w:rPr>
          <w:rFonts w:ascii="Consolas" w:hAnsi="Consolas" w:cs="Consolas"/>
          <w:color w:val="000000"/>
          <w:sz w:val="19"/>
          <w:szCs w:val="19"/>
        </w:rPr>
        <w:t>}</w:t>
      </w:r>
    </w:p>
    <w:p w14:paraId="5E24CCA0" w14:textId="7A692725" w:rsidR="00EA226C" w:rsidRDefault="00DC041D" w:rsidP="00EA226C">
      <w:r>
        <w:rPr>
          <w:highlight w:val="yellow"/>
        </w:rPr>
        <w:br/>
      </w:r>
      <w:r w:rsidR="00FA4E65">
        <w:rPr>
          <w:highlight w:val="yellow"/>
        </w:rPr>
        <w:t>Highlight 1</w:t>
      </w:r>
      <w:r w:rsidR="00FA4E65">
        <w:t>:  T</w:t>
      </w:r>
      <w:r w:rsidR="00EA226C">
        <w:t>he programmatic creation of a policy tree with a single element which states the commands using this po</w:t>
      </w:r>
      <w:r w:rsidR="00FA4E65">
        <w:t xml:space="preserve">licy must be issued at locality </w:t>
      </w:r>
      <w:r w:rsidR="00EA226C">
        <w:t>1.  TSS.C++ has classes defined for all policy assertions, with names</w:t>
      </w:r>
      <w:r w:rsidR="00FA4E65">
        <w:t xml:space="preserve"> matching the corresponding TPM </w:t>
      </w:r>
      <w:r w:rsidR="00EA226C">
        <w:t>command.  In the current release</w:t>
      </w:r>
      <w:r w:rsidR="00FA4E65">
        <w:t>,</w:t>
      </w:r>
      <w:r w:rsidR="00EA226C">
        <w:t xml:space="preserve"> policies must be created programmatically (TSS.NET supports XML-based po</w:t>
      </w:r>
      <w:r w:rsidR="00FA4E65">
        <w:t>licy-authoring and consumption).</w:t>
      </w:r>
      <w:r w:rsidR="00EA226C">
        <w:t xml:space="preserve"> </w:t>
      </w:r>
    </w:p>
    <w:p w14:paraId="44CAF595" w14:textId="12A3D110" w:rsidR="00EA226C" w:rsidRDefault="00EA226C" w:rsidP="00EA226C">
      <w:r w:rsidRPr="009A7C1D">
        <w:rPr>
          <w:highlight w:val="green"/>
        </w:rPr>
        <w:t>Highlight 2</w:t>
      </w:r>
      <w:r w:rsidR="00FA4E65">
        <w:t>:  D</w:t>
      </w:r>
      <w:r>
        <w:t>emonstrates ho</w:t>
      </w:r>
      <w:r w:rsidR="00FA4E65">
        <w:t>w the policy digest is obtained,</w:t>
      </w:r>
      <w:r>
        <w:t xml:space="preserve"> this subroutine does not use the TPM.</w:t>
      </w:r>
    </w:p>
    <w:p w14:paraId="393C3EB4" w14:textId="6C25B42C" w:rsidR="00EA226C" w:rsidRDefault="00EA226C" w:rsidP="00EA226C">
      <w:r w:rsidRPr="009A7C1D">
        <w:rPr>
          <w:highlight w:val="cyan"/>
        </w:rPr>
        <w:t>Highlight 3</w:t>
      </w:r>
      <w:r w:rsidR="00FA4E65">
        <w:t>:  S</w:t>
      </w:r>
      <w:r>
        <w:t>hows how the policy digest is applied to a TPM r</w:t>
      </w:r>
      <w:r w:rsidR="00FA4E65">
        <w:t>ole.  I</w:t>
      </w:r>
      <w:r>
        <w:t>n this case actions using the platform handle.</w:t>
      </w:r>
    </w:p>
    <w:p w14:paraId="573E569B" w14:textId="028FF123" w:rsidR="00EA226C" w:rsidRDefault="00EA226C" w:rsidP="00EA226C">
      <w:r w:rsidRPr="009A7C1D">
        <w:rPr>
          <w:highlight w:val="magenta"/>
        </w:rPr>
        <w:t>Highlight 4</w:t>
      </w:r>
      <w:r w:rsidR="00B27FFE">
        <w:t>:  S</w:t>
      </w:r>
      <w:r>
        <w:t>hows how a session is star</w:t>
      </w:r>
      <w:r w:rsidR="00B27FFE">
        <w:t>ted and the policy is “executed</w:t>
      </w:r>
      <w:r>
        <w:t>”</w:t>
      </w:r>
      <w:r w:rsidR="00B27FFE">
        <w:t xml:space="preserve">.  </w:t>
      </w:r>
      <w:r>
        <w:t xml:space="preserve">For this simple policy the policy evaluation path is unique (just one assertion); later examples show how the programmer selects among branches when there are </w:t>
      </w:r>
      <w:r w:rsidRPr="00B27FFE">
        <w:rPr>
          <w:rStyle w:val="InlineCodeChar"/>
        </w:rPr>
        <w:t>TPM2_PolicyOR</w:t>
      </w:r>
      <w:r>
        <w:t xml:space="preserve"> assertions.</w:t>
      </w:r>
    </w:p>
    <w:p w14:paraId="0D8D62A3" w14:textId="2E9C2D53" w:rsidR="00EA226C" w:rsidRDefault="00EA226C" w:rsidP="00EA226C">
      <w:r w:rsidRPr="009A7C1D">
        <w:rPr>
          <w:highlight w:val="darkYellow"/>
        </w:rPr>
        <w:t>Highlight 5</w:t>
      </w:r>
      <w:r w:rsidR="00B27FFE">
        <w:t>:  S</w:t>
      </w:r>
      <w:r>
        <w:t>hows how TSS.C++ is instructed to send commands at locality 1.</w:t>
      </w:r>
    </w:p>
    <w:p w14:paraId="040DB107" w14:textId="35B946A4" w:rsidR="00EA226C" w:rsidRDefault="00B27FFE" w:rsidP="00EA226C">
      <w:r w:rsidRPr="00DC041D">
        <w:rPr>
          <w:highlight w:val="lightGray"/>
        </w:rPr>
        <w:t>H</w:t>
      </w:r>
      <w:r w:rsidR="00EA226C" w:rsidRPr="00DC041D">
        <w:rPr>
          <w:highlight w:val="lightGray"/>
        </w:rPr>
        <w:t>ighlight 6</w:t>
      </w:r>
      <w:r>
        <w:t>:  T</w:t>
      </w:r>
      <w:r w:rsidR="00EA226C">
        <w:t>he session is used to execute the command.</w:t>
      </w:r>
    </w:p>
    <w:p w14:paraId="1C4D1AA8" w14:textId="77777777" w:rsidR="00EA226C" w:rsidRDefault="00EA226C" w:rsidP="00EA226C">
      <w:pPr>
        <w:pStyle w:val="Heading2"/>
      </w:pPr>
      <w:r>
        <w:t>A TPM Policy with Three Assertions</w:t>
      </w:r>
    </w:p>
    <w:p w14:paraId="550472F3" w14:textId="386539E5" w:rsidR="00EA226C" w:rsidRDefault="00EA226C" w:rsidP="00EA226C">
      <w:r>
        <w:t>The following example demonstrates the use of a policy that demands locality</w:t>
      </w:r>
      <w:r w:rsidR="00B27FFE">
        <w:t xml:space="preserve"> </w:t>
      </w:r>
      <w:r>
        <w:t>1 AND physical presence AND that the PCR values are as specified.</w:t>
      </w:r>
    </w:p>
    <w:p w14:paraId="48BF7DE2"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FF"/>
          <w:sz w:val="19"/>
          <w:szCs w:val="19"/>
        </w:rPr>
        <w:t>void</w:t>
      </w:r>
      <w:r w:rsidRPr="00DC041D">
        <w:rPr>
          <w:rFonts w:ascii="Consolas" w:hAnsi="Consolas" w:cs="Consolas"/>
          <w:color w:val="000000"/>
          <w:sz w:val="19"/>
          <w:szCs w:val="19"/>
        </w:rPr>
        <w:t xml:space="preserve"> ThreeElementPolicy()</w:t>
      </w:r>
    </w:p>
    <w:p w14:paraId="754D26B5"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w:t>
      </w:r>
    </w:p>
    <w:p w14:paraId="2BD2E544"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We will construct a policy that needs pcr-15 to be set to a certain value</w:t>
      </w:r>
    </w:p>
    <w:p w14:paraId="54B230C0"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(a value that we will measure) and needs physical-presence to be asserted</w:t>
      </w:r>
    </w:p>
    <w:p w14:paraId="530527CA"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and that the command be issued at locality 1.</w:t>
      </w:r>
    </w:p>
    <w:p w14:paraId="07D45BC2" w14:textId="77777777" w:rsidR="00DC041D" w:rsidRPr="00DC041D" w:rsidRDefault="00DC041D" w:rsidP="00DC041D">
      <w:pPr>
        <w:pStyle w:val="Code"/>
        <w:rPr>
          <w:rFonts w:ascii="Consolas" w:hAnsi="Consolas" w:cs="Consolas"/>
          <w:color w:val="000000"/>
          <w:sz w:val="19"/>
          <w:szCs w:val="19"/>
        </w:rPr>
      </w:pPr>
    </w:p>
    <w:p w14:paraId="78D0E01D"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First set PCR-15 to an "interesting" value and read it.</w:t>
      </w:r>
    </w:p>
    <w:p w14:paraId="0032B30C"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UINT32</w:t>
      </w:r>
      <w:r w:rsidRPr="00DC041D">
        <w:rPr>
          <w:rFonts w:ascii="Consolas" w:hAnsi="Consolas" w:cs="Consolas"/>
          <w:color w:val="000000"/>
          <w:sz w:val="19"/>
          <w:szCs w:val="19"/>
        </w:rPr>
        <w:t xml:space="preserve"> pcr = 15;</w:t>
      </w:r>
    </w:p>
    <w:p w14:paraId="340B863D"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TPM_ALG_ID</w:t>
      </w:r>
      <w:r w:rsidRPr="00DC041D">
        <w:rPr>
          <w:rFonts w:ascii="Consolas" w:hAnsi="Consolas" w:cs="Consolas"/>
          <w:color w:val="000000"/>
          <w:sz w:val="19"/>
          <w:szCs w:val="19"/>
        </w:rPr>
        <w:t xml:space="preserve"> bank =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SHA1</w:t>
      </w:r>
      <w:r w:rsidRPr="00DC041D">
        <w:rPr>
          <w:rFonts w:ascii="Consolas" w:hAnsi="Consolas" w:cs="Consolas"/>
          <w:color w:val="000000"/>
          <w:sz w:val="19"/>
          <w:szCs w:val="19"/>
        </w:rPr>
        <w:t>;</w:t>
      </w:r>
    </w:p>
    <w:p w14:paraId="39299273"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tpm.PCR_Event(</w:t>
      </w:r>
      <w:r w:rsidRPr="00DC041D">
        <w:rPr>
          <w:rFonts w:ascii="Consolas" w:hAnsi="Consolas" w:cs="Consolas"/>
          <w:color w:val="2B91AF"/>
          <w:sz w:val="19"/>
          <w:szCs w:val="19"/>
        </w:rPr>
        <w:t>TPM_HANDLE</w:t>
      </w:r>
      <w:r w:rsidRPr="00DC041D">
        <w:rPr>
          <w:rFonts w:ascii="Consolas" w:hAnsi="Consolas" w:cs="Consolas"/>
          <w:color w:val="000000"/>
          <w:sz w:val="19"/>
          <w:szCs w:val="19"/>
        </w:rPr>
        <w:t xml:space="preserve">::PcrHandle(pcr), </w:t>
      </w:r>
      <w:r w:rsidRPr="00DC041D">
        <w:rPr>
          <w:rFonts w:ascii="Consolas" w:hAnsi="Consolas" w:cs="Consolas"/>
          <w:color w:val="2B91AF"/>
          <w:sz w:val="19"/>
          <w:szCs w:val="19"/>
        </w:rPr>
        <w:t>ByteVec</w:t>
      </w:r>
      <w:r w:rsidRPr="00DC041D">
        <w:rPr>
          <w:rFonts w:ascii="Consolas" w:hAnsi="Consolas" w:cs="Consolas"/>
          <w:color w:val="000000"/>
          <w:sz w:val="19"/>
          <w:szCs w:val="19"/>
        </w:rPr>
        <w:t xml:space="preserve"> { 1, 2, 3, 4 });</w:t>
      </w:r>
    </w:p>
    <w:p w14:paraId="0AE42829" w14:textId="77777777" w:rsidR="00DC041D" w:rsidRPr="00DC041D" w:rsidRDefault="00DC041D" w:rsidP="00DC041D">
      <w:pPr>
        <w:pStyle w:val="Code"/>
        <w:rPr>
          <w:rFonts w:ascii="Consolas" w:hAnsi="Consolas" w:cs="Consolas"/>
          <w:color w:val="000000"/>
          <w:sz w:val="20"/>
          <w:szCs w:val="19"/>
        </w:rPr>
      </w:pPr>
    </w:p>
    <w:p w14:paraId="6DE57353" w14:textId="77777777" w:rsidR="00DC041D" w:rsidRPr="00DC041D" w:rsidRDefault="00DC041D" w:rsidP="00DC041D">
      <w:pPr>
        <w:pStyle w:val="Code"/>
        <w:rPr>
          <w:rFonts w:ascii="Consolas" w:hAnsi="Consolas" w:cs="Consolas"/>
          <w:color w:val="000000"/>
          <w:szCs w:val="19"/>
        </w:rPr>
      </w:pPr>
      <w:r w:rsidRPr="00DC041D">
        <w:rPr>
          <w:rFonts w:ascii="Consolas" w:hAnsi="Consolas" w:cs="Consolas"/>
          <w:color w:val="000000"/>
          <w:szCs w:val="19"/>
        </w:rPr>
        <w:t xml:space="preserve">    </w:t>
      </w:r>
      <w:r w:rsidRPr="00DC041D">
        <w:rPr>
          <w:rFonts w:ascii="Consolas" w:hAnsi="Consolas" w:cs="Consolas"/>
          <w:color w:val="008000"/>
          <w:szCs w:val="19"/>
        </w:rPr>
        <w:t>// Read the current value</w:t>
      </w:r>
    </w:p>
    <w:p w14:paraId="348B00E1" w14:textId="2023E6B8" w:rsidR="00DC041D" w:rsidRPr="00DC041D" w:rsidRDefault="00DC041D" w:rsidP="00DC041D">
      <w:pPr>
        <w:pStyle w:val="Code"/>
        <w:rPr>
          <w:rFonts w:ascii="Consolas" w:hAnsi="Consolas" w:cs="Consolas"/>
          <w:color w:val="000000"/>
          <w:sz w:val="16"/>
          <w:szCs w:val="19"/>
        </w:rPr>
      </w:pPr>
      <w:r w:rsidRPr="00DC041D">
        <w:rPr>
          <w:rFonts w:ascii="Consolas" w:hAnsi="Consolas" w:cs="Consolas"/>
          <w:color w:val="000000"/>
          <w:sz w:val="16"/>
          <w:szCs w:val="19"/>
        </w:rPr>
        <w:t xml:space="preserve">    </w:t>
      </w:r>
      <w:r w:rsidRPr="00DC041D">
        <w:rPr>
          <w:rFonts w:ascii="Consolas" w:hAnsi="Consolas" w:cs="Consolas"/>
          <w:color w:val="2B91AF"/>
          <w:sz w:val="17"/>
          <w:szCs w:val="17"/>
        </w:rPr>
        <w:t>vector</w:t>
      </w:r>
      <w:r w:rsidRPr="00DC041D">
        <w:rPr>
          <w:rFonts w:ascii="Consolas" w:hAnsi="Consolas" w:cs="Consolas"/>
          <w:color w:val="000000"/>
          <w:sz w:val="17"/>
          <w:szCs w:val="17"/>
        </w:rPr>
        <w:t>&lt;</w:t>
      </w:r>
      <w:r w:rsidRPr="00DC041D">
        <w:rPr>
          <w:rFonts w:ascii="Consolas" w:hAnsi="Consolas" w:cs="Consolas"/>
          <w:color w:val="2B91AF"/>
          <w:sz w:val="17"/>
          <w:szCs w:val="17"/>
        </w:rPr>
        <w:t>TPMS_PCR_SELECTION</w:t>
      </w:r>
      <w:r w:rsidRPr="00DC041D">
        <w:rPr>
          <w:rFonts w:ascii="Consolas" w:hAnsi="Consolas" w:cs="Consolas"/>
          <w:color w:val="000000"/>
          <w:sz w:val="17"/>
          <w:szCs w:val="17"/>
        </w:rPr>
        <w:t xml:space="preserve">&gt; pcrSelection = </w:t>
      </w:r>
      <w:r w:rsidRPr="00DC041D">
        <w:rPr>
          <w:rFonts w:ascii="Consolas" w:hAnsi="Consolas" w:cs="Consolas"/>
          <w:color w:val="2B91AF"/>
          <w:sz w:val="17"/>
          <w:szCs w:val="17"/>
        </w:rPr>
        <w:t>TPMS_PCR_SELECTION</w:t>
      </w:r>
      <w:r w:rsidRPr="00DC041D">
        <w:rPr>
          <w:rFonts w:ascii="Consolas" w:hAnsi="Consolas" w:cs="Consolas"/>
          <w:color w:val="000000"/>
          <w:sz w:val="17"/>
          <w:szCs w:val="17"/>
        </w:rPr>
        <w:t>::GetSelectionArray(bank, pcr);</w:t>
      </w:r>
      <w:r>
        <w:rPr>
          <w:rFonts w:ascii="Consolas" w:hAnsi="Consolas" w:cs="Consolas"/>
          <w:color w:val="000000"/>
          <w:sz w:val="16"/>
          <w:szCs w:val="19"/>
        </w:rPr>
        <w:br/>
      </w:r>
      <w:r>
        <w:rPr>
          <w:rFonts w:ascii="Consolas" w:hAnsi="Consolas" w:cs="Consolas"/>
          <w:color w:val="000000"/>
          <w:sz w:val="16"/>
          <w:szCs w:val="19"/>
        </w:rPr>
        <w:br/>
      </w:r>
      <w:r w:rsidRPr="00DC041D">
        <w:rPr>
          <w:rFonts w:ascii="Consolas" w:hAnsi="Consolas" w:cs="Consolas"/>
          <w:color w:val="000000"/>
          <w:sz w:val="19"/>
          <w:szCs w:val="19"/>
        </w:rPr>
        <w:t xml:space="preserve">    </w:t>
      </w:r>
      <w:r w:rsidRPr="00DC041D">
        <w:rPr>
          <w:rFonts w:ascii="Consolas" w:hAnsi="Consolas" w:cs="Consolas"/>
          <w:color w:val="0000FF"/>
          <w:sz w:val="19"/>
          <w:szCs w:val="19"/>
        </w:rPr>
        <w:t>auto</w:t>
      </w:r>
      <w:r w:rsidRPr="00DC041D">
        <w:rPr>
          <w:rFonts w:ascii="Consolas" w:hAnsi="Consolas" w:cs="Consolas"/>
          <w:color w:val="000000"/>
          <w:sz w:val="19"/>
          <w:szCs w:val="19"/>
        </w:rPr>
        <w:t xml:space="preserve"> startPcrVal = tpm.PCR_Read(pcrSelection);</w:t>
      </w:r>
    </w:p>
    <w:p w14:paraId="53AD78A0"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lastRenderedPageBreak/>
        <w:t xml:space="preserve">    </w:t>
      </w:r>
      <w:r w:rsidRPr="00DC041D">
        <w:rPr>
          <w:rFonts w:ascii="Consolas" w:hAnsi="Consolas" w:cs="Consolas"/>
          <w:color w:val="0000FF"/>
          <w:sz w:val="19"/>
          <w:szCs w:val="19"/>
        </w:rPr>
        <w:t>auto</w:t>
      </w:r>
      <w:r w:rsidRPr="00DC041D">
        <w:rPr>
          <w:rFonts w:ascii="Consolas" w:hAnsi="Consolas" w:cs="Consolas"/>
          <w:color w:val="000000"/>
          <w:sz w:val="19"/>
          <w:szCs w:val="19"/>
        </w:rPr>
        <w:t xml:space="preserve"> currentValue = startPcrVal.pcrValues;</w:t>
      </w:r>
    </w:p>
    <w:p w14:paraId="40F97781" w14:textId="77777777" w:rsidR="00DC041D" w:rsidRPr="00DC041D" w:rsidRDefault="00DC041D" w:rsidP="00DC041D">
      <w:pPr>
        <w:pStyle w:val="Code"/>
        <w:rPr>
          <w:rFonts w:ascii="Consolas" w:hAnsi="Consolas" w:cs="Consolas"/>
          <w:color w:val="000000"/>
          <w:sz w:val="19"/>
          <w:szCs w:val="19"/>
        </w:rPr>
      </w:pPr>
    </w:p>
    <w:p w14:paraId="3D6A607D"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Create a policy naming this PCR+value, PP, and locality - 1</w:t>
      </w:r>
    </w:p>
    <w:p w14:paraId="35045FF8"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CD6D38">
        <w:rPr>
          <w:rFonts w:ascii="Consolas" w:hAnsi="Consolas" w:cs="Consolas"/>
          <w:color w:val="2B91AF"/>
          <w:sz w:val="19"/>
          <w:szCs w:val="19"/>
          <w:highlight w:val="yellow"/>
        </w:rPr>
        <w:t>PolicyTree</w:t>
      </w:r>
      <w:r w:rsidRPr="00CD6D38">
        <w:rPr>
          <w:rFonts w:ascii="Consolas" w:hAnsi="Consolas" w:cs="Consolas"/>
          <w:color w:val="000000"/>
          <w:sz w:val="19"/>
          <w:szCs w:val="19"/>
          <w:highlight w:val="yellow"/>
        </w:rPr>
        <w:t xml:space="preserve"> p(</w:t>
      </w:r>
      <w:r w:rsidRPr="00CD6D38">
        <w:rPr>
          <w:rFonts w:ascii="Consolas" w:hAnsi="Consolas" w:cs="Consolas"/>
          <w:color w:val="2B91AF"/>
          <w:sz w:val="19"/>
          <w:szCs w:val="19"/>
          <w:highlight w:val="yellow"/>
        </w:rPr>
        <w:t>PolicyPcr</w:t>
      </w:r>
      <w:r w:rsidRPr="00CD6D38">
        <w:rPr>
          <w:rFonts w:ascii="Consolas" w:hAnsi="Consolas" w:cs="Consolas"/>
          <w:color w:val="000000"/>
          <w:sz w:val="19"/>
          <w:szCs w:val="19"/>
          <w:highlight w:val="yellow"/>
        </w:rPr>
        <w:t>(currentValue, pcrSelection),</w:t>
      </w:r>
    </w:p>
    <w:p w14:paraId="03E28EA8"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CD6D38">
        <w:rPr>
          <w:rFonts w:ascii="Consolas" w:hAnsi="Consolas" w:cs="Consolas"/>
          <w:color w:val="2B91AF"/>
          <w:sz w:val="19"/>
          <w:szCs w:val="19"/>
          <w:highlight w:val="yellow"/>
        </w:rPr>
        <w:t>PolicyPhysicalPresence</w:t>
      </w:r>
      <w:r w:rsidRPr="00CD6D38">
        <w:rPr>
          <w:rFonts w:ascii="Consolas" w:hAnsi="Consolas" w:cs="Consolas"/>
          <w:color w:val="000000"/>
          <w:sz w:val="19"/>
          <w:szCs w:val="19"/>
          <w:highlight w:val="yellow"/>
        </w:rPr>
        <w:t>(),</w:t>
      </w:r>
    </w:p>
    <w:p w14:paraId="2587632D"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CD6D38">
        <w:rPr>
          <w:rFonts w:ascii="Consolas" w:hAnsi="Consolas" w:cs="Consolas"/>
          <w:color w:val="2B91AF"/>
          <w:sz w:val="19"/>
          <w:szCs w:val="19"/>
          <w:highlight w:val="yellow"/>
        </w:rPr>
        <w:t>PolicyLocality</w:t>
      </w:r>
      <w:r w:rsidRPr="00CD6D38">
        <w:rPr>
          <w:rFonts w:ascii="Consolas" w:hAnsi="Consolas" w:cs="Consolas"/>
          <w:color w:val="000000"/>
          <w:sz w:val="19"/>
          <w:szCs w:val="19"/>
          <w:highlight w:val="yellow"/>
        </w:rPr>
        <w:t>(</w:t>
      </w:r>
      <w:r w:rsidRPr="00CD6D38">
        <w:rPr>
          <w:rFonts w:ascii="Consolas" w:hAnsi="Consolas" w:cs="Consolas"/>
          <w:color w:val="2B91AF"/>
          <w:sz w:val="19"/>
          <w:szCs w:val="19"/>
          <w:highlight w:val="yellow"/>
        </w:rPr>
        <w:t>TPMA_LOCALITY</w:t>
      </w:r>
      <w:r w:rsidRPr="00CD6D38">
        <w:rPr>
          <w:rFonts w:ascii="Consolas" w:hAnsi="Consolas" w:cs="Consolas"/>
          <w:color w:val="000000"/>
          <w:sz w:val="19"/>
          <w:szCs w:val="19"/>
          <w:highlight w:val="yellow"/>
        </w:rPr>
        <w:t>::</w:t>
      </w:r>
      <w:r w:rsidRPr="00CD6D38">
        <w:rPr>
          <w:rFonts w:ascii="Consolas" w:hAnsi="Consolas" w:cs="Consolas"/>
          <w:color w:val="2F4F4F"/>
          <w:sz w:val="19"/>
          <w:szCs w:val="19"/>
          <w:highlight w:val="yellow"/>
        </w:rPr>
        <w:t>LOC_TWO</w:t>
      </w:r>
      <w:r w:rsidRPr="00CD6D38">
        <w:rPr>
          <w:rFonts w:ascii="Consolas" w:hAnsi="Consolas" w:cs="Consolas"/>
          <w:color w:val="000000"/>
          <w:sz w:val="19"/>
          <w:szCs w:val="19"/>
          <w:highlight w:val="yellow"/>
        </w:rPr>
        <w:t>));</w:t>
      </w:r>
    </w:p>
    <w:p w14:paraId="55F48C43" w14:textId="77777777" w:rsidR="00DC041D" w:rsidRPr="00DC041D" w:rsidRDefault="00DC041D" w:rsidP="00DC041D">
      <w:pPr>
        <w:pStyle w:val="Code"/>
        <w:rPr>
          <w:rFonts w:ascii="Consolas" w:hAnsi="Consolas" w:cs="Consolas"/>
          <w:color w:val="000000"/>
          <w:sz w:val="19"/>
          <w:szCs w:val="19"/>
        </w:rPr>
      </w:pPr>
    </w:p>
    <w:p w14:paraId="21B5DB28"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Get the policy digest</w:t>
      </w:r>
    </w:p>
    <w:p w14:paraId="58A547D3"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TPMT_HA</w:t>
      </w: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policyDigest</w:t>
      </w:r>
      <w:proofErr w:type="spellEnd"/>
      <w:r w:rsidRPr="00DC041D">
        <w:rPr>
          <w:rFonts w:ascii="Consolas" w:hAnsi="Consolas" w:cs="Consolas"/>
          <w:color w:val="000000"/>
          <w:sz w:val="19"/>
          <w:szCs w:val="19"/>
        </w:rPr>
        <w:t xml:space="preserve"> = </w:t>
      </w:r>
      <w:proofErr w:type="spellStart"/>
      <w:r w:rsidRPr="00DC041D">
        <w:rPr>
          <w:rFonts w:ascii="Consolas" w:hAnsi="Consolas" w:cs="Consolas"/>
          <w:color w:val="000000"/>
          <w:sz w:val="19"/>
          <w:szCs w:val="19"/>
        </w:rPr>
        <w:t>p.GetPolicyDigest</w:t>
      </w:r>
      <w:proofErr w:type="spellEnd"/>
      <w:r w:rsidRPr="00DC041D">
        <w:rPr>
          <w:rFonts w:ascii="Consolas" w:hAnsi="Consolas" w:cs="Consolas"/>
          <w:color w:val="000000"/>
          <w:sz w:val="19"/>
          <w:szCs w:val="19"/>
        </w:rPr>
        <w:t>(</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SHA1</w:t>
      </w:r>
      <w:r w:rsidRPr="00DC041D">
        <w:rPr>
          <w:rFonts w:ascii="Consolas" w:hAnsi="Consolas" w:cs="Consolas"/>
          <w:color w:val="000000"/>
          <w:sz w:val="19"/>
          <w:szCs w:val="19"/>
        </w:rPr>
        <w:t>);</w:t>
      </w:r>
    </w:p>
    <w:p w14:paraId="57C14FA1" w14:textId="77777777" w:rsidR="00DC041D" w:rsidRPr="00DC041D" w:rsidRDefault="00DC041D" w:rsidP="00DC041D">
      <w:pPr>
        <w:pStyle w:val="Code"/>
        <w:rPr>
          <w:rFonts w:ascii="Consolas" w:hAnsi="Consolas" w:cs="Consolas"/>
          <w:color w:val="000000"/>
          <w:sz w:val="19"/>
          <w:szCs w:val="19"/>
        </w:rPr>
      </w:pPr>
    </w:p>
    <w:p w14:paraId="2E18B57F"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set the policy so that pcr-20 can only be extended with this policy</w:t>
      </w:r>
    </w:p>
    <w:p w14:paraId="04F79318"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TPM_HANDLE</w:t>
      </w:r>
      <w:r w:rsidRPr="00DC041D">
        <w:rPr>
          <w:rFonts w:ascii="Consolas" w:hAnsi="Consolas" w:cs="Consolas"/>
          <w:color w:val="000000"/>
          <w:sz w:val="19"/>
          <w:szCs w:val="19"/>
        </w:rPr>
        <w:t xml:space="preserve"> pcr2 = </w:t>
      </w:r>
      <w:r w:rsidRPr="00DC041D">
        <w:rPr>
          <w:rFonts w:ascii="Consolas" w:hAnsi="Consolas" w:cs="Consolas"/>
          <w:color w:val="2B91AF"/>
          <w:sz w:val="19"/>
          <w:szCs w:val="19"/>
        </w:rPr>
        <w:t>TPM_HANDLE</w:t>
      </w:r>
      <w:r w:rsidRPr="00DC041D">
        <w:rPr>
          <w:rFonts w:ascii="Consolas" w:hAnsi="Consolas" w:cs="Consolas"/>
          <w:color w:val="000000"/>
          <w:sz w:val="19"/>
          <w:szCs w:val="19"/>
        </w:rPr>
        <w:t>::</w:t>
      </w:r>
      <w:proofErr w:type="spellStart"/>
      <w:r w:rsidRPr="00DC041D">
        <w:rPr>
          <w:rFonts w:ascii="Consolas" w:hAnsi="Consolas" w:cs="Consolas"/>
          <w:color w:val="000000"/>
          <w:sz w:val="19"/>
          <w:szCs w:val="19"/>
        </w:rPr>
        <w:t>PcrHandle</w:t>
      </w:r>
      <w:proofErr w:type="spellEnd"/>
      <w:r w:rsidRPr="00DC041D">
        <w:rPr>
          <w:rFonts w:ascii="Consolas" w:hAnsi="Consolas" w:cs="Consolas"/>
          <w:color w:val="000000"/>
          <w:sz w:val="19"/>
          <w:szCs w:val="19"/>
        </w:rPr>
        <w:t>(20);</w:t>
      </w:r>
    </w:p>
    <w:p w14:paraId="28D2BDE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tpm.PCR_SetAuthPolicy</w:t>
      </w:r>
      <w:proofErr w:type="spellEnd"/>
      <w:r w:rsidRPr="00DC041D">
        <w:rPr>
          <w:rFonts w:ascii="Consolas" w:hAnsi="Consolas" w:cs="Consolas"/>
          <w:color w:val="000000"/>
          <w:sz w:val="19"/>
          <w:szCs w:val="19"/>
        </w:rPr>
        <w:t>(</w:t>
      </w:r>
      <w:proofErr w:type="spellStart"/>
      <w:r w:rsidRPr="00DC041D">
        <w:rPr>
          <w:rFonts w:ascii="Consolas" w:hAnsi="Consolas" w:cs="Consolas"/>
          <w:color w:val="000000"/>
          <w:sz w:val="19"/>
          <w:szCs w:val="19"/>
        </w:rPr>
        <w:t>tpm</w:t>
      </w:r>
      <w:proofErr w:type="spellEnd"/>
      <w:r w:rsidRPr="00DC041D">
        <w:rPr>
          <w:rFonts w:ascii="Consolas" w:hAnsi="Consolas" w:cs="Consolas"/>
          <w:color w:val="000000"/>
          <w:sz w:val="19"/>
          <w:szCs w:val="19"/>
        </w:rPr>
        <w:t>._</w:t>
      </w:r>
      <w:proofErr w:type="spellStart"/>
      <w:r w:rsidRPr="00DC041D">
        <w:rPr>
          <w:rFonts w:ascii="Consolas" w:hAnsi="Consolas" w:cs="Consolas"/>
          <w:color w:val="000000"/>
          <w:sz w:val="19"/>
          <w:szCs w:val="19"/>
        </w:rPr>
        <w:t>AdminPlatform</w:t>
      </w:r>
      <w:proofErr w:type="spellEnd"/>
      <w:r w:rsidRPr="00DC041D">
        <w:rPr>
          <w:rFonts w:ascii="Consolas" w:hAnsi="Consolas" w:cs="Consolas"/>
          <w:color w:val="000000"/>
          <w:sz w:val="19"/>
          <w:szCs w:val="19"/>
        </w:rPr>
        <w:t>,</w:t>
      </w:r>
    </w:p>
    <w:p w14:paraId="37CC6458"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policyDigest.digest</w:t>
      </w:r>
      <w:proofErr w:type="spellEnd"/>
      <w:r w:rsidRPr="00DC041D">
        <w:rPr>
          <w:rFonts w:ascii="Consolas" w:hAnsi="Consolas" w:cs="Consolas"/>
          <w:color w:val="000000"/>
          <w:sz w:val="19"/>
          <w:szCs w:val="19"/>
        </w:rPr>
        <w:t>,</w:t>
      </w:r>
    </w:p>
    <w:p w14:paraId="37324F7F"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SHA1</w:t>
      </w:r>
      <w:r w:rsidRPr="00DC041D">
        <w:rPr>
          <w:rFonts w:ascii="Consolas" w:hAnsi="Consolas" w:cs="Consolas"/>
          <w:color w:val="000000"/>
          <w:sz w:val="19"/>
          <w:szCs w:val="19"/>
        </w:rPr>
        <w:t>, pcr2);</w:t>
      </w:r>
    </w:p>
    <w:p w14:paraId="20209893" w14:textId="77777777" w:rsidR="00DC041D" w:rsidRPr="00DC041D" w:rsidRDefault="00DC041D" w:rsidP="00DC041D">
      <w:pPr>
        <w:pStyle w:val="Code"/>
        <w:rPr>
          <w:rFonts w:ascii="Consolas" w:hAnsi="Consolas" w:cs="Consolas"/>
          <w:color w:val="000000"/>
          <w:sz w:val="19"/>
          <w:szCs w:val="19"/>
        </w:rPr>
      </w:pPr>
    </w:p>
    <w:p w14:paraId="1D8A064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Show that we can no longer extend.</w:t>
      </w:r>
    </w:p>
    <w:p w14:paraId="531FF1EA"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tpm</w:t>
      </w:r>
      <w:proofErr w:type="spellEnd"/>
      <w:r w:rsidRPr="00DC041D">
        <w:rPr>
          <w:rFonts w:ascii="Consolas" w:hAnsi="Consolas" w:cs="Consolas"/>
          <w:color w:val="000000"/>
          <w:sz w:val="19"/>
          <w:szCs w:val="19"/>
        </w:rPr>
        <w:t>._</w:t>
      </w:r>
      <w:proofErr w:type="spellStart"/>
      <w:r w:rsidRPr="00DC041D">
        <w:rPr>
          <w:rFonts w:ascii="Consolas" w:hAnsi="Consolas" w:cs="Consolas"/>
          <w:color w:val="000000"/>
          <w:sz w:val="19"/>
          <w:szCs w:val="19"/>
        </w:rPr>
        <w:t>ExpectError</w:t>
      </w:r>
      <w:proofErr w:type="spellEnd"/>
      <w:r w:rsidRPr="00DC041D">
        <w:rPr>
          <w:rFonts w:ascii="Consolas" w:hAnsi="Consolas" w:cs="Consolas"/>
          <w:color w:val="000000"/>
          <w:sz w:val="19"/>
          <w:szCs w:val="19"/>
        </w:rPr>
        <w:t>(</w:t>
      </w:r>
      <w:r w:rsidRPr="00DC041D">
        <w:rPr>
          <w:rFonts w:ascii="Consolas" w:hAnsi="Consolas" w:cs="Consolas"/>
          <w:color w:val="2B91AF"/>
          <w:sz w:val="19"/>
          <w:szCs w:val="19"/>
        </w:rPr>
        <w:t>TPM_RC</w:t>
      </w:r>
      <w:r w:rsidRPr="00DC041D">
        <w:rPr>
          <w:rFonts w:ascii="Consolas" w:hAnsi="Consolas" w:cs="Consolas"/>
          <w:color w:val="000000"/>
          <w:sz w:val="19"/>
          <w:szCs w:val="19"/>
        </w:rPr>
        <w:t>::</w:t>
      </w:r>
      <w:r w:rsidRPr="00DC041D">
        <w:rPr>
          <w:rFonts w:ascii="Consolas" w:hAnsi="Consolas" w:cs="Consolas"/>
          <w:color w:val="2F4F4F"/>
          <w:sz w:val="19"/>
          <w:szCs w:val="19"/>
        </w:rPr>
        <w:t>AUTH_TYPE</w:t>
      </w:r>
      <w:r w:rsidRPr="00DC041D">
        <w:rPr>
          <w:rFonts w:ascii="Consolas" w:hAnsi="Consolas" w:cs="Consolas"/>
          <w:color w:val="000000"/>
          <w:sz w:val="19"/>
          <w:szCs w:val="19"/>
        </w:rPr>
        <w:t>).</w:t>
      </w:r>
      <w:proofErr w:type="spellStart"/>
      <w:r w:rsidRPr="00DC041D">
        <w:rPr>
          <w:rFonts w:ascii="Consolas" w:hAnsi="Consolas" w:cs="Consolas"/>
          <w:color w:val="000000"/>
          <w:sz w:val="19"/>
          <w:szCs w:val="19"/>
        </w:rPr>
        <w:t>PCR_Event</w:t>
      </w:r>
      <w:proofErr w:type="spellEnd"/>
      <w:r w:rsidRPr="00DC041D">
        <w:rPr>
          <w:rFonts w:ascii="Consolas" w:hAnsi="Consolas" w:cs="Consolas"/>
          <w:color w:val="000000"/>
          <w:sz w:val="19"/>
          <w:szCs w:val="19"/>
        </w:rPr>
        <w:t xml:space="preserve">(pcr2, </w:t>
      </w:r>
      <w:r w:rsidRPr="00DC041D">
        <w:rPr>
          <w:rFonts w:ascii="Consolas" w:hAnsi="Consolas" w:cs="Consolas"/>
          <w:color w:val="2B91AF"/>
          <w:sz w:val="19"/>
          <w:szCs w:val="19"/>
        </w:rPr>
        <w:t>vector</w:t>
      </w:r>
      <w:r w:rsidRPr="00DC041D">
        <w:rPr>
          <w:rFonts w:ascii="Consolas" w:hAnsi="Consolas" w:cs="Consolas"/>
          <w:color w:val="000000"/>
          <w:sz w:val="19"/>
          <w:szCs w:val="19"/>
        </w:rPr>
        <w:t>&lt;</w:t>
      </w:r>
      <w:r w:rsidRPr="00DC041D">
        <w:rPr>
          <w:rFonts w:ascii="Consolas" w:hAnsi="Consolas" w:cs="Consolas"/>
          <w:color w:val="2B91AF"/>
          <w:sz w:val="19"/>
          <w:szCs w:val="19"/>
        </w:rPr>
        <w:t>BYTE</w:t>
      </w:r>
      <w:r w:rsidRPr="00DC041D">
        <w:rPr>
          <w:rFonts w:ascii="Consolas" w:hAnsi="Consolas" w:cs="Consolas"/>
          <w:color w:val="000000"/>
          <w:sz w:val="19"/>
          <w:szCs w:val="19"/>
        </w:rPr>
        <w:t>&gt; {0, 1});</w:t>
      </w:r>
    </w:p>
    <w:p w14:paraId="0B907E38" w14:textId="77777777" w:rsidR="00DC041D" w:rsidRPr="00DC041D" w:rsidRDefault="00DC041D" w:rsidP="00DC041D">
      <w:pPr>
        <w:pStyle w:val="Code"/>
        <w:rPr>
          <w:rFonts w:ascii="Consolas" w:hAnsi="Consolas" w:cs="Consolas"/>
          <w:color w:val="000000"/>
          <w:sz w:val="19"/>
          <w:szCs w:val="19"/>
        </w:rPr>
      </w:pPr>
    </w:p>
    <w:p w14:paraId="4146E683"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But we can perform the action with the appropriate policy + assertion of PP</w:t>
      </w:r>
    </w:p>
    <w:p w14:paraId="580603F5"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AUTH_SESSION</w:t>
      </w:r>
      <w:r w:rsidRPr="00DC041D">
        <w:rPr>
          <w:rFonts w:ascii="Consolas" w:hAnsi="Consolas" w:cs="Consolas"/>
          <w:color w:val="000000"/>
          <w:sz w:val="19"/>
          <w:szCs w:val="19"/>
        </w:rPr>
        <w:t xml:space="preserve"> s = </w:t>
      </w:r>
      <w:proofErr w:type="spellStart"/>
      <w:r w:rsidRPr="00DC041D">
        <w:rPr>
          <w:rFonts w:ascii="Consolas" w:hAnsi="Consolas" w:cs="Consolas"/>
          <w:color w:val="000000"/>
          <w:sz w:val="19"/>
          <w:szCs w:val="19"/>
        </w:rPr>
        <w:t>tpm.StartAuthSession</w:t>
      </w:r>
      <w:proofErr w:type="spellEnd"/>
      <w:r w:rsidRPr="00DC041D">
        <w:rPr>
          <w:rFonts w:ascii="Consolas" w:hAnsi="Consolas" w:cs="Consolas"/>
          <w:color w:val="000000"/>
          <w:sz w:val="19"/>
          <w:szCs w:val="19"/>
        </w:rPr>
        <w:t>(</w:t>
      </w:r>
      <w:r w:rsidRPr="00DC041D">
        <w:rPr>
          <w:rFonts w:ascii="Consolas" w:hAnsi="Consolas" w:cs="Consolas"/>
          <w:color w:val="2B91AF"/>
          <w:sz w:val="19"/>
          <w:szCs w:val="19"/>
        </w:rPr>
        <w:t>TPM_SE</w:t>
      </w:r>
      <w:r w:rsidRPr="00DC041D">
        <w:rPr>
          <w:rFonts w:ascii="Consolas" w:hAnsi="Consolas" w:cs="Consolas"/>
          <w:color w:val="000000"/>
          <w:sz w:val="19"/>
          <w:szCs w:val="19"/>
        </w:rPr>
        <w:t>::</w:t>
      </w:r>
      <w:r w:rsidRPr="00DC041D">
        <w:rPr>
          <w:rFonts w:ascii="Consolas" w:hAnsi="Consolas" w:cs="Consolas"/>
          <w:color w:val="2F4F4F"/>
          <w:sz w:val="19"/>
          <w:szCs w:val="19"/>
        </w:rPr>
        <w:t>POLICY</w:t>
      </w:r>
      <w:r w:rsidRPr="00DC041D">
        <w:rPr>
          <w:rFonts w:ascii="Consolas" w:hAnsi="Consolas" w:cs="Consolas"/>
          <w:color w:val="000000"/>
          <w:sz w:val="19"/>
          <w:szCs w:val="19"/>
        </w:rPr>
        <w:t xml:space="preserve">,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SHA1</w:t>
      </w:r>
      <w:r w:rsidRPr="00DC041D">
        <w:rPr>
          <w:rFonts w:ascii="Consolas" w:hAnsi="Consolas" w:cs="Consolas"/>
          <w:color w:val="000000"/>
          <w:sz w:val="19"/>
          <w:szCs w:val="19"/>
        </w:rPr>
        <w:t>);</w:t>
      </w:r>
    </w:p>
    <w:p w14:paraId="79D2BC12"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p.Execute</w:t>
      </w:r>
      <w:proofErr w:type="spellEnd"/>
      <w:r w:rsidRPr="00DC041D">
        <w:rPr>
          <w:rFonts w:ascii="Consolas" w:hAnsi="Consolas" w:cs="Consolas"/>
          <w:color w:val="000000"/>
          <w:sz w:val="19"/>
          <w:szCs w:val="19"/>
        </w:rPr>
        <w:t>(</w:t>
      </w:r>
      <w:proofErr w:type="spellStart"/>
      <w:r w:rsidRPr="00DC041D">
        <w:rPr>
          <w:rFonts w:ascii="Consolas" w:hAnsi="Consolas" w:cs="Consolas"/>
          <w:color w:val="000000"/>
          <w:sz w:val="19"/>
          <w:szCs w:val="19"/>
        </w:rPr>
        <w:t>tpm</w:t>
      </w:r>
      <w:proofErr w:type="spellEnd"/>
      <w:r w:rsidRPr="00DC041D">
        <w:rPr>
          <w:rFonts w:ascii="Consolas" w:hAnsi="Consolas" w:cs="Consolas"/>
          <w:color w:val="000000"/>
          <w:sz w:val="19"/>
          <w:szCs w:val="19"/>
        </w:rPr>
        <w:t>, s);</w:t>
      </w:r>
    </w:p>
    <w:p w14:paraId="2485F839" w14:textId="77777777" w:rsidR="00DC041D" w:rsidRPr="00DC041D" w:rsidRDefault="00DC041D" w:rsidP="00DC041D">
      <w:pPr>
        <w:pStyle w:val="Code"/>
        <w:rPr>
          <w:rFonts w:ascii="Consolas" w:hAnsi="Consolas" w:cs="Consolas"/>
          <w:color w:val="000000"/>
          <w:sz w:val="19"/>
          <w:szCs w:val="19"/>
        </w:rPr>
      </w:pPr>
    </w:p>
    <w:p w14:paraId="42907BF2"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Use the session + PP to execute the command</w:t>
      </w:r>
    </w:p>
    <w:p w14:paraId="3BEFD991"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CD6D38">
        <w:rPr>
          <w:rFonts w:ascii="Consolas" w:hAnsi="Consolas" w:cs="Consolas"/>
          <w:color w:val="000000"/>
          <w:sz w:val="19"/>
          <w:szCs w:val="19"/>
          <w:highlight w:val="cyan"/>
        </w:rPr>
        <w:t>tpm</w:t>
      </w:r>
      <w:proofErr w:type="spellEnd"/>
      <w:r w:rsidRPr="00CD6D38">
        <w:rPr>
          <w:rFonts w:ascii="Consolas" w:hAnsi="Consolas" w:cs="Consolas"/>
          <w:color w:val="000000"/>
          <w:sz w:val="19"/>
          <w:szCs w:val="19"/>
          <w:highlight w:val="cyan"/>
        </w:rPr>
        <w:t>._</w:t>
      </w:r>
      <w:proofErr w:type="spellStart"/>
      <w:r w:rsidRPr="00CD6D38">
        <w:rPr>
          <w:rFonts w:ascii="Consolas" w:hAnsi="Consolas" w:cs="Consolas"/>
          <w:color w:val="000000"/>
          <w:sz w:val="19"/>
          <w:szCs w:val="19"/>
          <w:highlight w:val="cyan"/>
        </w:rPr>
        <w:t>GetDevice</w:t>
      </w:r>
      <w:proofErr w:type="spellEnd"/>
      <w:r w:rsidRPr="00CD6D38">
        <w:rPr>
          <w:rFonts w:ascii="Consolas" w:hAnsi="Consolas" w:cs="Consolas"/>
          <w:color w:val="000000"/>
          <w:sz w:val="19"/>
          <w:szCs w:val="19"/>
          <w:highlight w:val="cyan"/>
        </w:rPr>
        <w:t>().</w:t>
      </w:r>
      <w:proofErr w:type="spellStart"/>
      <w:r w:rsidRPr="00CD6D38">
        <w:rPr>
          <w:rFonts w:ascii="Consolas" w:hAnsi="Consolas" w:cs="Consolas"/>
          <w:color w:val="000000"/>
          <w:sz w:val="19"/>
          <w:szCs w:val="19"/>
          <w:highlight w:val="cyan"/>
        </w:rPr>
        <w:t>PPOn</w:t>
      </w:r>
      <w:proofErr w:type="spellEnd"/>
      <w:r w:rsidRPr="00CD6D38">
        <w:rPr>
          <w:rFonts w:ascii="Consolas" w:hAnsi="Consolas" w:cs="Consolas"/>
          <w:color w:val="000000"/>
          <w:sz w:val="19"/>
          <w:szCs w:val="19"/>
          <w:highlight w:val="cyan"/>
        </w:rPr>
        <w:t>();</w:t>
      </w:r>
    </w:p>
    <w:p w14:paraId="7B7A63AB"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tpm</w:t>
      </w:r>
      <w:proofErr w:type="spellEnd"/>
      <w:r w:rsidRPr="00DC041D">
        <w:rPr>
          <w:rFonts w:ascii="Consolas" w:hAnsi="Consolas" w:cs="Consolas"/>
          <w:color w:val="000000"/>
          <w:sz w:val="19"/>
          <w:szCs w:val="19"/>
        </w:rPr>
        <w:t>._</w:t>
      </w:r>
      <w:proofErr w:type="spellStart"/>
      <w:r w:rsidRPr="00DC041D">
        <w:rPr>
          <w:rFonts w:ascii="Consolas" w:hAnsi="Consolas" w:cs="Consolas"/>
          <w:color w:val="000000"/>
          <w:sz w:val="19"/>
          <w:szCs w:val="19"/>
        </w:rPr>
        <w:t>GetDevice</w:t>
      </w:r>
      <w:proofErr w:type="spellEnd"/>
      <w:r w:rsidRPr="00DC041D">
        <w:rPr>
          <w:rFonts w:ascii="Consolas" w:hAnsi="Consolas" w:cs="Consolas"/>
          <w:color w:val="000000"/>
          <w:sz w:val="19"/>
          <w:szCs w:val="19"/>
        </w:rPr>
        <w:t>().</w:t>
      </w:r>
      <w:proofErr w:type="spellStart"/>
      <w:r w:rsidRPr="00DC041D">
        <w:rPr>
          <w:rFonts w:ascii="Consolas" w:hAnsi="Consolas" w:cs="Consolas"/>
          <w:color w:val="000000"/>
          <w:sz w:val="19"/>
          <w:szCs w:val="19"/>
        </w:rPr>
        <w:t>SetLocality</w:t>
      </w:r>
      <w:proofErr w:type="spellEnd"/>
      <w:r w:rsidRPr="00DC041D">
        <w:rPr>
          <w:rFonts w:ascii="Consolas" w:hAnsi="Consolas" w:cs="Consolas"/>
          <w:color w:val="000000"/>
          <w:sz w:val="19"/>
          <w:szCs w:val="19"/>
        </w:rPr>
        <w:t>(2);</w:t>
      </w:r>
    </w:p>
    <w:p w14:paraId="214E88B7"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auto</w:t>
      </w: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pcrAfterExtend</w:t>
      </w:r>
      <w:proofErr w:type="spellEnd"/>
      <w:r w:rsidRPr="00DC041D">
        <w:rPr>
          <w:rFonts w:ascii="Consolas" w:hAnsi="Consolas" w:cs="Consolas"/>
          <w:color w:val="000000"/>
          <w:sz w:val="19"/>
          <w:szCs w:val="19"/>
        </w:rPr>
        <w:t xml:space="preserve"> = </w:t>
      </w:r>
      <w:proofErr w:type="spellStart"/>
      <w:r w:rsidRPr="00DC041D">
        <w:rPr>
          <w:rFonts w:ascii="Consolas" w:hAnsi="Consolas" w:cs="Consolas"/>
          <w:color w:val="000000"/>
          <w:sz w:val="19"/>
          <w:szCs w:val="19"/>
        </w:rPr>
        <w:t>tpm</w:t>
      </w:r>
      <w:proofErr w:type="spellEnd"/>
      <w:r w:rsidRPr="00DC041D">
        <w:rPr>
          <w:rFonts w:ascii="Consolas" w:hAnsi="Consolas" w:cs="Consolas"/>
          <w:color w:val="000000"/>
          <w:sz w:val="19"/>
          <w:szCs w:val="19"/>
        </w:rPr>
        <w:t>(s).</w:t>
      </w:r>
      <w:proofErr w:type="spellStart"/>
      <w:r w:rsidRPr="00DC041D">
        <w:rPr>
          <w:rFonts w:ascii="Consolas" w:hAnsi="Consolas" w:cs="Consolas"/>
          <w:color w:val="000000"/>
          <w:sz w:val="19"/>
          <w:szCs w:val="19"/>
        </w:rPr>
        <w:t>PCR_Event</w:t>
      </w:r>
      <w:proofErr w:type="spellEnd"/>
      <w:r w:rsidRPr="00DC041D">
        <w:rPr>
          <w:rFonts w:ascii="Consolas" w:hAnsi="Consolas" w:cs="Consolas"/>
          <w:color w:val="000000"/>
          <w:sz w:val="19"/>
          <w:szCs w:val="19"/>
        </w:rPr>
        <w:t xml:space="preserve">(pcr2, </w:t>
      </w:r>
      <w:r w:rsidRPr="00DC041D">
        <w:rPr>
          <w:rFonts w:ascii="Consolas" w:hAnsi="Consolas" w:cs="Consolas"/>
          <w:color w:val="2B91AF"/>
          <w:sz w:val="19"/>
          <w:szCs w:val="19"/>
        </w:rPr>
        <w:t>vector</w:t>
      </w:r>
      <w:r w:rsidRPr="00DC041D">
        <w:rPr>
          <w:rFonts w:ascii="Consolas" w:hAnsi="Consolas" w:cs="Consolas"/>
          <w:color w:val="000000"/>
          <w:sz w:val="19"/>
          <w:szCs w:val="19"/>
        </w:rPr>
        <w:t>&lt;</w:t>
      </w:r>
      <w:r w:rsidRPr="00DC041D">
        <w:rPr>
          <w:rFonts w:ascii="Consolas" w:hAnsi="Consolas" w:cs="Consolas"/>
          <w:color w:val="2B91AF"/>
          <w:sz w:val="19"/>
          <w:szCs w:val="19"/>
        </w:rPr>
        <w:t>BYTE</w:t>
      </w:r>
      <w:r w:rsidRPr="00DC041D">
        <w:rPr>
          <w:rFonts w:ascii="Consolas" w:hAnsi="Consolas" w:cs="Consolas"/>
          <w:color w:val="000000"/>
          <w:sz w:val="19"/>
          <w:szCs w:val="19"/>
        </w:rPr>
        <w:t>&gt; {0, 1});</w:t>
      </w:r>
    </w:p>
    <w:p w14:paraId="5CDF960B"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tpm</w:t>
      </w:r>
      <w:proofErr w:type="spellEnd"/>
      <w:r w:rsidRPr="00DC041D">
        <w:rPr>
          <w:rFonts w:ascii="Consolas" w:hAnsi="Consolas" w:cs="Consolas"/>
          <w:color w:val="000000"/>
          <w:sz w:val="19"/>
          <w:szCs w:val="19"/>
        </w:rPr>
        <w:t>._</w:t>
      </w:r>
      <w:proofErr w:type="spellStart"/>
      <w:r w:rsidRPr="00DC041D">
        <w:rPr>
          <w:rFonts w:ascii="Consolas" w:hAnsi="Consolas" w:cs="Consolas"/>
          <w:color w:val="000000"/>
          <w:sz w:val="19"/>
          <w:szCs w:val="19"/>
        </w:rPr>
        <w:t>GetDevice</w:t>
      </w:r>
      <w:proofErr w:type="spellEnd"/>
      <w:r w:rsidRPr="00DC041D">
        <w:rPr>
          <w:rFonts w:ascii="Consolas" w:hAnsi="Consolas" w:cs="Consolas"/>
          <w:color w:val="000000"/>
          <w:sz w:val="19"/>
          <w:szCs w:val="19"/>
        </w:rPr>
        <w:t>().</w:t>
      </w:r>
      <w:proofErr w:type="spellStart"/>
      <w:r w:rsidRPr="00DC041D">
        <w:rPr>
          <w:rFonts w:ascii="Consolas" w:hAnsi="Consolas" w:cs="Consolas"/>
          <w:color w:val="000000"/>
          <w:sz w:val="19"/>
          <w:szCs w:val="19"/>
        </w:rPr>
        <w:t>SetLocality</w:t>
      </w:r>
      <w:proofErr w:type="spellEnd"/>
      <w:r w:rsidRPr="00DC041D">
        <w:rPr>
          <w:rFonts w:ascii="Consolas" w:hAnsi="Consolas" w:cs="Consolas"/>
          <w:color w:val="000000"/>
          <w:sz w:val="19"/>
          <w:szCs w:val="19"/>
        </w:rPr>
        <w:t>(0);</w:t>
      </w:r>
    </w:p>
    <w:p w14:paraId="088BFB5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CD6D38">
        <w:rPr>
          <w:rFonts w:ascii="Consolas" w:hAnsi="Consolas" w:cs="Consolas"/>
          <w:color w:val="000000"/>
          <w:sz w:val="19"/>
          <w:szCs w:val="19"/>
          <w:highlight w:val="cyan"/>
        </w:rPr>
        <w:t>tpm</w:t>
      </w:r>
      <w:proofErr w:type="spellEnd"/>
      <w:r w:rsidRPr="00CD6D38">
        <w:rPr>
          <w:rFonts w:ascii="Consolas" w:hAnsi="Consolas" w:cs="Consolas"/>
          <w:color w:val="000000"/>
          <w:sz w:val="19"/>
          <w:szCs w:val="19"/>
          <w:highlight w:val="cyan"/>
        </w:rPr>
        <w:t>._</w:t>
      </w:r>
      <w:proofErr w:type="spellStart"/>
      <w:r w:rsidRPr="00CD6D38">
        <w:rPr>
          <w:rFonts w:ascii="Consolas" w:hAnsi="Consolas" w:cs="Consolas"/>
          <w:color w:val="000000"/>
          <w:sz w:val="19"/>
          <w:szCs w:val="19"/>
          <w:highlight w:val="cyan"/>
        </w:rPr>
        <w:t>GetDevice</w:t>
      </w:r>
      <w:proofErr w:type="spellEnd"/>
      <w:r w:rsidRPr="00CD6D38">
        <w:rPr>
          <w:rFonts w:ascii="Consolas" w:hAnsi="Consolas" w:cs="Consolas"/>
          <w:color w:val="000000"/>
          <w:sz w:val="19"/>
          <w:szCs w:val="19"/>
          <w:highlight w:val="cyan"/>
        </w:rPr>
        <w:t>().</w:t>
      </w:r>
      <w:proofErr w:type="spellStart"/>
      <w:r w:rsidRPr="00CD6D38">
        <w:rPr>
          <w:rFonts w:ascii="Consolas" w:hAnsi="Consolas" w:cs="Consolas"/>
          <w:color w:val="000000"/>
          <w:sz w:val="19"/>
          <w:szCs w:val="19"/>
          <w:highlight w:val="cyan"/>
        </w:rPr>
        <w:t>PPOff</w:t>
      </w:r>
      <w:proofErr w:type="spellEnd"/>
      <w:r w:rsidRPr="00CD6D38">
        <w:rPr>
          <w:rFonts w:ascii="Consolas" w:hAnsi="Consolas" w:cs="Consolas"/>
          <w:color w:val="000000"/>
          <w:sz w:val="19"/>
          <w:szCs w:val="19"/>
          <w:highlight w:val="cyan"/>
        </w:rPr>
        <w:t>();</w:t>
      </w:r>
    </w:p>
    <w:p w14:paraId="7D36F0A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tpm.FlushContext</w:t>
      </w:r>
      <w:proofErr w:type="spellEnd"/>
      <w:r w:rsidRPr="00DC041D">
        <w:rPr>
          <w:rFonts w:ascii="Consolas" w:hAnsi="Consolas" w:cs="Consolas"/>
          <w:color w:val="000000"/>
          <w:sz w:val="19"/>
          <w:szCs w:val="19"/>
        </w:rPr>
        <w:t>(s);</w:t>
      </w:r>
    </w:p>
    <w:p w14:paraId="3FBC3181" w14:textId="77777777" w:rsidR="00DC041D" w:rsidRPr="00DC041D" w:rsidRDefault="00DC041D" w:rsidP="00DC041D">
      <w:pPr>
        <w:pStyle w:val="Code"/>
        <w:rPr>
          <w:rFonts w:ascii="Consolas" w:hAnsi="Consolas" w:cs="Consolas"/>
          <w:color w:val="000000"/>
          <w:sz w:val="19"/>
          <w:szCs w:val="19"/>
        </w:rPr>
      </w:pPr>
    </w:p>
    <w:p w14:paraId="31C40A17" w14:textId="3AC9DB5C" w:rsidR="00DC041D" w:rsidRPr="00DC041D" w:rsidRDefault="00DC041D" w:rsidP="00DC041D">
      <w:pPr>
        <w:pStyle w:val="Code"/>
        <w:rPr>
          <w:rFonts w:ascii="Consolas" w:hAnsi="Consolas" w:cs="Consolas"/>
          <w:color w:val="000000"/>
          <w:szCs w:val="18"/>
        </w:rPr>
      </w:pPr>
      <w:r w:rsidRPr="00DC041D">
        <w:rPr>
          <w:rFonts w:ascii="Consolas" w:hAnsi="Consolas" w:cs="Consolas"/>
          <w:color w:val="000000"/>
          <w:szCs w:val="18"/>
        </w:rPr>
        <w:t xml:space="preserve">    </w:t>
      </w:r>
      <w:proofErr w:type="spellStart"/>
      <w:r w:rsidRPr="00DC041D">
        <w:rPr>
          <w:rFonts w:ascii="Consolas" w:hAnsi="Consolas" w:cs="Consolas"/>
          <w:color w:val="000000"/>
          <w:szCs w:val="18"/>
        </w:rPr>
        <w:t>cout</w:t>
      </w:r>
      <w:proofErr w:type="spellEnd"/>
      <w:r w:rsidRPr="00DC041D">
        <w:rPr>
          <w:rFonts w:ascii="Consolas" w:hAnsi="Consolas" w:cs="Consolas"/>
          <w:color w:val="000000"/>
          <w:szCs w:val="18"/>
        </w:rPr>
        <w:t xml:space="preserve"> &lt;&lt; </w:t>
      </w:r>
      <w:r w:rsidRPr="00DC041D">
        <w:rPr>
          <w:rFonts w:ascii="Consolas" w:hAnsi="Consolas" w:cs="Consolas"/>
          <w:color w:val="A31515"/>
          <w:szCs w:val="18"/>
        </w:rPr>
        <w:t>"PCR after policy-based extend: "</w:t>
      </w:r>
      <w:r w:rsidRPr="00DC041D">
        <w:rPr>
          <w:rFonts w:ascii="Consolas" w:hAnsi="Consolas" w:cs="Consolas"/>
          <w:color w:val="A31515"/>
          <w:szCs w:val="18"/>
        </w:rPr>
        <w:t xml:space="preserve"> </w:t>
      </w:r>
      <w:r w:rsidRPr="00DC041D">
        <w:rPr>
          <w:rFonts w:ascii="Consolas" w:hAnsi="Consolas" w:cs="Consolas"/>
          <w:color w:val="000000"/>
          <w:szCs w:val="18"/>
        </w:rPr>
        <w:t>&lt;&lt;</w:t>
      </w:r>
      <w:r w:rsidRPr="00DC041D">
        <w:rPr>
          <w:rFonts w:ascii="Consolas" w:hAnsi="Consolas" w:cs="Consolas"/>
          <w:color w:val="000000"/>
          <w:szCs w:val="18"/>
        </w:rPr>
        <w:t xml:space="preserve"> </w:t>
      </w:r>
      <w:r w:rsidRPr="00DC041D">
        <w:rPr>
          <w:rFonts w:ascii="Consolas" w:hAnsi="Consolas" w:cs="Consolas"/>
          <w:color w:val="000000"/>
          <w:szCs w:val="18"/>
        </w:rPr>
        <w:t>endl &lt;&lt; pcrAfterExtend[0].ToString() &lt;&lt; endl;</w:t>
      </w:r>
    </w:p>
    <w:p w14:paraId="48C3E13B" w14:textId="77777777" w:rsidR="00DC041D" w:rsidRPr="00DC041D" w:rsidRDefault="00DC041D" w:rsidP="00DC041D">
      <w:pPr>
        <w:pStyle w:val="Code"/>
        <w:rPr>
          <w:rFonts w:ascii="Consolas" w:hAnsi="Consolas" w:cs="Consolas"/>
          <w:color w:val="000000"/>
          <w:sz w:val="19"/>
          <w:szCs w:val="19"/>
        </w:rPr>
      </w:pPr>
    </w:p>
    <w:p w14:paraId="1DA47C36"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Change the PCR and show that this no longer works</w:t>
      </w:r>
    </w:p>
    <w:p w14:paraId="4A3DED0C"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tpm.PCR_Event(</w:t>
      </w:r>
      <w:r w:rsidRPr="00DC041D">
        <w:rPr>
          <w:rFonts w:ascii="Consolas" w:hAnsi="Consolas" w:cs="Consolas"/>
          <w:color w:val="2B91AF"/>
          <w:sz w:val="19"/>
          <w:szCs w:val="19"/>
        </w:rPr>
        <w:t>TPM_HANDLE</w:t>
      </w:r>
      <w:r w:rsidRPr="00DC041D">
        <w:rPr>
          <w:rFonts w:ascii="Consolas" w:hAnsi="Consolas" w:cs="Consolas"/>
          <w:color w:val="000000"/>
          <w:sz w:val="19"/>
          <w:szCs w:val="19"/>
        </w:rPr>
        <w:t xml:space="preserve">::PcrHandle(pcr), </w:t>
      </w:r>
      <w:r w:rsidRPr="00DC041D">
        <w:rPr>
          <w:rFonts w:ascii="Consolas" w:hAnsi="Consolas" w:cs="Consolas"/>
          <w:color w:val="2B91AF"/>
          <w:sz w:val="19"/>
          <w:szCs w:val="19"/>
        </w:rPr>
        <w:t>ByteVec</w:t>
      </w:r>
      <w:r w:rsidRPr="00DC041D">
        <w:rPr>
          <w:rFonts w:ascii="Consolas" w:hAnsi="Consolas" w:cs="Consolas"/>
          <w:color w:val="000000"/>
          <w:sz w:val="19"/>
          <w:szCs w:val="19"/>
        </w:rPr>
        <w:t xml:space="preserve"> { 1, 2, 3, 4 });</w:t>
      </w:r>
    </w:p>
    <w:p w14:paraId="44BBBF80" w14:textId="77777777" w:rsidR="00DC041D" w:rsidRPr="00DC041D" w:rsidRDefault="00DC041D" w:rsidP="00DC041D">
      <w:pPr>
        <w:pStyle w:val="Code"/>
        <w:rPr>
          <w:rFonts w:ascii="Consolas" w:hAnsi="Consolas" w:cs="Consolas"/>
          <w:color w:val="000000"/>
          <w:sz w:val="19"/>
          <w:szCs w:val="19"/>
        </w:rPr>
      </w:pPr>
    </w:p>
    <w:p w14:paraId="71AE58A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bool</w:t>
      </w:r>
      <w:r w:rsidRPr="00DC041D">
        <w:rPr>
          <w:rFonts w:ascii="Consolas" w:hAnsi="Consolas" w:cs="Consolas"/>
          <w:color w:val="000000"/>
          <w:sz w:val="19"/>
          <w:szCs w:val="19"/>
        </w:rPr>
        <w:t xml:space="preserve"> worked = </w:t>
      </w:r>
      <w:r w:rsidRPr="00DC041D">
        <w:rPr>
          <w:rFonts w:ascii="Consolas" w:hAnsi="Consolas" w:cs="Consolas"/>
          <w:color w:val="0000FF"/>
          <w:sz w:val="19"/>
          <w:szCs w:val="19"/>
        </w:rPr>
        <w:t>true</w:t>
      </w:r>
      <w:r w:rsidRPr="00DC041D">
        <w:rPr>
          <w:rFonts w:ascii="Consolas" w:hAnsi="Consolas" w:cs="Consolas"/>
          <w:color w:val="000000"/>
          <w:sz w:val="19"/>
          <w:szCs w:val="19"/>
        </w:rPr>
        <w:t>;</w:t>
      </w:r>
    </w:p>
    <w:p w14:paraId="488CFA7B"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s = tpm.StartAuthSession(</w:t>
      </w:r>
      <w:r w:rsidRPr="00DC041D">
        <w:rPr>
          <w:rFonts w:ascii="Consolas" w:hAnsi="Consolas" w:cs="Consolas"/>
          <w:color w:val="2B91AF"/>
          <w:sz w:val="19"/>
          <w:szCs w:val="19"/>
        </w:rPr>
        <w:t>TPM_SE</w:t>
      </w:r>
      <w:r w:rsidRPr="00DC041D">
        <w:rPr>
          <w:rFonts w:ascii="Consolas" w:hAnsi="Consolas" w:cs="Consolas"/>
          <w:color w:val="000000"/>
          <w:sz w:val="19"/>
          <w:szCs w:val="19"/>
        </w:rPr>
        <w:t>::</w:t>
      </w:r>
      <w:r w:rsidRPr="00DC041D">
        <w:rPr>
          <w:rFonts w:ascii="Consolas" w:hAnsi="Consolas" w:cs="Consolas"/>
          <w:color w:val="2F4F4F"/>
          <w:sz w:val="19"/>
          <w:szCs w:val="19"/>
        </w:rPr>
        <w:t>POLICY</w:t>
      </w:r>
      <w:r w:rsidRPr="00DC041D">
        <w:rPr>
          <w:rFonts w:ascii="Consolas" w:hAnsi="Consolas" w:cs="Consolas"/>
          <w:color w:val="000000"/>
          <w:sz w:val="19"/>
          <w:szCs w:val="19"/>
        </w:rPr>
        <w:t xml:space="preserve">,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SHA1</w:t>
      </w:r>
      <w:r w:rsidRPr="00DC041D">
        <w:rPr>
          <w:rFonts w:ascii="Consolas" w:hAnsi="Consolas" w:cs="Consolas"/>
          <w:color w:val="000000"/>
          <w:sz w:val="19"/>
          <w:szCs w:val="19"/>
        </w:rPr>
        <w:t>);</w:t>
      </w:r>
    </w:p>
    <w:p w14:paraId="6372107B"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
    <w:p w14:paraId="29EF29AF"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try</w:t>
      </w:r>
      <w:r w:rsidRPr="00DC041D">
        <w:rPr>
          <w:rFonts w:ascii="Consolas" w:hAnsi="Consolas" w:cs="Consolas"/>
          <w:color w:val="000000"/>
          <w:sz w:val="19"/>
          <w:szCs w:val="19"/>
        </w:rPr>
        <w:t xml:space="preserve"> {</w:t>
      </w:r>
    </w:p>
    <w:p w14:paraId="571EE0BC"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p.Execute</w:t>
      </w:r>
      <w:proofErr w:type="spellEnd"/>
      <w:r w:rsidRPr="00DC041D">
        <w:rPr>
          <w:rFonts w:ascii="Consolas" w:hAnsi="Consolas" w:cs="Consolas"/>
          <w:color w:val="000000"/>
          <w:sz w:val="19"/>
          <w:szCs w:val="19"/>
        </w:rPr>
        <w:t>(</w:t>
      </w:r>
      <w:proofErr w:type="spellStart"/>
      <w:r w:rsidRPr="00DC041D">
        <w:rPr>
          <w:rFonts w:ascii="Consolas" w:hAnsi="Consolas" w:cs="Consolas"/>
          <w:color w:val="000000"/>
          <w:sz w:val="19"/>
          <w:szCs w:val="19"/>
        </w:rPr>
        <w:t>tpm</w:t>
      </w:r>
      <w:proofErr w:type="spellEnd"/>
      <w:r w:rsidRPr="00DC041D">
        <w:rPr>
          <w:rFonts w:ascii="Consolas" w:hAnsi="Consolas" w:cs="Consolas"/>
          <w:color w:val="000000"/>
          <w:sz w:val="19"/>
          <w:szCs w:val="19"/>
        </w:rPr>
        <w:t>, s);</w:t>
      </w:r>
    </w:p>
    <w:p w14:paraId="56A0750C"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
    <w:p w14:paraId="64B724A6"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catch</w:t>
      </w:r>
      <w:r w:rsidRPr="00DC041D">
        <w:rPr>
          <w:rFonts w:ascii="Consolas" w:hAnsi="Consolas" w:cs="Consolas"/>
          <w:color w:val="000000"/>
          <w:sz w:val="19"/>
          <w:szCs w:val="19"/>
        </w:rPr>
        <w:t xml:space="preserve"> (</w:t>
      </w:r>
      <w:r w:rsidRPr="00DC041D">
        <w:rPr>
          <w:rFonts w:ascii="Consolas" w:hAnsi="Consolas" w:cs="Consolas"/>
          <w:color w:val="2B91AF"/>
          <w:sz w:val="19"/>
          <w:szCs w:val="19"/>
        </w:rPr>
        <w:t>exception</w:t>
      </w:r>
      <w:r w:rsidRPr="00DC041D">
        <w:rPr>
          <w:rFonts w:ascii="Consolas" w:hAnsi="Consolas" w:cs="Consolas"/>
          <w:color w:val="000000"/>
          <w:sz w:val="19"/>
          <w:szCs w:val="19"/>
        </w:rPr>
        <w:t>) {</w:t>
      </w:r>
    </w:p>
    <w:p w14:paraId="6105E598"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worked = </w:t>
      </w:r>
      <w:r w:rsidRPr="00DC041D">
        <w:rPr>
          <w:rFonts w:ascii="Consolas" w:hAnsi="Consolas" w:cs="Consolas"/>
          <w:color w:val="0000FF"/>
          <w:sz w:val="19"/>
          <w:szCs w:val="19"/>
        </w:rPr>
        <w:t>false</w:t>
      </w:r>
      <w:r w:rsidRPr="00DC041D">
        <w:rPr>
          <w:rFonts w:ascii="Consolas" w:hAnsi="Consolas" w:cs="Consolas"/>
          <w:color w:val="000000"/>
          <w:sz w:val="19"/>
          <w:szCs w:val="19"/>
        </w:rPr>
        <w:t>;</w:t>
      </w:r>
    </w:p>
    <w:p w14:paraId="3A45EAA3"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
    <w:p w14:paraId="274730B4" w14:textId="77777777" w:rsidR="00DC041D" w:rsidRPr="00DC041D" w:rsidRDefault="00DC041D" w:rsidP="00DC041D">
      <w:pPr>
        <w:pStyle w:val="Code"/>
        <w:rPr>
          <w:rFonts w:ascii="Consolas" w:hAnsi="Consolas" w:cs="Consolas"/>
          <w:color w:val="000000"/>
          <w:sz w:val="19"/>
          <w:szCs w:val="19"/>
        </w:rPr>
      </w:pPr>
    </w:p>
    <w:p w14:paraId="712439C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6F008A"/>
          <w:sz w:val="19"/>
          <w:szCs w:val="19"/>
        </w:rPr>
        <w:t>_ASSERT</w:t>
      </w:r>
      <w:r w:rsidRPr="00DC041D">
        <w:rPr>
          <w:rFonts w:ascii="Consolas" w:hAnsi="Consolas" w:cs="Consolas"/>
          <w:color w:val="000000"/>
          <w:sz w:val="19"/>
          <w:szCs w:val="19"/>
        </w:rPr>
        <w:t>(!worked);</w:t>
      </w:r>
    </w:p>
    <w:p w14:paraId="15C9D067" w14:textId="77777777" w:rsidR="00DC041D" w:rsidRPr="00DC041D" w:rsidRDefault="00DC041D" w:rsidP="00DC041D">
      <w:pPr>
        <w:pStyle w:val="Code"/>
        <w:rPr>
          <w:rFonts w:ascii="Consolas" w:hAnsi="Consolas" w:cs="Consolas"/>
          <w:color w:val="000000"/>
          <w:sz w:val="19"/>
          <w:szCs w:val="19"/>
        </w:rPr>
      </w:pPr>
    </w:p>
    <w:p w14:paraId="7A4CC6F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if</w:t>
      </w:r>
      <w:r w:rsidRPr="00DC041D">
        <w:rPr>
          <w:rFonts w:ascii="Consolas" w:hAnsi="Consolas" w:cs="Consolas"/>
          <w:color w:val="000000"/>
          <w:sz w:val="19"/>
          <w:szCs w:val="19"/>
        </w:rPr>
        <w:t xml:space="preserve"> (!worked) {</w:t>
      </w:r>
    </w:p>
    <w:p w14:paraId="6E7A2A34"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cout</w:t>
      </w:r>
      <w:proofErr w:type="spellEnd"/>
      <w:r w:rsidRPr="00DC041D">
        <w:rPr>
          <w:rFonts w:ascii="Consolas" w:hAnsi="Consolas" w:cs="Consolas"/>
          <w:color w:val="000000"/>
          <w:sz w:val="19"/>
          <w:szCs w:val="19"/>
        </w:rPr>
        <w:t xml:space="preserve"> &lt;&lt; </w:t>
      </w:r>
      <w:r w:rsidRPr="00DC041D">
        <w:rPr>
          <w:rFonts w:ascii="Consolas" w:hAnsi="Consolas" w:cs="Consolas"/>
          <w:color w:val="A31515"/>
          <w:sz w:val="19"/>
          <w:szCs w:val="19"/>
        </w:rPr>
        <w:t>"Policy failed after PCR-extend, as expected."</w:t>
      </w:r>
      <w:r w:rsidRPr="00DC041D">
        <w:rPr>
          <w:rFonts w:ascii="Consolas" w:hAnsi="Consolas" w:cs="Consolas"/>
          <w:color w:val="000000"/>
          <w:sz w:val="19"/>
          <w:szCs w:val="19"/>
        </w:rPr>
        <w:t xml:space="preserve"> &lt;&lt; </w:t>
      </w:r>
      <w:proofErr w:type="spellStart"/>
      <w:r w:rsidRPr="00DC041D">
        <w:rPr>
          <w:rFonts w:ascii="Consolas" w:hAnsi="Consolas" w:cs="Consolas"/>
          <w:color w:val="000000"/>
          <w:sz w:val="19"/>
          <w:szCs w:val="19"/>
        </w:rPr>
        <w:t>endl</w:t>
      </w:r>
      <w:proofErr w:type="spellEnd"/>
      <w:r w:rsidRPr="00DC041D">
        <w:rPr>
          <w:rFonts w:ascii="Consolas" w:hAnsi="Consolas" w:cs="Consolas"/>
          <w:color w:val="000000"/>
          <w:sz w:val="19"/>
          <w:szCs w:val="19"/>
        </w:rPr>
        <w:t>;</w:t>
      </w:r>
    </w:p>
    <w:p w14:paraId="5FB1EE85"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
    <w:p w14:paraId="4818583B" w14:textId="77777777" w:rsidR="00DC041D" w:rsidRPr="00DC041D" w:rsidRDefault="00DC041D" w:rsidP="00DC041D">
      <w:pPr>
        <w:pStyle w:val="Code"/>
        <w:rPr>
          <w:rFonts w:ascii="Consolas" w:hAnsi="Consolas" w:cs="Consolas"/>
          <w:color w:val="000000"/>
          <w:sz w:val="19"/>
          <w:szCs w:val="19"/>
        </w:rPr>
      </w:pPr>
    </w:p>
    <w:p w14:paraId="68FDA932"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tpm.FlushContext</w:t>
      </w:r>
      <w:proofErr w:type="spellEnd"/>
      <w:r w:rsidRPr="00DC041D">
        <w:rPr>
          <w:rFonts w:ascii="Consolas" w:hAnsi="Consolas" w:cs="Consolas"/>
          <w:color w:val="000000"/>
          <w:sz w:val="19"/>
          <w:szCs w:val="19"/>
        </w:rPr>
        <w:t>(s);</w:t>
      </w:r>
    </w:p>
    <w:p w14:paraId="6650D43B" w14:textId="77777777" w:rsidR="00DC041D" w:rsidRPr="00DC041D" w:rsidRDefault="00DC041D" w:rsidP="00DC041D">
      <w:pPr>
        <w:pStyle w:val="Code"/>
        <w:rPr>
          <w:rFonts w:ascii="Consolas" w:hAnsi="Consolas" w:cs="Consolas"/>
          <w:color w:val="000000"/>
          <w:sz w:val="19"/>
          <w:szCs w:val="19"/>
        </w:rPr>
      </w:pPr>
    </w:p>
    <w:p w14:paraId="45EAB8F2"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Reset the PCR-policy</w:t>
      </w:r>
    </w:p>
    <w:p w14:paraId="58C5E9C3"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roofErr w:type="spellStart"/>
      <w:r w:rsidRPr="00DC041D">
        <w:rPr>
          <w:rFonts w:ascii="Consolas" w:hAnsi="Consolas" w:cs="Consolas"/>
          <w:color w:val="000000"/>
          <w:sz w:val="19"/>
          <w:szCs w:val="19"/>
        </w:rPr>
        <w:t>tpm.PCR_SetAuthPolicy</w:t>
      </w:r>
      <w:proofErr w:type="spellEnd"/>
      <w:r w:rsidRPr="00DC041D">
        <w:rPr>
          <w:rFonts w:ascii="Consolas" w:hAnsi="Consolas" w:cs="Consolas"/>
          <w:color w:val="000000"/>
          <w:sz w:val="19"/>
          <w:szCs w:val="19"/>
        </w:rPr>
        <w:t>(</w:t>
      </w:r>
      <w:proofErr w:type="spellStart"/>
      <w:r w:rsidRPr="00DC041D">
        <w:rPr>
          <w:rFonts w:ascii="Consolas" w:hAnsi="Consolas" w:cs="Consolas"/>
          <w:color w:val="000000"/>
          <w:sz w:val="19"/>
          <w:szCs w:val="19"/>
        </w:rPr>
        <w:t>tpm</w:t>
      </w:r>
      <w:proofErr w:type="spellEnd"/>
      <w:r w:rsidRPr="00DC041D">
        <w:rPr>
          <w:rFonts w:ascii="Consolas" w:hAnsi="Consolas" w:cs="Consolas"/>
          <w:color w:val="000000"/>
          <w:sz w:val="19"/>
          <w:szCs w:val="19"/>
        </w:rPr>
        <w:t>._</w:t>
      </w:r>
      <w:proofErr w:type="spellStart"/>
      <w:r w:rsidRPr="00DC041D">
        <w:rPr>
          <w:rFonts w:ascii="Consolas" w:hAnsi="Consolas" w:cs="Consolas"/>
          <w:color w:val="000000"/>
          <w:sz w:val="19"/>
          <w:szCs w:val="19"/>
        </w:rPr>
        <w:t>AdminPlatform</w:t>
      </w:r>
      <w:proofErr w:type="spellEnd"/>
      <w:r w:rsidRPr="00DC041D">
        <w:rPr>
          <w:rFonts w:ascii="Consolas" w:hAnsi="Consolas" w:cs="Consolas"/>
          <w:color w:val="000000"/>
          <w:sz w:val="19"/>
          <w:szCs w:val="19"/>
        </w:rPr>
        <w:t>,</w:t>
      </w:r>
    </w:p>
    <w:p w14:paraId="3BA5D37A"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vector</w:t>
      </w:r>
      <w:r w:rsidRPr="00DC041D">
        <w:rPr>
          <w:rFonts w:ascii="Consolas" w:hAnsi="Consolas" w:cs="Consolas"/>
          <w:color w:val="000000"/>
          <w:sz w:val="19"/>
          <w:szCs w:val="19"/>
        </w:rPr>
        <w:t>&lt;</w:t>
      </w:r>
      <w:r w:rsidRPr="00DC041D">
        <w:rPr>
          <w:rFonts w:ascii="Consolas" w:hAnsi="Consolas" w:cs="Consolas"/>
          <w:color w:val="2B91AF"/>
          <w:sz w:val="19"/>
          <w:szCs w:val="19"/>
        </w:rPr>
        <w:t>BYTE</w:t>
      </w:r>
      <w:r w:rsidRPr="00DC041D">
        <w:rPr>
          <w:rFonts w:ascii="Consolas" w:hAnsi="Consolas" w:cs="Consolas"/>
          <w:color w:val="000000"/>
          <w:sz w:val="19"/>
          <w:szCs w:val="19"/>
        </w:rPr>
        <w:t>&gt;(),</w:t>
      </w:r>
    </w:p>
    <w:p w14:paraId="63AECFE7"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_NULL</w:t>
      </w:r>
      <w:r w:rsidRPr="00DC041D">
        <w:rPr>
          <w:rFonts w:ascii="Consolas" w:hAnsi="Consolas" w:cs="Consolas"/>
          <w:color w:val="000000"/>
          <w:sz w:val="19"/>
          <w:szCs w:val="19"/>
        </w:rPr>
        <w:t xml:space="preserve">, </w:t>
      </w:r>
    </w:p>
    <w:p w14:paraId="446AAFED"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lastRenderedPageBreak/>
        <w:t xml:space="preserve">                          pcr2);</w:t>
      </w:r>
    </w:p>
    <w:p w14:paraId="4BEBFD3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return</w:t>
      </w:r>
      <w:r w:rsidRPr="00DC041D">
        <w:rPr>
          <w:rFonts w:ascii="Consolas" w:hAnsi="Consolas" w:cs="Consolas"/>
          <w:color w:val="000000"/>
          <w:sz w:val="19"/>
          <w:szCs w:val="19"/>
        </w:rPr>
        <w:t>;</w:t>
      </w:r>
    </w:p>
    <w:p w14:paraId="61850183" w14:textId="375E63A7" w:rsid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w:t>
      </w:r>
    </w:p>
    <w:p w14:paraId="7C069EDA" w14:textId="2AE11A3F" w:rsidR="00EA226C" w:rsidRDefault="00CD6D38" w:rsidP="00EA226C">
      <w:r>
        <w:br/>
      </w:r>
      <w:r w:rsidR="00EA226C">
        <w:t xml:space="preserve">Just highlighting the new features: </w:t>
      </w:r>
      <w:r w:rsidR="00B27FFE">
        <w:rPr>
          <w:highlight w:val="yellow"/>
        </w:rPr>
        <w:t>h</w:t>
      </w:r>
      <w:r w:rsidR="00EA226C" w:rsidRPr="002B31A6">
        <w:rPr>
          <w:highlight w:val="yellow"/>
        </w:rPr>
        <w:t>ighlight 1</w:t>
      </w:r>
      <w:r w:rsidR="00B27FFE">
        <w:t xml:space="preserve"> shows how a policy </w:t>
      </w:r>
      <w:r w:rsidR="00EA226C">
        <w:t xml:space="preserve">assertion array is specified.  If more than 4 assertions are needed then a constructor that takes an array parameter must be used.  </w:t>
      </w:r>
      <w:r w:rsidR="00EA226C" w:rsidRPr="002B31A6">
        <w:rPr>
          <w:highlight w:val="cyan"/>
        </w:rPr>
        <w:t>Highlight 2</w:t>
      </w:r>
      <w:r w:rsidR="00EA226C">
        <w:t xml:space="preserve"> shows how you instruct TSS.C++ to assert physical presence (for</w:t>
      </w:r>
      <w:r w:rsidR="00B27FFE">
        <w:t xml:space="preserve"> those devices that support it).</w:t>
      </w:r>
    </w:p>
    <w:p w14:paraId="25091A8A" w14:textId="77777777" w:rsidR="00EA226C" w:rsidRDefault="00EA226C" w:rsidP="00EA226C">
      <w:pPr>
        <w:pStyle w:val="Heading2"/>
      </w:pPr>
      <w:r>
        <w:t>TPM Policy with TPM2_PolicyOR-constructs</w:t>
      </w:r>
    </w:p>
    <w:p w14:paraId="694BF806" w14:textId="77777777" w:rsidR="00EA226C" w:rsidRDefault="00EA226C" w:rsidP="00EA226C">
      <w:r>
        <w:t xml:space="preserve">This sample demonstrates how </w:t>
      </w:r>
      <w:proofErr w:type="spellStart"/>
      <w:r>
        <w:t>PolicyOr</w:t>
      </w:r>
      <w:proofErr w:type="spellEnd"/>
      <w:r>
        <w:t xml:space="preserve"> is expressed. For simplicity, we just execute and “read” the policy hash rather than use it to authorize an action.</w:t>
      </w:r>
    </w:p>
    <w:p w14:paraId="681CBE93"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FF"/>
          <w:sz w:val="19"/>
          <w:szCs w:val="19"/>
        </w:rPr>
        <w:t>void</w:t>
      </w:r>
      <w:r w:rsidRPr="00CD6D38">
        <w:rPr>
          <w:rFonts w:ascii="Consolas" w:hAnsi="Consolas" w:cs="Consolas"/>
          <w:color w:val="000000"/>
          <w:sz w:val="19"/>
          <w:szCs w:val="19"/>
        </w:rPr>
        <w:t xml:space="preserve"> PolicyOrSample()</w:t>
      </w:r>
    </w:p>
    <w:p w14:paraId="31C7EDB0"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w:t>
      </w:r>
    </w:p>
    <w:p w14:paraId="5DF63C12" w14:textId="77777777" w:rsidR="00CD6D38" w:rsidRPr="00CD6D38" w:rsidRDefault="00CD6D38" w:rsidP="00CD6D38">
      <w:pPr>
        <w:pStyle w:val="Code"/>
        <w:rPr>
          <w:rFonts w:ascii="Consolas" w:hAnsi="Consolas" w:cs="Consolas"/>
          <w:color w:val="000000"/>
          <w:sz w:val="19"/>
          <w:szCs w:val="19"/>
        </w:rPr>
      </w:pPr>
    </w:p>
    <w:p w14:paraId="4A6B7526"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8000"/>
          <w:sz w:val="19"/>
          <w:szCs w:val="19"/>
        </w:rPr>
        <w:t>// Create a policy demanding either locality-1 OR physical presence</w:t>
      </w:r>
    </w:p>
    <w:p w14:paraId="177A2140"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8000"/>
          <w:sz w:val="19"/>
          <w:szCs w:val="19"/>
        </w:rPr>
        <w:t>// In this sample we execute the policy and check the TPM-policy-digest</w:t>
      </w:r>
    </w:p>
    <w:p w14:paraId="435A640C"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8000"/>
          <w:sz w:val="19"/>
          <w:szCs w:val="19"/>
        </w:rPr>
        <w:t>// but do not attempt to use the policy session to authorize an action.</w:t>
      </w:r>
    </w:p>
    <w:p w14:paraId="7DBD0B5B" w14:textId="77777777" w:rsidR="00CD6D38" w:rsidRPr="00CD6D38" w:rsidRDefault="00CD6D38" w:rsidP="00CD6D38">
      <w:pPr>
        <w:pStyle w:val="Code"/>
        <w:rPr>
          <w:rFonts w:ascii="Consolas" w:hAnsi="Consolas" w:cs="Consolas"/>
          <w:color w:val="000000"/>
          <w:sz w:val="19"/>
          <w:szCs w:val="19"/>
        </w:rPr>
      </w:pPr>
    </w:p>
    <w:p w14:paraId="58698A95"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2B91AF"/>
          <w:sz w:val="19"/>
          <w:szCs w:val="19"/>
          <w:highlight w:val="yellow"/>
        </w:rPr>
        <w:t>PolicyTree</w:t>
      </w:r>
      <w:r w:rsidRPr="00CD6D38">
        <w:rPr>
          <w:rFonts w:ascii="Consolas" w:hAnsi="Consolas" w:cs="Consolas"/>
          <w:color w:val="000000"/>
          <w:sz w:val="19"/>
          <w:szCs w:val="19"/>
          <w:highlight w:val="yellow"/>
        </w:rPr>
        <w:t xml:space="preserve"> branch1(</w:t>
      </w:r>
      <w:r w:rsidRPr="00CD6D38">
        <w:rPr>
          <w:rFonts w:ascii="Consolas" w:hAnsi="Consolas" w:cs="Consolas"/>
          <w:color w:val="2B91AF"/>
          <w:sz w:val="19"/>
          <w:szCs w:val="19"/>
          <w:highlight w:val="yellow"/>
        </w:rPr>
        <w:t>PolicyLocality</w:t>
      </w:r>
      <w:r w:rsidRPr="00CD6D38">
        <w:rPr>
          <w:rFonts w:ascii="Consolas" w:hAnsi="Consolas" w:cs="Consolas"/>
          <w:color w:val="000000"/>
          <w:sz w:val="19"/>
          <w:szCs w:val="19"/>
          <w:highlight w:val="yellow"/>
        </w:rPr>
        <w:t>(</w:t>
      </w:r>
      <w:r w:rsidRPr="00CD6D38">
        <w:rPr>
          <w:rFonts w:ascii="Consolas" w:hAnsi="Consolas" w:cs="Consolas"/>
          <w:color w:val="2B91AF"/>
          <w:sz w:val="19"/>
          <w:szCs w:val="19"/>
          <w:highlight w:val="yellow"/>
        </w:rPr>
        <w:t>TPMA_LOCALITY</w:t>
      </w:r>
      <w:r w:rsidRPr="00CD6D38">
        <w:rPr>
          <w:rFonts w:ascii="Consolas" w:hAnsi="Consolas" w:cs="Consolas"/>
          <w:color w:val="000000"/>
          <w:sz w:val="19"/>
          <w:szCs w:val="19"/>
          <w:highlight w:val="yellow"/>
        </w:rPr>
        <w:t>::</w:t>
      </w:r>
      <w:r w:rsidRPr="00CD6D38">
        <w:rPr>
          <w:rFonts w:ascii="Consolas" w:hAnsi="Consolas" w:cs="Consolas"/>
          <w:color w:val="2F4F4F"/>
          <w:sz w:val="19"/>
          <w:szCs w:val="19"/>
          <w:highlight w:val="yellow"/>
        </w:rPr>
        <w:t>LOC_ONE</w:t>
      </w:r>
      <w:r w:rsidRPr="00CD6D38">
        <w:rPr>
          <w:rFonts w:ascii="Consolas" w:hAnsi="Consolas" w:cs="Consolas"/>
          <w:color w:val="000000"/>
          <w:sz w:val="19"/>
          <w:szCs w:val="19"/>
          <w:highlight w:val="yellow"/>
        </w:rPr>
        <w:t xml:space="preserve">, </w:t>
      </w:r>
      <w:r w:rsidRPr="00CD6D38">
        <w:rPr>
          <w:rFonts w:ascii="Consolas" w:hAnsi="Consolas" w:cs="Consolas"/>
          <w:color w:val="A31515"/>
          <w:sz w:val="19"/>
          <w:szCs w:val="19"/>
          <w:highlight w:val="yellow"/>
        </w:rPr>
        <w:t>"loc-branch"</w:t>
      </w:r>
      <w:r w:rsidRPr="00CD6D38">
        <w:rPr>
          <w:rFonts w:ascii="Consolas" w:hAnsi="Consolas" w:cs="Consolas"/>
          <w:color w:val="000000"/>
          <w:sz w:val="19"/>
          <w:szCs w:val="19"/>
          <w:highlight w:val="yellow"/>
        </w:rPr>
        <w:t>));</w:t>
      </w:r>
    </w:p>
    <w:p w14:paraId="63F65EF4"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2B91AF"/>
          <w:sz w:val="19"/>
          <w:szCs w:val="19"/>
          <w:highlight w:val="yellow"/>
        </w:rPr>
        <w:t>PolicyTree</w:t>
      </w:r>
      <w:r w:rsidRPr="00CD6D38">
        <w:rPr>
          <w:rFonts w:ascii="Consolas" w:hAnsi="Consolas" w:cs="Consolas"/>
          <w:color w:val="000000"/>
          <w:sz w:val="19"/>
          <w:szCs w:val="19"/>
          <w:highlight w:val="yellow"/>
        </w:rPr>
        <w:t xml:space="preserve"> branch2(</w:t>
      </w:r>
      <w:r w:rsidRPr="00CD6D38">
        <w:rPr>
          <w:rFonts w:ascii="Consolas" w:hAnsi="Consolas" w:cs="Consolas"/>
          <w:color w:val="2B91AF"/>
          <w:sz w:val="19"/>
          <w:szCs w:val="19"/>
          <w:highlight w:val="yellow"/>
        </w:rPr>
        <w:t>PolicyPhysicalPresence</w:t>
      </w:r>
      <w:r w:rsidRPr="00CD6D38">
        <w:rPr>
          <w:rFonts w:ascii="Consolas" w:hAnsi="Consolas" w:cs="Consolas"/>
          <w:color w:val="000000"/>
          <w:sz w:val="19"/>
          <w:szCs w:val="19"/>
          <w:highlight w:val="yellow"/>
        </w:rPr>
        <w:t>(</w:t>
      </w:r>
      <w:r w:rsidRPr="00CD6D38">
        <w:rPr>
          <w:rFonts w:ascii="Consolas" w:hAnsi="Consolas" w:cs="Consolas"/>
          <w:color w:val="A31515"/>
          <w:sz w:val="19"/>
          <w:szCs w:val="19"/>
          <w:highlight w:val="yellow"/>
        </w:rPr>
        <w:t>"pp-branch"</w:t>
      </w:r>
      <w:r w:rsidRPr="00CD6D38">
        <w:rPr>
          <w:rFonts w:ascii="Consolas" w:hAnsi="Consolas" w:cs="Consolas"/>
          <w:color w:val="000000"/>
          <w:sz w:val="19"/>
          <w:szCs w:val="19"/>
          <w:highlight w:val="yellow"/>
        </w:rPr>
        <w:t>));</w:t>
      </w:r>
    </w:p>
    <w:p w14:paraId="7DA594E6" w14:textId="77777777" w:rsidR="00CD6D38" w:rsidRPr="00CD6D38" w:rsidRDefault="00CD6D38" w:rsidP="00CD6D38">
      <w:pPr>
        <w:pStyle w:val="Code"/>
        <w:rPr>
          <w:rFonts w:ascii="Consolas" w:hAnsi="Consolas" w:cs="Consolas"/>
          <w:color w:val="000000"/>
          <w:sz w:val="19"/>
          <w:szCs w:val="19"/>
        </w:rPr>
      </w:pPr>
    </w:p>
    <w:p w14:paraId="544E28B9"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proofErr w:type="spellStart"/>
      <w:r w:rsidRPr="00CD6D38">
        <w:rPr>
          <w:rFonts w:ascii="Consolas" w:hAnsi="Consolas" w:cs="Consolas"/>
          <w:color w:val="2B91AF"/>
          <w:sz w:val="19"/>
          <w:szCs w:val="19"/>
          <w:highlight w:val="green"/>
        </w:rPr>
        <w:t>PolicyTree</w:t>
      </w:r>
      <w:proofErr w:type="spellEnd"/>
      <w:r w:rsidRPr="00CD6D38">
        <w:rPr>
          <w:rFonts w:ascii="Consolas" w:hAnsi="Consolas" w:cs="Consolas"/>
          <w:color w:val="000000"/>
          <w:sz w:val="19"/>
          <w:szCs w:val="19"/>
          <w:highlight w:val="green"/>
        </w:rPr>
        <w:t xml:space="preserve"> p(</w:t>
      </w:r>
      <w:proofErr w:type="spellStart"/>
      <w:r w:rsidRPr="00CD6D38">
        <w:rPr>
          <w:rFonts w:ascii="Consolas" w:hAnsi="Consolas" w:cs="Consolas"/>
          <w:color w:val="2B91AF"/>
          <w:sz w:val="19"/>
          <w:szCs w:val="19"/>
          <w:highlight w:val="green"/>
        </w:rPr>
        <w:t>PolicyOr</w:t>
      </w:r>
      <w:proofErr w:type="spellEnd"/>
      <w:r w:rsidRPr="00CD6D38">
        <w:rPr>
          <w:rFonts w:ascii="Consolas" w:hAnsi="Consolas" w:cs="Consolas"/>
          <w:color w:val="000000"/>
          <w:sz w:val="19"/>
          <w:szCs w:val="19"/>
          <w:highlight w:val="green"/>
        </w:rPr>
        <w:t>(branch1.GetTree(), branch2.GetTree()));</w:t>
      </w:r>
    </w:p>
    <w:p w14:paraId="557D3412" w14:textId="77777777" w:rsidR="00CD6D38" w:rsidRPr="00CD6D38" w:rsidRDefault="00CD6D38" w:rsidP="00CD6D38">
      <w:pPr>
        <w:pStyle w:val="Code"/>
        <w:rPr>
          <w:rFonts w:ascii="Consolas" w:hAnsi="Consolas" w:cs="Consolas"/>
          <w:color w:val="000000"/>
          <w:sz w:val="19"/>
          <w:szCs w:val="19"/>
        </w:rPr>
      </w:pPr>
    </w:p>
    <w:p w14:paraId="3F4381D6"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8000"/>
          <w:sz w:val="19"/>
          <w:szCs w:val="19"/>
        </w:rPr>
        <w:t>// Get the policy-digest</w:t>
      </w:r>
    </w:p>
    <w:p w14:paraId="1BD8CCC8"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00FF"/>
          <w:sz w:val="19"/>
          <w:szCs w:val="19"/>
        </w:rPr>
        <w:t>auto</w:t>
      </w:r>
      <w:r w:rsidRPr="00CD6D38">
        <w:rPr>
          <w:rFonts w:ascii="Consolas" w:hAnsi="Consolas" w:cs="Consolas"/>
          <w:color w:val="000000"/>
          <w:sz w:val="19"/>
          <w:szCs w:val="19"/>
        </w:rPr>
        <w:t xml:space="preserve"> </w:t>
      </w:r>
      <w:proofErr w:type="spellStart"/>
      <w:r w:rsidRPr="00CD6D38">
        <w:rPr>
          <w:rFonts w:ascii="Consolas" w:hAnsi="Consolas" w:cs="Consolas"/>
          <w:color w:val="000000"/>
          <w:sz w:val="19"/>
          <w:szCs w:val="19"/>
        </w:rPr>
        <w:t>policyDigest</w:t>
      </w:r>
      <w:proofErr w:type="spellEnd"/>
      <w:r w:rsidRPr="00CD6D38">
        <w:rPr>
          <w:rFonts w:ascii="Consolas" w:hAnsi="Consolas" w:cs="Consolas"/>
          <w:color w:val="000000"/>
          <w:sz w:val="19"/>
          <w:szCs w:val="19"/>
        </w:rPr>
        <w:t xml:space="preserve"> = </w:t>
      </w:r>
      <w:proofErr w:type="spellStart"/>
      <w:r w:rsidRPr="00CD6D38">
        <w:rPr>
          <w:rFonts w:ascii="Consolas" w:hAnsi="Consolas" w:cs="Consolas"/>
          <w:color w:val="000000"/>
          <w:sz w:val="19"/>
          <w:szCs w:val="19"/>
        </w:rPr>
        <w:t>p.GetPolicyDigest</w:t>
      </w:r>
      <w:proofErr w:type="spellEnd"/>
      <w:r w:rsidRPr="00CD6D38">
        <w:rPr>
          <w:rFonts w:ascii="Consolas" w:hAnsi="Consolas" w:cs="Consolas"/>
          <w:color w:val="000000"/>
          <w:sz w:val="19"/>
          <w:szCs w:val="19"/>
        </w:rPr>
        <w:t>(</w:t>
      </w:r>
      <w:r w:rsidRPr="00CD6D38">
        <w:rPr>
          <w:rFonts w:ascii="Consolas" w:hAnsi="Consolas" w:cs="Consolas"/>
          <w:color w:val="2B91AF"/>
          <w:sz w:val="19"/>
          <w:szCs w:val="19"/>
        </w:rPr>
        <w:t>TPM_ALG_ID</w:t>
      </w:r>
      <w:r w:rsidRPr="00CD6D38">
        <w:rPr>
          <w:rFonts w:ascii="Consolas" w:hAnsi="Consolas" w:cs="Consolas"/>
          <w:color w:val="000000"/>
          <w:sz w:val="19"/>
          <w:szCs w:val="19"/>
        </w:rPr>
        <w:t>::</w:t>
      </w:r>
      <w:r w:rsidRPr="00CD6D38">
        <w:rPr>
          <w:rFonts w:ascii="Consolas" w:hAnsi="Consolas" w:cs="Consolas"/>
          <w:color w:val="2F4F4F"/>
          <w:sz w:val="19"/>
          <w:szCs w:val="19"/>
        </w:rPr>
        <w:t>SHA1</w:t>
      </w:r>
      <w:r w:rsidRPr="00CD6D38">
        <w:rPr>
          <w:rFonts w:ascii="Consolas" w:hAnsi="Consolas" w:cs="Consolas"/>
          <w:color w:val="000000"/>
          <w:sz w:val="19"/>
          <w:szCs w:val="19"/>
        </w:rPr>
        <w:t>);</w:t>
      </w:r>
    </w:p>
    <w:p w14:paraId="6734C68E" w14:textId="77777777" w:rsidR="00CD6D38" w:rsidRPr="00CD6D38" w:rsidRDefault="00CD6D38" w:rsidP="00CD6D38">
      <w:pPr>
        <w:pStyle w:val="Code"/>
        <w:rPr>
          <w:rFonts w:ascii="Consolas" w:hAnsi="Consolas" w:cs="Consolas"/>
          <w:color w:val="000000"/>
          <w:sz w:val="19"/>
          <w:szCs w:val="19"/>
        </w:rPr>
      </w:pPr>
    </w:p>
    <w:p w14:paraId="6EB234BD"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8000"/>
          <w:sz w:val="19"/>
          <w:szCs w:val="19"/>
        </w:rPr>
        <w:t>// Execute one branch...</w:t>
      </w:r>
    </w:p>
    <w:p w14:paraId="459E19DD"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2B91AF"/>
          <w:sz w:val="19"/>
          <w:szCs w:val="19"/>
        </w:rPr>
        <w:t>AUTH_SESSION</w:t>
      </w:r>
      <w:r w:rsidRPr="00CD6D38">
        <w:rPr>
          <w:rFonts w:ascii="Consolas" w:hAnsi="Consolas" w:cs="Consolas"/>
          <w:color w:val="000000"/>
          <w:sz w:val="19"/>
          <w:szCs w:val="19"/>
        </w:rPr>
        <w:t xml:space="preserve"> s = </w:t>
      </w:r>
      <w:proofErr w:type="spellStart"/>
      <w:r w:rsidRPr="00CD6D38">
        <w:rPr>
          <w:rFonts w:ascii="Consolas" w:hAnsi="Consolas" w:cs="Consolas"/>
          <w:color w:val="000000"/>
          <w:sz w:val="19"/>
          <w:szCs w:val="19"/>
        </w:rPr>
        <w:t>tpm.StartAuthSession</w:t>
      </w:r>
      <w:proofErr w:type="spellEnd"/>
      <w:r w:rsidRPr="00CD6D38">
        <w:rPr>
          <w:rFonts w:ascii="Consolas" w:hAnsi="Consolas" w:cs="Consolas"/>
          <w:color w:val="000000"/>
          <w:sz w:val="19"/>
          <w:szCs w:val="19"/>
        </w:rPr>
        <w:t>(</w:t>
      </w:r>
      <w:r w:rsidRPr="00CD6D38">
        <w:rPr>
          <w:rFonts w:ascii="Consolas" w:hAnsi="Consolas" w:cs="Consolas"/>
          <w:color w:val="2B91AF"/>
          <w:sz w:val="19"/>
          <w:szCs w:val="19"/>
        </w:rPr>
        <w:t>TPM_SE</w:t>
      </w:r>
      <w:r w:rsidRPr="00CD6D38">
        <w:rPr>
          <w:rFonts w:ascii="Consolas" w:hAnsi="Consolas" w:cs="Consolas"/>
          <w:color w:val="000000"/>
          <w:sz w:val="19"/>
          <w:szCs w:val="19"/>
        </w:rPr>
        <w:t>::</w:t>
      </w:r>
      <w:r w:rsidRPr="00CD6D38">
        <w:rPr>
          <w:rFonts w:ascii="Consolas" w:hAnsi="Consolas" w:cs="Consolas"/>
          <w:color w:val="2F4F4F"/>
          <w:sz w:val="19"/>
          <w:szCs w:val="19"/>
        </w:rPr>
        <w:t>POLICY</w:t>
      </w:r>
      <w:r w:rsidRPr="00CD6D38">
        <w:rPr>
          <w:rFonts w:ascii="Consolas" w:hAnsi="Consolas" w:cs="Consolas"/>
          <w:color w:val="000000"/>
          <w:sz w:val="19"/>
          <w:szCs w:val="19"/>
        </w:rPr>
        <w:t xml:space="preserve">, </w:t>
      </w:r>
      <w:r w:rsidRPr="00CD6D38">
        <w:rPr>
          <w:rFonts w:ascii="Consolas" w:hAnsi="Consolas" w:cs="Consolas"/>
          <w:color w:val="2B91AF"/>
          <w:sz w:val="19"/>
          <w:szCs w:val="19"/>
        </w:rPr>
        <w:t>TPM_ALG_ID</w:t>
      </w:r>
      <w:r w:rsidRPr="00CD6D38">
        <w:rPr>
          <w:rFonts w:ascii="Consolas" w:hAnsi="Consolas" w:cs="Consolas"/>
          <w:color w:val="000000"/>
          <w:sz w:val="19"/>
          <w:szCs w:val="19"/>
        </w:rPr>
        <w:t>::</w:t>
      </w:r>
      <w:r w:rsidRPr="00CD6D38">
        <w:rPr>
          <w:rFonts w:ascii="Consolas" w:hAnsi="Consolas" w:cs="Consolas"/>
          <w:color w:val="2F4F4F"/>
          <w:sz w:val="19"/>
          <w:szCs w:val="19"/>
        </w:rPr>
        <w:t>SHA1</w:t>
      </w:r>
      <w:r w:rsidRPr="00CD6D38">
        <w:rPr>
          <w:rFonts w:ascii="Consolas" w:hAnsi="Consolas" w:cs="Consolas"/>
          <w:color w:val="000000"/>
          <w:sz w:val="19"/>
          <w:szCs w:val="19"/>
        </w:rPr>
        <w:t>);</w:t>
      </w:r>
    </w:p>
    <w:p w14:paraId="5D532001" w14:textId="77777777" w:rsid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0000"/>
          <w:sz w:val="19"/>
          <w:szCs w:val="19"/>
          <w:highlight w:val="magenta"/>
        </w:rPr>
        <w:t xml:space="preserve">p.Execute(tpm, s, </w:t>
      </w:r>
      <w:r w:rsidRPr="00CD6D38">
        <w:rPr>
          <w:rFonts w:ascii="Consolas" w:hAnsi="Consolas" w:cs="Consolas"/>
          <w:color w:val="A31515"/>
          <w:sz w:val="19"/>
          <w:szCs w:val="19"/>
          <w:highlight w:val="magenta"/>
        </w:rPr>
        <w:t>"loc-branch"</w:t>
      </w:r>
      <w:r w:rsidRPr="00CD6D38">
        <w:rPr>
          <w:rFonts w:ascii="Consolas" w:hAnsi="Consolas" w:cs="Consolas"/>
          <w:color w:val="000000"/>
          <w:sz w:val="19"/>
          <w:szCs w:val="19"/>
          <w:highlight w:val="magenta"/>
        </w:rPr>
        <w:t>);</w:t>
      </w:r>
    </w:p>
    <w:p w14:paraId="5CB4C506" w14:textId="77777777" w:rsidR="00CD6D38" w:rsidRPr="00CD6D38" w:rsidRDefault="00CD6D38" w:rsidP="00CD6D38">
      <w:pPr>
        <w:pStyle w:val="Code"/>
        <w:rPr>
          <w:rFonts w:ascii="Consolas" w:hAnsi="Consolas" w:cs="Consolas"/>
          <w:color w:val="000000"/>
          <w:sz w:val="19"/>
          <w:szCs w:val="19"/>
        </w:rPr>
      </w:pPr>
    </w:p>
    <w:p w14:paraId="64EAB772" w14:textId="39B12A69"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00FF"/>
          <w:sz w:val="19"/>
          <w:szCs w:val="19"/>
          <w:highlight w:val="cyan"/>
        </w:rPr>
        <w:t>auto</w:t>
      </w:r>
      <w:r w:rsidRPr="00CD6D38">
        <w:rPr>
          <w:rFonts w:ascii="Consolas" w:hAnsi="Consolas" w:cs="Consolas"/>
          <w:color w:val="000000"/>
          <w:sz w:val="19"/>
          <w:szCs w:val="19"/>
          <w:highlight w:val="cyan"/>
        </w:rPr>
        <w:t xml:space="preserve"> policyDi</w:t>
      </w:r>
      <w:r w:rsidRPr="00CD6D38">
        <w:rPr>
          <w:rFonts w:ascii="Consolas" w:hAnsi="Consolas" w:cs="Consolas"/>
          <w:color w:val="000000"/>
          <w:sz w:val="19"/>
          <w:szCs w:val="19"/>
          <w:highlight w:val="cyan"/>
        </w:rPr>
        <w:t>gest2 = tpm.PolicyGetDigest(s);</w:t>
      </w:r>
    </w:p>
    <w:p w14:paraId="1B8C7053"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6F008A"/>
          <w:sz w:val="19"/>
          <w:szCs w:val="19"/>
          <w:highlight w:val="cyan"/>
        </w:rPr>
        <w:t>_ASSERT</w:t>
      </w:r>
      <w:r w:rsidRPr="00CD6D38">
        <w:rPr>
          <w:rFonts w:ascii="Consolas" w:hAnsi="Consolas" w:cs="Consolas"/>
          <w:color w:val="000000"/>
          <w:sz w:val="19"/>
          <w:szCs w:val="19"/>
          <w:highlight w:val="cyan"/>
        </w:rPr>
        <w:t>(policyDigest.digest == policyDigest2);</w:t>
      </w:r>
    </w:p>
    <w:p w14:paraId="75BDE6CF" w14:textId="77777777" w:rsidR="00CD6D38" w:rsidRPr="00CD6D38" w:rsidRDefault="00CD6D38" w:rsidP="00CD6D38">
      <w:pPr>
        <w:pStyle w:val="Code"/>
        <w:rPr>
          <w:rFonts w:ascii="Consolas" w:hAnsi="Consolas" w:cs="Consolas"/>
          <w:color w:val="000000"/>
          <w:sz w:val="19"/>
          <w:szCs w:val="19"/>
        </w:rPr>
      </w:pPr>
    </w:p>
    <w:p w14:paraId="114C780E"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00FF"/>
          <w:sz w:val="19"/>
          <w:szCs w:val="19"/>
        </w:rPr>
        <w:t>if</w:t>
      </w:r>
      <w:r w:rsidRPr="00CD6D38">
        <w:rPr>
          <w:rFonts w:ascii="Consolas" w:hAnsi="Consolas" w:cs="Consolas"/>
          <w:color w:val="000000"/>
          <w:sz w:val="19"/>
          <w:szCs w:val="19"/>
        </w:rPr>
        <w:t xml:space="preserve"> (policyDigest.digest == policyDigest2) {</w:t>
      </w:r>
    </w:p>
    <w:p w14:paraId="3DA67772" w14:textId="77777777" w:rsidR="00CD6D38" w:rsidRPr="00CD6D38" w:rsidRDefault="00CD6D38" w:rsidP="00CD6D38">
      <w:pPr>
        <w:pStyle w:val="Code"/>
        <w:rPr>
          <w:rFonts w:ascii="Consolas" w:hAnsi="Consolas" w:cs="Consolas"/>
          <w:color w:val="000000"/>
          <w:szCs w:val="18"/>
        </w:rPr>
      </w:pPr>
      <w:r w:rsidRPr="00CD6D38">
        <w:rPr>
          <w:rFonts w:ascii="Consolas" w:hAnsi="Consolas" w:cs="Consolas"/>
          <w:color w:val="000000"/>
          <w:sz w:val="19"/>
          <w:szCs w:val="19"/>
        </w:rPr>
        <w:t xml:space="preserve">        </w:t>
      </w:r>
      <w:r w:rsidRPr="00CD6D38">
        <w:rPr>
          <w:rFonts w:ascii="Consolas" w:hAnsi="Consolas" w:cs="Consolas"/>
          <w:color w:val="000000"/>
          <w:szCs w:val="18"/>
        </w:rPr>
        <w:t xml:space="preserve">cout &lt;&lt; </w:t>
      </w:r>
      <w:r w:rsidRPr="00CD6D38">
        <w:rPr>
          <w:rFonts w:ascii="Consolas" w:hAnsi="Consolas" w:cs="Consolas"/>
          <w:color w:val="A31515"/>
          <w:szCs w:val="18"/>
        </w:rPr>
        <w:t>"PolicyOR (branch1) digest is as expected:"</w:t>
      </w:r>
      <w:r w:rsidRPr="00CD6D38">
        <w:rPr>
          <w:rFonts w:ascii="Consolas" w:hAnsi="Consolas" w:cs="Consolas"/>
          <w:color w:val="000000"/>
          <w:szCs w:val="18"/>
        </w:rPr>
        <w:t xml:space="preserve"> &lt;&lt; endl &lt;&lt; policyDigest2 &lt;&lt; endl;</w:t>
      </w:r>
    </w:p>
    <w:p w14:paraId="36411965"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p>
    <w:p w14:paraId="7A780E61" w14:textId="77777777" w:rsidR="00CD6D38" w:rsidRPr="00CD6D38" w:rsidRDefault="00CD6D38" w:rsidP="00CD6D38">
      <w:pPr>
        <w:pStyle w:val="Code"/>
        <w:rPr>
          <w:rFonts w:ascii="Consolas" w:hAnsi="Consolas" w:cs="Consolas"/>
          <w:color w:val="000000"/>
          <w:sz w:val="19"/>
          <w:szCs w:val="19"/>
        </w:rPr>
      </w:pPr>
    </w:p>
    <w:p w14:paraId="6ACCA582"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tpm.FlushContext(s);</w:t>
      </w:r>
    </w:p>
    <w:p w14:paraId="47F6593F"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p>
    <w:p w14:paraId="50CAAAD0"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8000"/>
          <w:sz w:val="19"/>
          <w:szCs w:val="19"/>
        </w:rPr>
        <w:t>// And then the other branch</w:t>
      </w:r>
    </w:p>
    <w:p w14:paraId="0A07E11B"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s = tpm.StartAuthSession(</w:t>
      </w:r>
      <w:r w:rsidRPr="00CD6D38">
        <w:rPr>
          <w:rFonts w:ascii="Consolas" w:hAnsi="Consolas" w:cs="Consolas"/>
          <w:color w:val="2B91AF"/>
          <w:sz w:val="19"/>
          <w:szCs w:val="19"/>
        </w:rPr>
        <w:t>TPM_SE</w:t>
      </w:r>
      <w:r w:rsidRPr="00CD6D38">
        <w:rPr>
          <w:rFonts w:ascii="Consolas" w:hAnsi="Consolas" w:cs="Consolas"/>
          <w:color w:val="000000"/>
          <w:sz w:val="19"/>
          <w:szCs w:val="19"/>
        </w:rPr>
        <w:t>::</w:t>
      </w:r>
      <w:r w:rsidRPr="00CD6D38">
        <w:rPr>
          <w:rFonts w:ascii="Consolas" w:hAnsi="Consolas" w:cs="Consolas"/>
          <w:color w:val="2F4F4F"/>
          <w:sz w:val="19"/>
          <w:szCs w:val="19"/>
        </w:rPr>
        <w:t>POLICY</w:t>
      </w:r>
      <w:r w:rsidRPr="00CD6D38">
        <w:rPr>
          <w:rFonts w:ascii="Consolas" w:hAnsi="Consolas" w:cs="Consolas"/>
          <w:color w:val="000000"/>
          <w:sz w:val="19"/>
          <w:szCs w:val="19"/>
        </w:rPr>
        <w:t xml:space="preserve">, </w:t>
      </w:r>
      <w:r w:rsidRPr="00CD6D38">
        <w:rPr>
          <w:rFonts w:ascii="Consolas" w:hAnsi="Consolas" w:cs="Consolas"/>
          <w:color w:val="2B91AF"/>
          <w:sz w:val="19"/>
          <w:szCs w:val="19"/>
        </w:rPr>
        <w:t>TPM_ALG_ID</w:t>
      </w:r>
      <w:r w:rsidRPr="00CD6D38">
        <w:rPr>
          <w:rFonts w:ascii="Consolas" w:hAnsi="Consolas" w:cs="Consolas"/>
          <w:color w:val="000000"/>
          <w:sz w:val="19"/>
          <w:szCs w:val="19"/>
        </w:rPr>
        <w:t>::</w:t>
      </w:r>
      <w:r w:rsidRPr="00CD6D38">
        <w:rPr>
          <w:rFonts w:ascii="Consolas" w:hAnsi="Consolas" w:cs="Consolas"/>
          <w:color w:val="2F4F4F"/>
          <w:sz w:val="19"/>
          <w:szCs w:val="19"/>
        </w:rPr>
        <w:t>SHA1</w:t>
      </w:r>
      <w:r w:rsidRPr="00CD6D38">
        <w:rPr>
          <w:rFonts w:ascii="Consolas" w:hAnsi="Consolas" w:cs="Consolas"/>
          <w:color w:val="000000"/>
          <w:sz w:val="19"/>
          <w:szCs w:val="19"/>
        </w:rPr>
        <w:t>);</w:t>
      </w:r>
    </w:p>
    <w:p w14:paraId="6B537FBB"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proofErr w:type="spellStart"/>
      <w:r w:rsidRPr="00CD6D38">
        <w:rPr>
          <w:rFonts w:ascii="Consolas" w:hAnsi="Consolas" w:cs="Consolas"/>
          <w:color w:val="000000"/>
          <w:sz w:val="19"/>
          <w:szCs w:val="19"/>
          <w:highlight w:val="magenta"/>
        </w:rPr>
        <w:t>p.Execute</w:t>
      </w:r>
      <w:proofErr w:type="spellEnd"/>
      <w:r w:rsidRPr="00CD6D38">
        <w:rPr>
          <w:rFonts w:ascii="Consolas" w:hAnsi="Consolas" w:cs="Consolas"/>
          <w:color w:val="000000"/>
          <w:sz w:val="19"/>
          <w:szCs w:val="19"/>
          <w:highlight w:val="magenta"/>
        </w:rPr>
        <w:t>(</w:t>
      </w:r>
      <w:proofErr w:type="spellStart"/>
      <w:r w:rsidRPr="00CD6D38">
        <w:rPr>
          <w:rFonts w:ascii="Consolas" w:hAnsi="Consolas" w:cs="Consolas"/>
          <w:color w:val="000000"/>
          <w:sz w:val="19"/>
          <w:szCs w:val="19"/>
          <w:highlight w:val="magenta"/>
        </w:rPr>
        <w:t>tpm</w:t>
      </w:r>
      <w:proofErr w:type="spellEnd"/>
      <w:r w:rsidRPr="00CD6D38">
        <w:rPr>
          <w:rFonts w:ascii="Consolas" w:hAnsi="Consolas" w:cs="Consolas"/>
          <w:color w:val="000000"/>
          <w:sz w:val="19"/>
          <w:szCs w:val="19"/>
          <w:highlight w:val="magenta"/>
        </w:rPr>
        <w:t xml:space="preserve">, s, </w:t>
      </w:r>
      <w:r w:rsidRPr="00CD6D38">
        <w:rPr>
          <w:rFonts w:ascii="Consolas" w:hAnsi="Consolas" w:cs="Consolas"/>
          <w:color w:val="A31515"/>
          <w:sz w:val="19"/>
          <w:szCs w:val="19"/>
          <w:highlight w:val="magenta"/>
        </w:rPr>
        <w:t>"pp-branch"</w:t>
      </w:r>
      <w:r w:rsidRPr="00CD6D38">
        <w:rPr>
          <w:rFonts w:ascii="Consolas" w:hAnsi="Consolas" w:cs="Consolas"/>
          <w:color w:val="000000"/>
          <w:sz w:val="19"/>
          <w:szCs w:val="19"/>
          <w:highlight w:val="magenta"/>
        </w:rPr>
        <w:t>);</w:t>
      </w:r>
    </w:p>
    <w:p w14:paraId="7D58083D"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policyDigest2 = </w:t>
      </w:r>
      <w:proofErr w:type="spellStart"/>
      <w:r w:rsidRPr="00CD6D38">
        <w:rPr>
          <w:rFonts w:ascii="Consolas" w:hAnsi="Consolas" w:cs="Consolas"/>
          <w:color w:val="000000"/>
          <w:sz w:val="19"/>
          <w:szCs w:val="19"/>
        </w:rPr>
        <w:t>tpm.PolicyGetDigest</w:t>
      </w:r>
      <w:proofErr w:type="spellEnd"/>
      <w:r w:rsidRPr="00CD6D38">
        <w:rPr>
          <w:rFonts w:ascii="Consolas" w:hAnsi="Consolas" w:cs="Consolas"/>
          <w:color w:val="000000"/>
          <w:sz w:val="19"/>
          <w:szCs w:val="19"/>
        </w:rPr>
        <w:t>(s);</w:t>
      </w:r>
    </w:p>
    <w:p w14:paraId="35410E29" w14:textId="77777777" w:rsidR="00CD6D38" w:rsidRPr="00CD6D38" w:rsidRDefault="00CD6D38" w:rsidP="00CD6D38">
      <w:pPr>
        <w:pStyle w:val="Code"/>
        <w:rPr>
          <w:rFonts w:ascii="Consolas" w:hAnsi="Consolas" w:cs="Consolas"/>
          <w:color w:val="000000"/>
          <w:sz w:val="19"/>
          <w:szCs w:val="19"/>
        </w:rPr>
      </w:pPr>
    </w:p>
    <w:p w14:paraId="1BC91A6E"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6F008A"/>
          <w:sz w:val="19"/>
          <w:szCs w:val="19"/>
        </w:rPr>
        <w:t>_ASSERT</w:t>
      </w:r>
      <w:r w:rsidRPr="00CD6D38">
        <w:rPr>
          <w:rFonts w:ascii="Consolas" w:hAnsi="Consolas" w:cs="Consolas"/>
          <w:color w:val="000000"/>
          <w:sz w:val="19"/>
          <w:szCs w:val="19"/>
        </w:rPr>
        <w:t>(</w:t>
      </w:r>
      <w:proofErr w:type="spellStart"/>
      <w:r w:rsidRPr="00CD6D38">
        <w:rPr>
          <w:rFonts w:ascii="Consolas" w:hAnsi="Consolas" w:cs="Consolas"/>
          <w:color w:val="000000"/>
          <w:sz w:val="19"/>
          <w:szCs w:val="19"/>
        </w:rPr>
        <w:t>policyDigest.digest</w:t>
      </w:r>
      <w:proofErr w:type="spellEnd"/>
      <w:r w:rsidRPr="00CD6D38">
        <w:rPr>
          <w:rFonts w:ascii="Consolas" w:hAnsi="Consolas" w:cs="Consolas"/>
          <w:color w:val="000000"/>
          <w:sz w:val="19"/>
          <w:szCs w:val="19"/>
        </w:rPr>
        <w:t xml:space="preserve"> == policyDigest2);</w:t>
      </w:r>
    </w:p>
    <w:p w14:paraId="0D07B825" w14:textId="77777777" w:rsidR="00CD6D38" w:rsidRPr="00CD6D38" w:rsidRDefault="00CD6D38" w:rsidP="00CD6D38">
      <w:pPr>
        <w:pStyle w:val="Code"/>
        <w:rPr>
          <w:rFonts w:ascii="Consolas" w:hAnsi="Consolas" w:cs="Consolas"/>
          <w:color w:val="000000"/>
          <w:sz w:val="19"/>
          <w:szCs w:val="19"/>
        </w:rPr>
      </w:pPr>
    </w:p>
    <w:p w14:paraId="7C30102C"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00FF"/>
          <w:sz w:val="19"/>
          <w:szCs w:val="19"/>
        </w:rPr>
        <w:t>if</w:t>
      </w:r>
      <w:r w:rsidRPr="00CD6D38">
        <w:rPr>
          <w:rFonts w:ascii="Consolas" w:hAnsi="Consolas" w:cs="Consolas"/>
          <w:color w:val="000000"/>
          <w:sz w:val="19"/>
          <w:szCs w:val="19"/>
        </w:rPr>
        <w:t xml:space="preserve"> (</w:t>
      </w:r>
      <w:proofErr w:type="spellStart"/>
      <w:r w:rsidRPr="00CD6D38">
        <w:rPr>
          <w:rFonts w:ascii="Consolas" w:hAnsi="Consolas" w:cs="Consolas"/>
          <w:color w:val="000000"/>
          <w:sz w:val="19"/>
          <w:szCs w:val="19"/>
        </w:rPr>
        <w:t>policyDigest.digest</w:t>
      </w:r>
      <w:proofErr w:type="spellEnd"/>
      <w:r w:rsidRPr="00CD6D38">
        <w:rPr>
          <w:rFonts w:ascii="Consolas" w:hAnsi="Consolas" w:cs="Consolas"/>
          <w:color w:val="000000"/>
          <w:sz w:val="19"/>
          <w:szCs w:val="19"/>
        </w:rPr>
        <w:t xml:space="preserve"> == policyDigest2) {</w:t>
      </w:r>
    </w:p>
    <w:p w14:paraId="5AE952AE" w14:textId="77777777" w:rsidR="00CD6D38" w:rsidRPr="00CD6D38" w:rsidRDefault="00CD6D38" w:rsidP="00CD6D38">
      <w:pPr>
        <w:pStyle w:val="Code"/>
        <w:rPr>
          <w:rFonts w:ascii="Consolas" w:hAnsi="Consolas" w:cs="Consolas"/>
          <w:color w:val="000000"/>
          <w:szCs w:val="18"/>
        </w:rPr>
      </w:pPr>
      <w:r w:rsidRPr="00CD6D38">
        <w:rPr>
          <w:rFonts w:ascii="Consolas" w:hAnsi="Consolas" w:cs="Consolas"/>
          <w:color w:val="000000"/>
          <w:sz w:val="19"/>
          <w:szCs w:val="19"/>
        </w:rPr>
        <w:t xml:space="preserve">        </w:t>
      </w:r>
      <w:proofErr w:type="spellStart"/>
      <w:r w:rsidRPr="00CD6D38">
        <w:rPr>
          <w:rFonts w:ascii="Consolas" w:hAnsi="Consolas" w:cs="Consolas"/>
          <w:color w:val="000000"/>
          <w:szCs w:val="18"/>
        </w:rPr>
        <w:t>cout</w:t>
      </w:r>
      <w:proofErr w:type="spellEnd"/>
      <w:r w:rsidRPr="00CD6D38">
        <w:rPr>
          <w:rFonts w:ascii="Consolas" w:hAnsi="Consolas" w:cs="Consolas"/>
          <w:color w:val="000000"/>
          <w:szCs w:val="18"/>
        </w:rPr>
        <w:t xml:space="preserve"> &lt;&lt; </w:t>
      </w:r>
      <w:r w:rsidRPr="00CD6D38">
        <w:rPr>
          <w:rFonts w:ascii="Consolas" w:hAnsi="Consolas" w:cs="Consolas"/>
          <w:color w:val="A31515"/>
          <w:szCs w:val="18"/>
        </w:rPr>
        <w:t>"</w:t>
      </w:r>
      <w:proofErr w:type="spellStart"/>
      <w:r w:rsidRPr="00CD6D38">
        <w:rPr>
          <w:rFonts w:ascii="Consolas" w:hAnsi="Consolas" w:cs="Consolas"/>
          <w:color w:val="A31515"/>
          <w:szCs w:val="18"/>
        </w:rPr>
        <w:t>PolicyOR</w:t>
      </w:r>
      <w:proofErr w:type="spellEnd"/>
      <w:r w:rsidRPr="00CD6D38">
        <w:rPr>
          <w:rFonts w:ascii="Consolas" w:hAnsi="Consolas" w:cs="Consolas"/>
          <w:color w:val="A31515"/>
          <w:szCs w:val="18"/>
        </w:rPr>
        <w:t xml:space="preserve"> (branch1) digest is as expected:"</w:t>
      </w:r>
      <w:r w:rsidRPr="00CD6D38">
        <w:rPr>
          <w:rFonts w:ascii="Consolas" w:hAnsi="Consolas" w:cs="Consolas"/>
          <w:color w:val="000000"/>
          <w:szCs w:val="18"/>
        </w:rPr>
        <w:t xml:space="preserve"> &lt;&lt; </w:t>
      </w:r>
      <w:proofErr w:type="spellStart"/>
      <w:r w:rsidRPr="00CD6D38">
        <w:rPr>
          <w:rFonts w:ascii="Consolas" w:hAnsi="Consolas" w:cs="Consolas"/>
          <w:color w:val="000000"/>
          <w:szCs w:val="18"/>
        </w:rPr>
        <w:t>endl</w:t>
      </w:r>
      <w:proofErr w:type="spellEnd"/>
      <w:r w:rsidRPr="00CD6D38">
        <w:rPr>
          <w:rFonts w:ascii="Consolas" w:hAnsi="Consolas" w:cs="Consolas"/>
          <w:color w:val="000000"/>
          <w:szCs w:val="18"/>
        </w:rPr>
        <w:t xml:space="preserve"> &lt;&lt; policyDigest2 &lt;&lt; </w:t>
      </w:r>
      <w:proofErr w:type="spellStart"/>
      <w:r w:rsidRPr="00CD6D38">
        <w:rPr>
          <w:rFonts w:ascii="Consolas" w:hAnsi="Consolas" w:cs="Consolas"/>
          <w:color w:val="000000"/>
          <w:szCs w:val="18"/>
        </w:rPr>
        <w:t>endl</w:t>
      </w:r>
      <w:proofErr w:type="spellEnd"/>
      <w:r w:rsidRPr="00CD6D38">
        <w:rPr>
          <w:rFonts w:ascii="Consolas" w:hAnsi="Consolas" w:cs="Consolas"/>
          <w:color w:val="000000"/>
          <w:szCs w:val="18"/>
        </w:rPr>
        <w:t>;</w:t>
      </w:r>
    </w:p>
    <w:p w14:paraId="4415D03A"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p>
    <w:p w14:paraId="13E213F2" w14:textId="77777777" w:rsidR="00CD6D38" w:rsidRPr="00CD6D38" w:rsidRDefault="00CD6D38" w:rsidP="00CD6D38">
      <w:pPr>
        <w:pStyle w:val="Code"/>
        <w:rPr>
          <w:rFonts w:ascii="Consolas" w:hAnsi="Consolas" w:cs="Consolas"/>
          <w:color w:val="000000"/>
          <w:sz w:val="19"/>
          <w:szCs w:val="19"/>
        </w:rPr>
      </w:pPr>
    </w:p>
    <w:p w14:paraId="2A334A90" w14:textId="77777777" w:rsidR="00CD6D38" w:rsidRDefault="00CD6D38" w:rsidP="00CD6D38">
      <w:pPr>
        <w:pStyle w:val="Code"/>
        <w:rPr>
          <w:rFonts w:ascii="Consolas" w:hAnsi="Consolas" w:cs="Consolas"/>
          <w:color w:val="000000"/>
          <w:sz w:val="19"/>
          <w:szCs w:val="19"/>
        </w:rPr>
      </w:pPr>
      <w:r>
        <w:rPr>
          <w:rFonts w:ascii="Consolas" w:hAnsi="Consolas" w:cs="Consolas"/>
          <w:color w:val="000000"/>
          <w:sz w:val="19"/>
          <w:szCs w:val="19"/>
        </w:rPr>
        <w:t xml:space="preserve">    tpm.FlushContext(s);</w:t>
      </w:r>
    </w:p>
    <w:p w14:paraId="443BEA02" w14:textId="0CC04AC3"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w:t>
      </w:r>
    </w:p>
    <w:p w14:paraId="56F7B356" w14:textId="33CCC586" w:rsidR="00EA226C" w:rsidRDefault="00CD6D38" w:rsidP="00EA226C">
      <w:r>
        <w:rPr>
          <w:highlight w:val="yellow"/>
        </w:rPr>
        <w:lastRenderedPageBreak/>
        <w:br/>
      </w:r>
      <w:r w:rsidR="00EA226C" w:rsidRPr="002B31A6">
        <w:rPr>
          <w:highlight w:val="yellow"/>
        </w:rPr>
        <w:t>Highlights 1</w:t>
      </w:r>
      <w:r w:rsidR="00EA226C">
        <w:t xml:space="preserve"> and </w:t>
      </w:r>
      <w:r w:rsidR="00EA226C" w:rsidRPr="002B31A6">
        <w:rPr>
          <w:highlight w:val="green"/>
        </w:rPr>
        <w:t>2</w:t>
      </w:r>
      <w:r w:rsidR="00EA226C">
        <w:t xml:space="preserve"> show one way of expressing a OR-connection of two policy chains (an alternative is to pass in an array with nesting. </w:t>
      </w:r>
    </w:p>
    <w:p w14:paraId="77A7D3E3" w14:textId="60A47D83" w:rsidR="00EA226C" w:rsidRDefault="00EA226C" w:rsidP="00EA226C">
      <w:r w:rsidRPr="002B31A6">
        <w:rPr>
          <w:highlight w:val="magenta"/>
        </w:rPr>
        <w:t>Highlight 3</w:t>
      </w:r>
      <w:r>
        <w:t xml:space="preserve"> shows how TSS.C++ is instructed to execute a </w:t>
      </w:r>
      <w:r w:rsidR="00F953D5">
        <w:t xml:space="preserve">particular branch using the tag </w:t>
      </w:r>
      <w:r>
        <w:t xml:space="preserve">identifier at the leaf of the policy chain.  </w:t>
      </w:r>
      <w:r w:rsidRPr="00F953D5">
        <w:rPr>
          <w:highlight w:val="cyan"/>
        </w:rPr>
        <w:t>Highlight 4</w:t>
      </w:r>
      <w:r>
        <w:t xml:space="preserve"> shows how the TPM-policy digest can be read and compared to the library-calculated value.</w:t>
      </w:r>
    </w:p>
    <w:p w14:paraId="7C78B002" w14:textId="77777777" w:rsidR="00EA226C" w:rsidRDefault="00EA226C" w:rsidP="00EA226C">
      <w:pPr>
        <w:pStyle w:val="Heading2"/>
      </w:pPr>
      <w:r>
        <w:t>Advanced Policy Support</w:t>
      </w:r>
    </w:p>
    <w:p w14:paraId="3D05495E" w14:textId="30537B42" w:rsidR="00EA226C" w:rsidRDefault="00EA226C" w:rsidP="00EA226C">
      <w:r>
        <w:t>TSS.C++ supports the full range of TPM policies.  More complex examples often need app-specifi</w:t>
      </w:r>
      <w:r w:rsidR="00F953D5">
        <w:t xml:space="preserve">c code to satisfy an assertion, </w:t>
      </w:r>
      <w:r>
        <w:t>for instance</w:t>
      </w:r>
      <w:r w:rsidR="00F953D5">
        <w:t>,</w:t>
      </w:r>
      <w:r>
        <w:t xml:space="preserve"> a ke</w:t>
      </w:r>
      <w:r w:rsidR="00F953D5">
        <w:t xml:space="preserve">y-holder may need to sign a TPM </w:t>
      </w:r>
      <w:r>
        <w:t xml:space="preserve">nonce.  TSS.C++ uses callbacks in such circumstances.  Examples of the use of all policies can be found in the </w:t>
      </w:r>
      <w:r w:rsidRPr="00F953D5">
        <w:rPr>
          <w:rStyle w:val="InlineCodeChar"/>
        </w:rPr>
        <w:t>Samples.cpp</w:t>
      </w:r>
      <w:r>
        <w:t xml:space="preserve"> file in the distribution.</w:t>
      </w:r>
    </w:p>
    <w:p w14:paraId="0EDC72BE" w14:textId="77777777" w:rsidR="00EA226C" w:rsidRDefault="00EA226C" w:rsidP="00EA226C">
      <w:pPr>
        <w:pStyle w:val="Heading2"/>
      </w:pPr>
      <w:r>
        <w:t>Callbacks</w:t>
      </w:r>
    </w:p>
    <w:p w14:paraId="3A2AA376" w14:textId="235D078F" w:rsidR="00EA226C" w:rsidRDefault="00EA226C" w:rsidP="00EA226C">
      <w:r>
        <w:t>The TSS.C++ library allows application programs to install a callback function that is invoked on command execution compl</w:t>
      </w:r>
      <w:r w:rsidR="00F953D5">
        <w:t>etion (both success and failure</w:t>
      </w:r>
      <w:r>
        <w:t>)</w:t>
      </w:r>
      <w:r w:rsidR="00F953D5">
        <w:t>.</w:t>
      </w:r>
      <w:r>
        <w:t xml:space="preserve">  The user-installed function is called wi</w:t>
      </w:r>
      <w:r w:rsidR="00F953D5">
        <w:t xml:space="preserve">th the raw input and output TPM </w:t>
      </w:r>
      <w:r>
        <w:t xml:space="preserve">parameter arrays.  </w:t>
      </w:r>
    </w:p>
    <w:p w14:paraId="10CDC7CD" w14:textId="358721C6" w:rsidR="00EA226C" w:rsidRDefault="00EA226C" w:rsidP="00EA226C">
      <w:r>
        <w:t>A callback can also be installed to be the source of library random nu</w:t>
      </w:r>
      <w:r w:rsidR="00F953D5">
        <w:t xml:space="preserve">mbers (for session </w:t>
      </w:r>
      <w:proofErr w:type="spellStart"/>
      <w:r w:rsidR="00F953D5">
        <w:t>nonces</w:t>
      </w:r>
      <w:proofErr w:type="spellEnd"/>
      <w:r w:rsidR="00F953D5">
        <w:t>, etc.).</w:t>
      </w:r>
    </w:p>
    <w:p w14:paraId="4176C675" w14:textId="77777777" w:rsidR="00EA226C" w:rsidRDefault="00EA226C" w:rsidP="00EA226C">
      <w:pPr>
        <w:pStyle w:val="Heading1"/>
      </w:pPr>
      <w:r>
        <w:t>Conclusions, Feedback</w:t>
      </w:r>
    </w:p>
    <w:p w14:paraId="04A85F2F" w14:textId="77777777" w:rsidR="00EA226C" w:rsidRDefault="00EA226C" w:rsidP="00EA226C">
      <w:r>
        <w:t xml:space="preserve">Please send feedback and bug-reports to Microsoft at </w:t>
      </w:r>
      <w:hyperlink r:id="rId10" w:history="1">
        <w:r w:rsidRPr="007E19F1">
          <w:rPr>
            <w:rStyle w:val="Hyperlink"/>
          </w:rPr>
          <w:t>TssDotCpp@microsoft.com</w:t>
        </w:r>
      </w:hyperlink>
    </w:p>
    <w:p w14:paraId="7C223053" w14:textId="77777777" w:rsidR="00F0737E" w:rsidRDefault="00F0737E">
      <w:pPr>
        <w:rPr>
          <w:rFonts w:asciiTheme="majorHAnsi" w:eastAsiaTheme="majorEastAsia" w:hAnsiTheme="majorHAnsi" w:cstheme="majorBidi"/>
          <w:color w:val="365F91" w:themeColor="accent1" w:themeShade="BF"/>
          <w:sz w:val="32"/>
          <w:szCs w:val="32"/>
        </w:rPr>
      </w:pPr>
      <w:bookmarkStart w:id="2" w:name="_Ref382386214"/>
      <w:r>
        <w:br w:type="page"/>
      </w:r>
    </w:p>
    <w:p w14:paraId="4A583809" w14:textId="7AB490C1" w:rsidR="00EA226C" w:rsidRDefault="00EA226C" w:rsidP="00EA226C">
      <w:pPr>
        <w:pStyle w:val="Heading1"/>
      </w:pPr>
      <w:r>
        <w:lastRenderedPageBreak/>
        <w:t>Appendix A – Setting up the TPM and TSS.C++</w:t>
      </w:r>
      <w:bookmarkEnd w:id="2"/>
    </w:p>
    <w:p w14:paraId="2614E1EB" w14:textId="3208CB14" w:rsidR="004C4EEE" w:rsidRDefault="004C4EEE" w:rsidP="004C4EEE">
      <w:r>
        <w:t>The simplest configuration one can use to build and test TSS.C++ consists of a system running Windows 8.1, Visual Studio 2013, and the current TPM</w:t>
      </w:r>
      <w:r w:rsidR="00ED0F80">
        <w:t xml:space="preserve"> </w:t>
      </w:r>
      <w:r>
        <w:t>2.0 simulator binary.  Other configurations work equally w</w:t>
      </w:r>
      <w:r w:rsidR="00ED0F80">
        <w:t>ell but are not actively tested at this time.</w:t>
      </w:r>
      <w:r>
        <w:t xml:space="preserve">  A pointer to the current TPM2.0 simulator is available on the TSS project page on </w:t>
      </w:r>
      <w:proofErr w:type="spellStart"/>
      <w:r>
        <w:t>CodePlex</w:t>
      </w:r>
      <w:proofErr w:type="spellEnd"/>
      <w:r>
        <w:t xml:space="preserve">: </w:t>
      </w:r>
      <w:hyperlink r:id="rId11" w:history="1">
        <w:r w:rsidRPr="00047939">
          <w:rPr>
            <w:rStyle w:val="Hyperlink"/>
          </w:rPr>
          <w:t>http://tpm2lib.codeplex.com</w:t>
        </w:r>
      </w:hyperlink>
      <w:r>
        <w:t>.</w:t>
      </w:r>
    </w:p>
    <w:p w14:paraId="4FC50783" w14:textId="54BE1411" w:rsidR="00ED0F80" w:rsidRDefault="00ED0F80" w:rsidP="00ED0F80">
      <w:pPr>
        <w:pStyle w:val="Heading2"/>
      </w:pPr>
      <w:r>
        <w:t>The TPM 2.0 Simulator</w:t>
      </w:r>
    </w:p>
    <w:p w14:paraId="7FE729ED" w14:textId="188E5E33" w:rsidR="004C4EEE" w:rsidRDefault="004C4EEE" w:rsidP="004C4EEE">
      <w:r>
        <w:t>Use of the TPM2.0 simulator is recommended to simplify development and debugging.  However, TSS.C++ is equally well-suited for use on real hardware.  TSS.C++ relies on TPM Base Services (TBS) in Windows to communicate with the TPM.  Further</w:t>
      </w:r>
      <w:r w:rsidR="00667921">
        <w:t>, TSS.C++ does not rely on the .Net framework unlike its managed-code counterpart, TSS.Net.</w:t>
      </w:r>
    </w:p>
    <w:p w14:paraId="6A2D50D1" w14:textId="656BB838" w:rsidR="00ED0F80" w:rsidRDefault="00ED0F80" w:rsidP="00ED0F80">
      <w:pPr>
        <w:pStyle w:val="Heading2"/>
      </w:pPr>
      <w:r>
        <w:t>TSS.C++ and TBS</w:t>
      </w:r>
    </w:p>
    <w:p w14:paraId="3008324D" w14:textId="4EF898C0" w:rsidR="004C4EEE" w:rsidRDefault="00ED0F80" w:rsidP="004C4EEE">
      <w:r>
        <w:t xml:space="preserve">The TBS interface layer in TSS.C++ is functional and has been tested using “unrestricted” commands.  The full sample set that is included as part of TSS.C++ has not been tested via TBS, however.  This is because the samples include commands that may be restricted (disabled by the OS) and commands that may be destructive to the state of a TPM device that is already in active use.  In spite of the lack of test coverage, all TPM commands are expected to work via TBS.  Assuming that all TPM commands have been enabled in the OS (i.e., whitelisted in the Windows Registry). </w:t>
      </w:r>
    </w:p>
    <w:p w14:paraId="457E8306" w14:textId="77777777" w:rsidR="004C4EEE" w:rsidRDefault="004C4EEE" w:rsidP="004C4EEE"/>
    <w:p w14:paraId="217548DC" w14:textId="77777777" w:rsidR="004C4EEE" w:rsidRDefault="004C4EEE" w:rsidP="004C4EEE"/>
    <w:p w14:paraId="2B78E4EF" w14:textId="77777777" w:rsidR="004C4EEE" w:rsidRDefault="004C4EEE" w:rsidP="004C4EEE"/>
    <w:p w14:paraId="57F36377" w14:textId="77777777" w:rsidR="004C4EEE" w:rsidRDefault="004C4EEE" w:rsidP="004C4EEE"/>
    <w:p w14:paraId="2F3BA060" w14:textId="77777777" w:rsidR="004C4EEE" w:rsidRDefault="004C4EEE" w:rsidP="004C4EEE"/>
    <w:p w14:paraId="1D845C0B" w14:textId="77777777" w:rsidR="004C4EEE" w:rsidRDefault="004C4EEE" w:rsidP="004C4EEE"/>
    <w:p w14:paraId="79CBCB50" w14:textId="77777777" w:rsidR="004C4EEE" w:rsidRDefault="004C4EEE" w:rsidP="004C4EEE"/>
    <w:p w14:paraId="1A43BA8B" w14:textId="77777777" w:rsidR="004C4EEE" w:rsidRDefault="004C4EEE" w:rsidP="004C4EEE"/>
    <w:p w14:paraId="3358315A" w14:textId="77777777" w:rsidR="004C4EEE" w:rsidRDefault="004C4EEE" w:rsidP="004C4EEE"/>
    <w:p w14:paraId="3CAD66E9" w14:textId="11D50E7B" w:rsidR="00F0737E" w:rsidRPr="004C4EEE" w:rsidRDefault="00F0737E" w:rsidP="004C4EEE">
      <w:r>
        <w:br w:type="page"/>
      </w:r>
    </w:p>
    <w:p w14:paraId="6351DA80" w14:textId="563842E1" w:rsidR="00F0737E" w:rsidRDefault="00EA226C" w:rsidP="00F0737E">
      <w:pPr>
        <w:pStyle w:val="Heading1"/>
      </w:pPr>
      <w:r>
        <w:lastRenderedPageBreak/>
        <w:t>Appendix B – Tpm2 commands and State</w:t>
      </w:r>
    </w:p>
    <w:p w14:paraId="476A9E89" w14:textId="7C5A5B8B" w:rsidR="00F0737E" w:rsidRPr="00F0737E" w:rsidRDefault="00F0737E" w:rsidP="00F0737E">
      <w:r>
        <w:t xml:space="preserve">This section provides further information on what are sometimes referred to as TPM “meta” functions.  These are methods provided by the </w:t>
      </w:r>
      <w:r w:rsidRPr="00F0737E">
        <w:rPr>
          <w:rStyle w:val="InlineCodeChar"/>
        </w:rPr>
        <w:t>Tpm2</w:t>
      </w:r>
      <w:r>
        <w:t xml:space="preserve"> class that act on the internal state of the </w:t>
      </w:r>
      <w:r w:rsidRPr="00F0737E">
        <w:rPr>
          <w:rStyle w:val="InlineCodeChar"/>
        </w:rPr>
        <w:t>Tpm2</w:t>
      </w:r>
      <w:r>
        <w:t xml:space="preserve"> object.</w:t>
      </w:r>
    </w:p>
    <w:p w14:paraId="3D77E19A" w14:textId="77777777" w:rsidR="00EA226C" w:rsidRDefault="00EA226C" w:rsidP="00EA226C">
      <w:pPr>
        <w:pStyle w:val="Heading2"/>
      </w:pPr>
      <w:r>
        <w:t>Synchronous and Non-Blocking Tpm2 Commands</w:t>
      </w:r>
    </w:p>
    <w:p w14:paraId="3B16B5F3" w14:textId="5BC7F9D6" w:rsidR="00EA226C" w:rsidRDefault="00EA226C" w:rsidP="00EA226C">
      <w:r>
        <w:t xml:space="preserve">The </w:t>
      </w:r>
      <w:r w:rsidRPr="00F0737E">
        <w:rPr>
          <w:rStyle w:val="InlineCodeChar"/>
        </w:rPr>
        <w:t>Tpm2</w:t>
      </w:r>
      <w:r>
        <w:t xml:space="preserve"> </w:t>
      </w:r>
      <w:r w:rsidR="00F0737E">
        <w:t xml:space="preserve">class provides all TPM </w:t>
      </w:r>
      <w:r>
        <w:t>function</w:t>
      </w:r>
      <w:r w:rsidR="00F0737E">
        <w:t>s</w:t>
      </w:r>
      <w:r>
        <w:t xml:space="preserve"> with the same function names that are defined in the specification.</w:t>
      </w:r>
      <w:r w:rsidR="00F0737E">
        <w:t xml:space="preserve">  </w:t>
      </w:r>
      <w:r w:rsidRPr="00F0737E">
        <w:rPr>
          <w:rStyle w:val="InlineCodeChar"/>
        </w:rPr>
        <w:t>Tpm2</w:t>
      </w:r>
      <w:r>
        <w:t xml:space="preserve"> also provides a non-blocking form of all commands in the </w:t>
      </w:r>
      <w:r w:rsidRPr="00F0737E">
        <w:rPr>
          <w:rStyle w:val="InlineCodeChar"/>
        </w:rPr>
        <w:t>Tpm2::</w:t>
      </w:r>
      <w:proofErr w:type="spellStart"/>
      <w:r w:rsidRPr="00F0737E">
        <w:rPr>
          <w:rStyle w:val="InlineCodeChar"/>
        </w:rPr>
        <w:t>Async</w:t>
      </w:r>
      <w:proofErr w:type="spellEnd"/>
      <w:r>
        <w:t xml:space="preserve"> class (typically invoked by </w:t>
      </w:r>
      <w:proofErr w:type="spellStart"/>
      <w:r w:rsidRPr="00F0737E">
        <w:rPr>
          <w:rStyle w:val="InlineCodeChar"/>
        </w:rPr>
        <w:t>tpm.Async.Create</w:t>
      </w:r>
      <w:proofErr w:type="spellEnd"/>
      <w:r w:rsidRPr="00F0737E">
        <w:rPr>
          <w:rStyle w:val="InlineCodeChar"/>
        </w:rPr>
        <w:t>(…)</w:t>
      </w:r>
      <w:r>
        <w:t xml:space="preserve"> and </w:t>
      </w:r>
      <w:proofErr w:type="spellStart"/>
      <w:r w:rsidRPr="00F0737E">
        <w:rPr>
          <w:rStyle w:val="InlineCodeChar"/>
        </w:rPr>
        <w:t>tpm.Async.CreateComplete</w:t>
      </w:r>
      <w:proofErr w:type="spellEnd"/>
      <w:r w:rsidRPr="00F0737E">
        <w:rPr>
          <w:rStyle w:val="InlineCodeChar"/>
        </w:rPr>
        <w:t>()</w:t>
      </w:r>
      <w:r>
        <w:t>, etc.)</w:t>
      </w:r>
      <w:r w:rsidR="00F0737E">
        <w:t>.</w:t>
      </w:r>
    </w:p>
    <w:p w14:paraId="7EA9AB65" w14:textId="431691BE" w:rsidR="00EA226C" w:rsidRDefault="00EA226C" w:rsidP="00EA226C">
      <w:r>
        <w:t xml:space="preserve">The input and return parameters are automatically derived from the specification as described in </w:t>
      </w:r>
      <w:r>
        <w:fldChar w:fldCharType="begin"/>
      </w:r>
      <w:r>
        <w:instrText xml:space="preserve"> REF _Ref382386112 \h </w:instrText>
      </w:r>
      <w:r>
        <w:fldChar w:fldCharType="separate"/>
      </w:r>
      <w:r>
        <w:t>Appendix F</w:t>
      </w:r>
      <w:r w:rsidR="00F0737E">
        <w:t>.</w:t>
      </w:r>
      <w:r>
        <w:fldChar w:fldCharType="end"/>
      </w:r>
      <w:r w:rsidR="00F0737E">
        <w:t xml:space="preserve">  In addition to the TPM </w:t>
      </w:r>
      <w:r>
        <w:t xml:space="preserve">commands themselves, </w:t>
      </w:r>
      <w:r w:rsidRPr="00F0737E">
        <w:rPr>
          <w:rStyle w:val="InlineCodeChar"/>
        </w:rPr>
        <w:t>Tpm2</w:t>
      </w:r>
      <w:r>
        <w:t xml:space="preserve"> provides a set of functions that return state or modify the behavior of the </w:t>
      </w:r>
      <w:r w:rsidRPr="00F0737E">
        <w:rPr>
          <w:rStyle w:val="InlineCodeChar"/>
        </w:rPr>
        <w:t>Tpm2</w:t>
      </w:r>
      <w:r>
        <w:t xml:space="preserve"> object.  Some of these functions only apply to the next TPM</w:t>
      </w:r>
      <w:r w:rsidR="00F0737E">
        <w:t xml:space="preserve"> </w:t>
      </w:r>
      <w:r>
        <w:t>command invocation.</w:t>
      </w:r>
    </w:p>
    <w:p w14:paraId="4E2147E3" w14:textId="77777777" w:rsidR="00EA226C" w:rsidRDefault="00EA226C" w:rsidP="00EA226C">
      <w:pPr>
        <w:pStyle w:val="Heading2"/>
      </w:pPr>
      <w:r>
        <w:t>Commands that modify the next TPM-command invocation</w:t>
      </w:r>
    </w:p>
    <w:p w14:paraId="6DCFB597" w14:textId="7DD1EBCD" w:rsidR="00EA226C" w:rsidRDefault="00F0737E" w:rsidP="00EA226C">
      <w:r>
        <w:t>The list is summarized in the following table.</w:t>
      </w:r>
    </w:p>
    <w:tbl>
      <w:tblPr>
        <w:tblStyle w:val="TableGrid"/>
        <w:tblW w:w="0" w:type="auto"/>
        <w:tblLook w:val="04A0" w:firstRow="1" w:lastRow="0" w:firstColumn="1" w:lastColumn="0" w:noHBand="0" w:noVBand="1"/>
      </w:tblPr>
      <w:tblGrid>
        <w:gridCol w:w="5215"/>
        <w:gridCol w:w="4135"/>
      </w:tblGrid>
      <w:tr w:rsidR="00EA226C" w:rsidRPr="00C03364" w14:paraId="07B39B1F" w14:textId="77777777" w:rsidTr="00F0737E">
        <w:trPr>
          <w:trHeight w:val="485"/>
        </w:trPr>
        <w:tc>
          <w:tcPr>
            <w:tcW w:w="5215" w:type="dxa"/>
          </w:tcPr>
          <w:p w14:paraId="547651CC" w14:textId="77777777" w:rsidR="00EA226C" w:rsidRPr="001B3A91" w:rsidRDefault="00EA226C" w:rsidP="00A12987">
            <w:pPr>
              <w:rPr>
                <w:b/>
              </w:rPr>
            </w:pPr>
            <w:r w:rsidRPr="001B3A91">
              <w:rPr>
                <w:b/>
              </w:rPr>
              <w:t>Function</w:t>
            </w:r>
          </w:p>
        </w:tc>
        <w:tc>
          <w:tcPr>
            <w:tcW w:w="4135" w:type="dxa"/>
          </w:tcPr>
          <w:p w14:paraId="5A2CE755" w14:textId="77777777" w:rsidR="00EA226C" w:rsidRPr="001B3A91" w:rsidRDefault="00EA226C" w:rsidP="00A12987">
            <w:pPr>
              <w:rPr>
                <w:b/>
              </w:rPr>
            </w:pPr>
            <w:r w:rsidRPr="001B3A91">
              <w:rPr>
                <w:b/>
              </w:rPr>
              <w:t>Notes</w:t>
            </w:r>
          </w:p>
        </w:tc>
      </w:tr>
      <w:tr w:rsidR="00EA226C" w:rsidRPr="00C03364" w14:paraId="46D2A793" w14:textId="77777777" w:rsidTr="00F0737E">
        <w:trPr>
          <w:trHeight w:val="485"/>
        </w:trPr>
        <w:tc>
          <w:tcPr>
            <w:tcW w:w="5215" w:type="dxa"/>
          </w:tcPr>
          <w:p w14:paraId="1052B5AD" w14:textId="77777777" w:rsidR="00EA226C" w:rsidRPr="00C03364" w:rsidRDefault="00EA226C" w:rsidP="00F0737E">
            <w:pPr>
              <w:pStyle w:val="InlineCode"/>
            </w:pPr>
            <w:r w:rsidRPr="00C03364">
              <w:t>void _</w:t>
            </w:r>
            <w:proofErr w:type="spellStart"/>
            <w:r w:rsidRPr="00C03364">
              <w:t>StartCommandAudit</w:t>
            </w:r>
            <w:proofErr w:type="spellEnd"/>
          </w:p>
          <w:p w14:paraId="50107747" w14:textId="77777777" w:rsidR="00EA226C" w:rsidRPr="00C03364" w:rsidRDefault="00EA226C" w:rsidP="00F0737E">
            <w:pPr>
              <w:pStyle w:val="InlineCode"/>
            </w:pPr>
            <w:r w:rsidRPr="00C03364">
              <w:t>(</w:t>
            </w:r>
          </w:p>
          <w:p w14:paraId="22BCB8EF" w14:textId="77777777" w:rsidR="00EA226C" w:rsidRPr="00C03364" w:rsidRDefault="00EA226C" w:rsidP="00F0737E">
            <w:pPr>
              <w:pStyle w:val="InlineCode"/>
            </w:pPr>
            <w:r w:rsidRPr="00C03364">
              <w:tab/>
            </w:r>
            <w:proofErr w:type="spellStart"/>
            <w:r w:rsidRPr="00C03364">
              <w:t>const</w:t>
            </w:r>
            <w:proofErr w:type="spellEnd"/>
            <w:r w:rsidRPr="00C03364">
              <w:t xml:space="preserve"> TPMT_HA&amp; </w:t>
            </w:r>
            <w:proofErr w:type="spellStart"/>
            <w:r w:rsidRPr="00C03364">
              <w:t>startVal</w:t>
            </w:r>
            <w:proofErr w:type="spellEnd"/>
          </w:p>
          <w:p w14:paraId="3D0F7002" w14:textId="77777777" w:rsidR="00EA226C" w:rsidRPr="00C03364" w:rsidRDefault="00EA226C" w:rsidP="00F0737E">
            <w:pPr>
              <w:pStyle w:val="InlineCode"/>
            </w:pPr>
            <w:r w:rsidRPr="00C03364">
              <w:t>)</w:t>
            </w:r>
          </w:p>
        </w:tc>
        <w:tc>
          <w:tcPr>
            <w:tcW w:w="4135" w:type="dxa"/>
          </w:tcPr>
          <w:p w14:paraId="1448C5A3" w14:textId="7714E1BD" w:rsidR="00EA226C" w:rsidRPr="00C03364" w:rsidRDefault="00F0737E" w:rsidP="00F0737E">
            <w:r>
              <w:t xml:space="preserve">Sets the hash </w:t>
            </w:r>
            <w:r w:rsidR="00EA226C" w:rsidRPr="00C03364">
              <w:t>alg</w:t>
            </w:r>
            <w:r>
              <w:t>orithm</w:t>
            </w:r>
            <w:r w:rsidR="00EA226C" w:rsidRPr="00C03364">
              <w:t xml:space="preserve"> and starting value to be used in </w:t>
            </w:r>
            <w:r w:rsidR="00EA226C" w:rsidRPr="00F0737E">
              <w:rPr>
                <w:rStyle w:val="InlineCodeChar"/>
              </w:rPr>
              <w:t>_Audit()</w:t>
            </w:r>
            <w:r w:rsidRPr="00F0737E">
              <w:t>.</w:t>
            </w:r>
          </w:p>
        </w:tc>
      </w:tr>
      <w:tr w:rsidR="00EA226C" w:rsidRPr="00C03364" w14:paraId="1B05AE09" w14:textId="77777777" w:rsidTr="00F0737E">
        <w:tc>
          <w:tcPr>
            <w:tcW w:w="5215" w:type="dxa"/>
          </w:tcPr>
          <w:p w14:paraId="1A73966F" w14:textId="77777777" w:rsidR="00EA226C" w:rsidRPr="00C03364" w:rsidRDefault="00EA226C" w:rsidP="00F0737E">
            <w:pPr>
              <w:pStyle w:val="InlineCode"/>
            </w:pPr>
            <w:r w:rsidRPr="00C03364">
              <w:t>void _</w:t>
            </w:r>
            <w:proofErr w:type="spellStart"/>
            <w:r w:rsidRPr="00C03364">
              <w:t>SetResponseCallback</w:t>
            </w:r>
            <w:proofErr w:type="spellEnd"/>
          </w:p>
          <w:p w14:paraId="5F5EE69B" w14:textId="77777777" w:rsidR="00EA226C" w:rsidRPr="00C03364" w:rsidRDefault="00EA226C" w:rsidP="00F0737E">
            <w:pPr>
              <w:pStyle w:val="InlineCode"/>
            </w:pPr>
            <w:r w:rsidRPr="00C03364">
              <w:t>(</w:t>
            </w:r>
          </w:p>
          <w:p w14:paraId="56C1B0AF" w14:textId="77777777" w:rsidR="00EA226C" w:rsidRPr="00C03364" w:rsidRDefault="00EA226C" w:rsidP="00F0737E">
            <w:pPr>
              <w:pStyle w:val="InlineCode"/>
            </w:pPr>
            <w:r w:rsidRPr="00C03364">
              <w:tab/>
            </w:r>
            <w:proofErr w:type="spellStart"/>
            <w:r w:rsidRPr="00C03364">
              <w:t>TpmResponseCallbackHandler</w:t>
            </w:r>
            <w:proofErr w:type="spellEnd"/>
            <w:r w:rsidRPr="00C03364">
              <w:t xml:space="preserve"> handler,</w:t>
            </w:r>
          </w:p>
          <w:p w14:paraId="5FA40463" w14:textId="77777777" w:rsidR="00EA226C" w:rsidRPr="00C03364" w:rsidRDefault="00EA226C" w:rsidP="00F0737E">
            <w:pPr>
              <w:pStyle w:val="InlineCode"/>
            </w:pPr>
            <w:r w:rsidRPr="00C03364">
              <w:tab/>
              <w:t>void* context</w:t>
            </w:r>
          </w:p>
          <w:p w14:paraId="32492980" w14:textId="77777777" w:rsidR="00EA226C" w:rsidRPr="00C03364" w:rsidRDefault="00EA226C" w:rsidP="00F0737E">
            <w:pPr>
              <w:pStyle w:val="InlineCode"/>
            </w:pPr>
            <w:r w:rsidRPr="00C03364">
              <w:t>)</w:t>
            </w:r>
          </w:p>
        </w:tc>
        <w:tc>
          <w:tcPr>
            <w:tcW w:w="4135" w:type="dxa"/>
          </w:tcPr>
          <w:p w14:paraId="4A4A2F4E" w14:textId="0CCF1665" w:rsidR="00EA226C" w:rsidRPr="00C03364" w:rsidRDefault="00EA226C" w:rsidP="00F0737E">
            <w:r w:rsidRPr="00C03364">
              <w:t>Install a callback to be invoked after the TPM command has been submitted and the response received.</w:t>
            </w:r>
            <w:r w:rsidR="00F0737E">
              <w:t xml:space="preserve">  </w:t>
            </w:r>
            <w:r w:rsidRPr="00C03364">
              <w:t>Set to NUL</w:t>
            </w:r>
            <w:r w:rsidR="00F0737E">
              <w:t>L to disable callbacks.</w:t>
            </w:r>
          </w:p>
        </w:tc>
      </w:tr>
      <w:tr w:rsidR="00EA226C" w:rsidRPr="00C03364" w14:paraId="26FBA865" w14:textId="77777777" w:rsidTr="00F0737E">
        <w:tc>
          <w:tcPr>
            <w:tcW w:w="5215" w:type="dxa"/>
          </w:tcPr>
          <w:p w14:paraId="43F25BEC" w14:textId="77777777" w:rsidR="00EA226C" w:rsidRPr="00C03364" w:rsidRDefault="00EA226C" w:rsidP="00F0737E">
            <w:pPr>
              <w:pStyle w:val="InlineCode"/>
            </w:pPr>
            <w:r w:rsidRPr="00C03364">
              <w:t>Tpm2&amp; _Sessions</w:t>
            </w:r>
          </w:p>
          <w:p w14:paraId="43BD3F9B" w14:textId="77777777" w:rsidR="00EA226C" w:rsidRPr="00C03364" w:rsidRDefault="00EA226C" w:rsidP="00F0737E">
            <w:pPr>
              <w:pStyle w:val="InlineCode"/>
            </w:pPr>
            <w:r w:rsidRPr="00C03364">
              <w:t>(</w:t>
            </w:r>
          </w:p>
          <w:p w14:paraId="4E3DF31A" w14:textId="77777777" w:rsidR="00EA226C" w:rsidRPr="00C03364" w:rsidRDefault="00EA226C" w:rsidP="00F0737E">
            <w:pPr>
              <w:pStyle w:val="InlineCode"/>
            </w:pPr>
            <w:r w:rsidRPr="00C03364">
              <w:tab/>
              <w:t>AUTH_SESSION&amp; s</w:t>
            </w:r>
          </w:p>
          <w:p w14:paraId="39A40576" w14:textId="77777777" w:rsidR="00EA226C" w:rsidRPr="00C03364" w:rsidRDefault="00EA226C" w:rsidP="00F0737E">
            <w:pPr>
              <w:pStyle w:val="InlineCode"/>
            </w:pPr>
            <w:r w:rsidRPr="00C03364">
              <w:t>)</w:t>
            </w:r>
          </w:p>
          <w:p w14:paraId="6472519D" w14:textId="77777777" w:rsidR="00EA226C" w:rsidRPr="00C03364" w:rsidRDefault="00EA226C" w:rsidP="00F0737E">
            <w:pPr>
              <w:pStyle w:val="InlineCode"/>
            </w:pPr>
            <w:r w:rsidRPr="00C03364">
              <w:t>Tpm2&amp; _Sessions</w:t>
            </w:r>
          </w:p>
          <w:p w14:paraId="10B1D465" w14:textId="77777777" w:rsidR="00EA226C" w:rsidRPr="00C03364" w:rsidRDefault="00EA226C" w:rsidP="00F0737E">
            <w:pPr>
              <w:pStyle w:val="InlineCode"/>
            </w:pPr>
            <w:r w:rsidRPr="00C03364">
              <w:t>(</w:t>
            </w:r>
          </w:p>
          <w:p w14:paraId="112DF0CC" w14:textId="77777777" w:rsidR="00EA226C" w:rsidRPr="00C03364" w:rsidRDefault="00EA226C" w:rsidP="00F0737E">
            <w:pPr>
              <w:pStyle w:val="InlineCode"/>
            </w:pPr>
            <w:r w:rsidRPr="00C03364">
              <w:tab/>
              <w:t xml:space="preserve">AUTH_SESSION&amp; s1, </w:t>
            </w:r>
          </w:p>
          <w:p w14:paraId="2A7B8E3D" w14:textId="77777777" w:rsidR="00EA226C" w:rsidRPr="00C03364" w:rsidRDefault="00EA226C" w:rsidP="00F0737E">
            <w:pPr>
              <w:pStyle w:val="InlineCode"/>
            </w:pPr>
            <w:r w:rsidRPr="00C03364">
              <w:tab/>
              <w:t>AUTH_SESSION&amp; s2</w:t>
            </w:r>
          </w:p>
          <w:p w14:paraId="610C829D" w14:textId="77777777" w:rsidR="00EA226C" w:rsidRPr="00C03364" w:rsidRDefault="00EA226C" w:rsidP="00F0737E">
            <w:pPr>
              <w:pStyle w:val="InlineCode"/>
            </w:pPr>
            <w:r w:rsidRPr="00C03364">
              <w:t>)</w:t>
            </w:r>
          </w:p>
          <w:p w14:paraId="37FBB3AD" w14:textId="77777777" w:rsidR="00EA226C" w:rsidRPr="00C03364" w:rsidRDefault="00EA226C" w:rsidP="00F0737E">
            <w:pPr>
              <w:pStyle w:val="InlineCode"/>
            </w:pPr>
            <w:r w:rsidRPr="00C03364">
              <w:t>Tpm2&amp; _Sessions</w:t>
            </w:r>
          </w:p>
          <w:p w14:paraId="4E28CA3D" w14:textId="77777777" w:rsidR="00EA226C" w:rsidRPr="00C03364" w:rsidRDefault="00EA226C" w:rsidP="00F0737E">
            <w:pPr>
              <w:pStyle w:val="InlineCode"/>
            </w:pPr>
            <w:r w:rsidRPr="00C03364">
              <w:t>(</w:t>
            </w:r>
          </w:p>
          <w:p w14:paraId="0DE37090" w14:textId="77777777" w:rsidR="00EA226C" w:rsidRPr="00C03364" w:rsidRDefault="00EA226C" w:rsidP="00F0737E">
            <w:pPr>
              <w:pStyle w:val="InlineCode"/>
            </w:pPr>
            <w:r w:rsidRPr="00C03364">
              <w:tab/>
              <w:t xml:space="preserve">AUTH_SESSION&amp; s1, </w:t>
            </w:r>
          </w:p>
          <w:p w14:paraId="6961F517" w14:textId="77777777" w:rsidR="00EA226C" w:rsidRPr="00C03364" w:rsidRDefault="00EA226C" w:rsidP="00F0737E">
            <w:pPr>
              <w:pStyle w:val="InlineCode"/>
            </w:pPr>
            <w:r w:rsidRPr="00C03364">
              <w:tab/>
              <w:t xml:space="preserve">AUTH_SESSION&amp; s2, </w:t>
            </w:r>
          </w:p>
          <w:p w14:paraId="6E0456B5" w14:textId="77777777" w:rsidR="00EA226C" w:rsidRPr="00C03364" w:rsidRDefault="00EA226C" w:rsidP="00F0737E">
            <w:pPr>
              <w:pStyle w:val="InlineCode"/>
            </w:pPr>
            <w:r w:rsidRPr="00C03364">
              <w:tab/>
              <w:t>AUTH_SESSION&amp; s3</w:t>
            </w:r>
          </w:p>
          <w:p w14:paraId="377F586A" w14:textId="77777777" w:rsidR="00EA226C" w:rsidRPr="00C03364" w:rsidRDefault="00EA226C" w:rsidP="00F0737E">
            <w:pPr>
              <w:pStyle w:val="InlineCode"/>
            </w:pPr>
            <w:r w:rsidRPr="00C03364">
              <w:t>)</w:t>
            </w:r>
          </w:p>
          <w:p w14:paraId="2B6F9B53" w14:textId="77777777" w:rsidR="00EA226C" w:rsidRPr="00C03364" w:rsidRDefault="00EA226C" w:rsidP="00F0737E">
            <w:pPr>
              <w:pStyle w:val="InlineCode"/>
            </w:pPr>
            <w:r w:rsidRPr="00C03364">
              <w:t>Tpm2&amp; _Sessions</w:t>
            </w:r>
          </w:p>
          <w:p w14:paraId="73A67732" w14:textId="77777777" w:rsidR="00EA226C" w:rsidRPr="00C03364" w:rsidRDefault="00EA226C" w:rsidP="00F0737E">
            <w:pPr>
              <w:pStyle w:val="InlineCode"/>
            </w:pPr>
            <w:r w:rsidRPr="00C03364">
              <w:t>(</w:t>
            </w:r>
          </w:p>
          <w:p w14:paraId="5437B445" w14:textId="77777777" w:rsidR="00EA226C" w:rsidRPr="00C03364" w:rsidRDefault="00EA226C" w:rsidP="00F0737E">
            <w:pPr>
              <w:pStyle w:val="InlineCode"/>
            </w:pPr>
            <w:r w:rsidRPr="00C03364">
              <w:tab/>
            </w:r>
            <w:proofErr w:type="spellStart"/>
            <w:r w:rsidRPr="00C03364">
              <w:t>std</w:t>
            </w:r>
            <w:proofErr w:type="spellEnd"/>
            <w:r w:rsidRPr="00C03364">
              <w:t>::vector&lt;AUTH_SESSION&gt; sessions</w:t>
            </w:r>
          </w:p>
          <w:p w14:paraId="780BA5B0" w14:textId="77777777" w:rsidR="00EA226C" w:rsidRPr="00C03364" w:rsidRDefault="00EA226C" w:rsidP="00F0737E">
            <w:pPr>
              <w:pStyle w:val="InlineCode"/>
            </w:pPr>
            <w:r w:rsidRPr="00C03364">
              <w:t>)</w:t>
            </w:r>
          </w:p>
          <w:p w14:paraId="71E03CFB" w14:textId="77777777" w:rsidR="00EA226C" w:rsidRPr="00C03364" w:rsidRDefault="00EA226C" w:rsidP="00F0737E">
            <w:pPr>
              <w:pStyle w:val="InlineCode"/>
            </w:pPr>
            <w:r w:rsidRPr="00C03364">
              <w:t>Tpm2&amp; operator()</w:t>
            </w:r>
          </w:p>
          <w:p w14:paraId="429066B0" w14:textId="77777777" w:rsidR="00EA226C" w:rsidRPr="00C03364" w:rsidRDefault="00EA226C" w:rsidP="00F0737E">
            <w:pPr>
              <w:pStyle w:val="InlineCode"/>
            </w:pPr>
            <w:r w:rsidRPr="00C03364">
              <w:t>(</w:t>
            </w:r>
          </w:p>
          <w:p w14:paraId="38C0515E" w14:textId="77777777" w:rsidR="00EA226C" w:rsidRPr="00C03364" w:rsidRDefault="00EA226C" w:rsidP="00F0737E">
            <w:pPr>
              <w:pStyle w:val="InlineCode"/>
            </w:pPr>
            <w:r w:rsidRPr="00C03364">
              <w:tab/>
              <w:t>AUTH_SESSION&amp; s</w:t>
            </w:r>
          </w:p>
          <w:p w14:paraId="44FE5E69" w14:textId="77777777" w:rsidR="00EA226C" w:rsidRPr="00C03364" w:rsidRDefault="00EA226C" w:rsidP="00F0737E">
            <w:pPr>
              <w:pStyle w:val="InlineCode"/>
            </w:pPr>
            <w:r w:rsidRPr="00C03364">
              <w:t>)</w:t>
            </w:r>
          </w:p>
          <w:p w14:paraId="6D78C51F" w14:textId="77777777" w:rsidR="00EA226C" w:rsidRPr="00C03364" w:rsidRDefault="00EA226C" w:rsidP="00F0737E">
            <w:pPr>
              <w:pStyle w:val="InlineCode"/>
            </w:pPr>
            <w:r w:rsidRPr="00C03364">
              <w:t>Etc.</w:t>
            </w:r>
          </w:p>
        </w:tc>
        <w:tc>
          <w:tcPr>
            <w:tcW w:w="4135" w:type="dxa"/>
          </w:tcPr>
          <w:p w14:paraId="4D2F3471" w14:textId="31EC7B09" w:rsidR="00EA226C" w:rsidRPr="00C03364" w:rsidRDefault="00E20C14" w:rsidP="00E20C14">
            <w:r>
              <w:t xml:space="preserve">Associate TPM </w:t>
            </w:r>
            <w:r w:rsidR="00EA226C" w:rsidRPr="00C03364">
              <w:t xml:space="preserve">sessions with the next command invocation.  This is not needed for PWAP sessions unless a mix of PWAP and other sessions must be expressed, in which case </w:t>
            </w:r>
            <w:r w:rsidR="00EA226C" w:rsidRPr="00E20C14">
              <w:rPr>
                <w:rStyle w:val="InlineCodeChar"/>
              </w:rPr>
              <w:t>AUTH_SESSION:PWAP()</w:t>
            </w:r>
            <w:r w:rsidR="00EA226C" w:rsidRPr="00C03364">
              <w:t xml:space="preserve"> can be used as the PWAP</w:t>
            </w:r>
            <w:r>
              <w:t xml:space="preserve"> </w:t>
            </w:r>
            <w:r w:rsidR="00EA226C" w:rsidRPr="00C03364">
              <w:t>placeholder</w:t>
            </w:r>
            <w:r>
              <w:t>.</w:t>
            </w:r>
          </w:p>
        </w:tc>
      </w:tr>
      <w:tr w:rsidR="00EA226C" w:rsidRPr="00C03364" w14:paraId="2232EFE4" w14:textId="77777777" w:rsidTr="00F0737E">
        <w:tc>
          <w:tcPr>
            <w:tcW w:w="5215" w:type="dxa"/>
          </w:tcPr>
          <w:p w14:paraId="1F780043" w14:textId="77777777" w:rsidR="00EA226C" w:rsidRPr="00C03364" w:rsidRDefault="00EA226C" w:rsidP="00F0737E">
            <w:pPr>
              <w:pStyle w:val="InlineCode"/>
            </w:pPr>
            <w:r w:rsidRPr="00C03364">
              <w:lastRenderedPageBreak/>
              <w:t>Tpm2&amp; _</w:t>
            </w:r>
            <w:proofErr w:type="spellStart"/>
            <w:r w:rsidRPr="00C03364">
              <w:t>AllowErrors</w:t>
            </w:r>
            <w:proofErr w:type="spellEnd"/>
            <w:r w:rsidRPr="00C03364">
              <w:t>()</w:t>
            </w:r>
          </w:p>
        </w:tc>
        <w:tc>
          <w:tcPr>
            <w:tcW w:w="4135" w:type="dxa"/>
          </w:tcPr>
          <w:p w14:paraId="59AECE73" w14:textId="5838DBD0" w:rsidR="00EA226C" w:rsidRPr="00C03364" w:rsidRDefault="00EA226C" w:rsidP="00F0737E">
            <w:r w:rsidRPr="00C03364">
              <w:t xml:space="preserve">The next operation can succeed or fail without an exception being generated.  Check </w:t>
            </w:r>
            <w:r w:rsidRPr="00E20C14">
              <w:rPr>
                <w:rStyle w:val="InlineCodeChar"/>
              </w:rPr>
              <w:t>_</w:t>
            </w:r>
            <w:proofErr w:type="spellStart"/>
            <w:r w:rsidRPr="00E20C14">
              <w:rPr>
                <w:rStyle w:val="InlineCodeChar"/>
              </w:rPr>
              <w:t>GetLastError</w:t>
            </w:r>
            <w:proofErr w:type="spellEnd"/>
            <w:r w:rsidRPr="00E20C14">
              <w:rPr>
                <w:rStyle w:val="InlineCodeChar"/>
              </w:rPr>
              <w:t>()</w:t>
            </w:r>
            <w:r w:rsidRPr="00C03364">
              <w:t xml:space="preserve"> for status</w:t>
            </w:r>
            <w:r w:rsidR="00E20C14">
              <w:t>.</w:t>
            </w:r>
          </w:p>
        </w:tc>
      </w:tr>
      <w:tr w:rsidR="00EA226C" w:rsidRPr="00C03364" w14:paraId="1AF1337B" w14:textId="77777777" w:rsidTr="00F0737E">
        <w:tc>
          <w:tcPr>
            <w:tcW w:w="5215" w:type="dxa"/>
          </w:tcPr>
          <w:p w14:paraId="1729B6B4" w14:textId="77777777" w:rsidR="00EA226C" w:rsidRPr="00C03364" w:rsidRDefault="00EA226C" w:rsidP="00F0737E">
            <w:pPr>
              <w:pStyle w:val="InlineCode"/>
            </w:pPr>
            <w:r w:rsidRPr="00C03364">
              <w:t>Tpm2&amp; _</w:t>
            </w:r>
            <w:proofErr w:type="spellStart"/>
            <w:r w:rsidRPr="00C03364">
              <w:t>ExpectError</w:t>
            </w:r>
            <w:proofErr w:type="spellEnd"/>
          </w:p>
          <w:p w14:paraId="3652C5B2" w14:textId="77777777" w:rsidR="00EA226C" w:rsidRPr="00C03364" w:rsidRDefault="00EA226C" w:rsidP="00F0737E">
            <w:pPr>
              <w:pStyle w:val="InlineCode"/>
            </w:pPr>
            <w:r w:rsidRPr="00C03364">
              <w:t>(</w:t>
            </w:r>
          </w:p>
          <w:p w14:paraId="2077213F" w14:textId="77777777" w:rsidR="00EA226C" w:rsidRPr="00C03364" w:rsidRDefault="00EA226C" w:rsidP="00F0737E">
            <w:pPr>
              <w:pStyle w:val="InlineCode"/>
            </w:pPr>
            <w:r w:rsidRPr="00C03364">
              <w:tab/>
              <w:t xml:space="preserve">TPM_RC </w:t>
            </w:r>
            <w:proofErr w:type="spellStart"/>
            <w:r w:rsidRPr="00C03364">
              <w:t>expectedError</w:t>
            </w:r>
            <w:proofErr w:type="spellEnd"/>
          </w:p>
          <w:p w14:paraId="154330BA" w14:textId="77777777" w:rsidR="00EA226C" w:rsidRPr="00C03364" w:rsidRDefault="00EA226C" w:rsidP="00F0737E">
            <w:pPr>
              <w:pStyle w:val="InlineCode"/>
            </w:pPr>
            <w:r w:rsidRPr="00C03364">
              <w:t>)</w:t>
            </w:r>
          </w:p>
        </w:tc>
        <w:tc>
          <w:tcPr>
            <w:tcW w:w="4135" w:type="dxa"/>
          </w:tcPr>
          <w:p w14:paraId="4DB103F2" w14:textId="598BE4C9" w:rsidR="00EA226C" w:rsidRPr="00C03364" w:rsidRDefault="00EA226C" w:rsidP="00E20C14">
            <w:r w:rsidRPr="00C03364">
              <w:t>The next operation is expected</w:t>
            </w:r>
            <w:r w:rsidR="00E20C14">
              <w:t xml:space="preserve"> to fail with a specific error.  A</w:t>
            </w:r>
            <w:r w:rsidRPr="00C03364">
              <w:t>n exception is thrown if the command succeeds, or an unexpected error is seen</w:t>
            </w:r>
            <w:r w:rsidR="00E20C14">
              <w:t>.</w:t>
            </w:r>
          </w:p>
        </w:tc>
      </w:tr>
      <w:tr w:rsidR="00EA226C" w:rsidRPr="00C03364" w14:paraId="1D1BB7ED" w14:textId="77777777" w:rsidTr="00F0737E">
        <w:tc>
          <w:tcPr>
            <w:tcW w:w="5215" w:type="dxa"/>
          </w:tcPr>
          <w:p w14:paraId="3250C3FC" w14:textId="77777777" w:rsidR="00EA226C" w:rsidRPr="00C03364" w:rsidRDefault="00EA226C" w:rsidP="00F0737E">
            <w:pPr>
              <w:pStyle w:val="InlineCode"/>
            </w:pPr>
            <w:r w:rsidRPr="00C03364">
              <w:t>Tpm2&amp; _</w:t>
            </w:r>
            <w:proofErr w:type="spellStart"/>
            <w:r w:rsidRPr="00C03364">
              <w:t>DemandError</w:t>
            </w:r>
            <w:proofErr w:type="spellEnd"/>
            <w:r w:rsidRPr="00C03364">
              <w:t>()</w:t>
            </w:r>
          </w:p>
        </w:tc>
        <w:tc>
          <w:tcPr>
            <w:tcW w:w="4135" w:type="dxa"/>
          </w:tcPr>
          <w:p w14:paraId="5F7B6D44" w14:textId="66D4D001" w:rsidR="00EA226C" w:rsidRPr="00C03364" w:rsidRDefault="00EA226C" w:rsidP="00F0737E">
            <w:r w:rsidRPr="00C03364">
              <w:t>An exception is thrown if the next operation succeeds</w:t>
            </w:r>
            <w:r w:rsidR="00E20C14">
              <w:t>.</w:t>
            </w:r>
          </w:p>
        </w:tc>
      </w:tr>
      <w:tr w:rsidR="00EA226C" w:rsidRPr="00C03364" w14:paraId="79AA1AD4" w14:textId="77777777" w:rsidTr="00F0737E">
        <w:tc>
          <w:tcPr>
            <w:tcW w:w="5215" w:type="dxa"/>
          </w:tcPr>
          <w:p w14:paraId="4B6BB9FE" w14:textId="77777777" w:rsidR="00EA226C" w:rsidRPr="00C03364" w:rsidRDefault="00EA226C" w:rsidP="00F0737E">
            <w:pPr>
              <w:pStyle w:val="InlineCode"/>
            </w:pPr>
            <w:r w:rsidRPr="00C03364">
              <w:t>Tpm2&amp; _</w:t>
            </w:r>
            <w:proofErr w:type="spellStart"/>
            <w:r w:rsidRPr="00C03364">
              <w:t>GetCpHash</w:t>
            </w:r>
            <w:proofErr w:type="spellEnd"/>
          </w:p>
          <w:p w14:paraId="7ECB1644" w14:textId="77777777" w:rsidR="00EA226C" w:rsidRPr="00C03364" w:rsidRDefault="00EA226C" w:rsidP="00F0737E">
            <w:pPr>
              <w:pStyle w:val="InlineCode"/>
            </w:pPr>
            <w:r w:rsidRPr="00C03364">
              <w:t>(</w:t>
            </w:r>
          </w:p>
          <w:p w14:paraId="50223C77" w14:textId="77777777" w:rsidR="00EA226C" w:rsidRPr="00C03364" w:rsidRDefault="00EA226C" w:rsidP="00F0737E">
            <w:pPr>
              <w:pStyle w:val="InlineCode"/>
            </w:pPr>
            <w:r w:rsidRPr="00C03364">
              <w:tab/>
              <w:t xml:space="preserve">TPMT_HA* </w:t>
            </w:r>
            <w:proofErr w:type="spellStart"/>
            <w:r w:rsidRPr="00C03364">
              <w:t>hashToGet</w:t>
            </w:r>
            <w:proofErr w:type="spellEnd"/>
          </w:p>
          <w:p w14:paraId="4C76948B" w14:textId="77777777" w:rsidR="00EA226C" w:rsidRPr="00C03364" w:rsidRDefault="00EA226C" w:rsidP="00F0737E">
            <w:pPr>
              <w:pStyle w:val="InlineCode"/>
            </w:pPr>
            <w:r w:rsidRPr="00C03364">
              <w:t>)</w:t>
            </w:r>
          </w:p>
        </w:tc>
        <w:tc>
          <w:tcPr>
            <w:tcW w:w="4135" w:type="dxa"/>
          </w:tcPr>
          <w:p w14:paraId="7C2D873D" w14:textId="69D93104" w:rsidR="00EA226C" w:rsidRPr="00C03364" w:rsidRDefault="00EA226C" w:rsidP="00F0737E">
            <w:r w:rsidRPr="00C03364">
              <w:t xml:space="preserve">The </w:t>
            </w:r>
            <w:proofErr w:type="spellStart"/>
            <w:r w:rsidRPr="00C03364">
              <w:t>CpHash</w:t>
            </w:r>
            <w:proofErr w:type="spellEnd"/>
            <w:r w:rsidRPr="00C03364">
              <w:t xml:space="preserve"> of the next command is placed in </w:t>
            </w:r>
            <w:r w:rsidRPr="00E20C14">
              <w:rPr>
                <w:rStyle w:val="InlineCodeChar"/>
              </w:rPr>
              <w:t>*</w:t>
            </w:r>
            <w:proofErr w:type="spellStart"/>
            <w:r w:rsidRPr="00E20C14">
              <w:rPr>
                <w:rStyle w:val="InlineCodeChar"/>
              </w:rPr>
              <w:t>hashToGet</w:t>
            </w:r>
            <w:proofErr w:type="spellEnd"/>
            <w:r w:rsidRPr="00C03364">
              <w:t xml:space="preserve">.  Note that the algorithm must be set in </w:t>
            </w:r>
            <w:proofErr w:type="spellStart"/>
            <w:r w:rsidRPr="00E20C14">
              <w:rPr>
                <w:rStyle w:val="InlineCodeChar"/>
              </w:rPr>
              <w:t>hashToGet</w:t>
            </w:r>
            <w:proofErr w:type="spellEnd"/>
            <w:r w:rsidRPr="00C03364">
              <w:t xml:space="preserve">, and </w:t>
            </w:r>
            <w:r w:rsidR="00E20C14">
              <w:t>the command will NOT be invoked.</w:t>
            </w:r>
          </w:p>
        </w:tc>
      </w:tr>
      <w:tr w:rsidR="00EA226C" w:rsidRPr="00C03364" w14:paraId="77C3429E" w14:textId="77777777" w:rsidTr="00F0737E">
        <w:tc>
          <w:tcPr>
            <w:tcW w:w="5215" w:type="dxa"/>
          </w:tcPr>
          <w:p w14:paraId="0DD437F8" w14:textId="77777777" w:rsidR="00EA226C" w:rsidRPr="00C03364" w:rsidRDefault="00EA226C" w:rsidP="00F0737E">
            <w:pPr>
              <w:pStyle w:val="InlineCode"/>
            </w:pPr>
            <w:r w:rsidRPr="00C03364">
              <w:t>Tpm2&amp; _Audit()</w:t>
            </w:r>
          </w:p>
        </w:tc>
        <w:tc>
          <w:tcPr>
            <w:tcW w:w="4135" w:type="dxa"/>
          </w:tcPr>
          <w:p w14:paraId="2173EFCD" w14:textId="77777777" w:rsidR="00EA226C" w:rsidRPr="00C03364" w:rsidRDefault="00EA226C" w:rsidP="00F0737E">
            <w:r w:rsidRPr="00C03364">
              <w:t xml:space="preserve">Instructs </w:t>
            </w:r>
            <w:r w:rsidRPr="00E20C14">
              <w:rPr>
                <w:rStyle w:val="InlineCodeChar"/>
              </w:rPr>
              <w:t>Tpm2</w:t>
            </w:r>
            <w:r w:rsidRPr="00C03364">
              <w:t xml:space="preserve"> to add the hash of this command to the local log.  The local log will typically be compared to a TPM generated log to ensure that a command sequence was executed as intended.</w:t>
            </w:r>
          </w:p>
        </w:tc>
      </w:tr>
    </w:tbl>
    <w:p w14:paraId="18DF9B9D" w14:textId="77777777" w:rsidR="00EA226C" w:rsidRDefault="00EA226C" w:rsidP="00EA226C"/>
    <w:p w14:paraId="5561A562" w14:textId="77777777" w:rsidR="00EA226C" w:rsidRDefault="00EA226C" w:rsidP="00EA226C">
      <w:pPr>
        <w:pStyle w:val="Heading2"/>
      </w:pPr>
      <w:r>
        <w:t>Other Tpm2 Commands</w:t>
      </w:r>
    </w:p>
    <w:p w14:paraId="4C3A446A" w14:textId="662CF7F1" w:rsidR="00E20C14" w:rsidRPr="00E20C14" w:rsidRDefault="00E20C14" w:rsidP="00E20C14">
      <w:r>
        <w:t>The remaining methods effect Tpm2 object state.  They do not specifically apply to a particular command invocation.</w:t>
      </w:r>
    </w:p>
    <w:tbl>
      <w:tblPr>
        <w:tblStyle w:val="TableGrid"/>
        <w:tblW w:w="0" w:type="auto"/>
        <w:tblLook w:val="04A0" w:firstRow="1" w:lastRow="0" w:firstColumn="1" w:lastColumn="0" w:noHBand="0" w:noVBand="1"/>
      </w:tblPr>
      <w:tblGrid>
        <w:gridCol w:w="4855"/>
        <w:gridCol w:w="4495"/>
      </w:tblGrid>
      <w:tr w:rsidR="00EA226C" w:rsidRPr="00C03364" w14:paraId="7A60CE96" w14:textId="77777777" w:rsidTr="00E20C14">
        <w:tc>
          <w:tcPr>
            <w:tcW w:w="4855" w:type="dxa"/>
          </w:tcPr>
          <w:p w14:paraId="4FB13EE7" w14:textId="77777777" w:rsidR="00EA226C" w:rsidRDefault="00EA226C" w:rsidP="00A12987">
            <w:pPr>
              <w:rPr>
                <w:b/>
              </w:rPr>
            </w:pPr>
            <w:r w:rsidRPr="00C03364">
              <w:rPr>
                <w:b/>
              </w:rPr>
              <w:t xml:space="preserve">Function </w:t>
            </w:r>
          </w:p>
          <w:p w14:paraId="1E128828" w14:textId="77777777" w:rsidR="001E687A" w:rsidRPr="00C03364" w:rsidRDefault="001E687A" w:rsidP="00A12987">
            <w:pPr>
              <w:rPr>
                <w:b/>
              </w:rPr>
            </w:pPr>
          </w:p>
        </w:tc>
        <w:tc>
          <w:tcPr>
            <w:tcW w:w="4495" w:type="dxa"/>
          </w:tcPr>
          <w:p w14:paraId="47FE1B0E" w14:textId="77777777" w:rsidR="00EA226C" w:rsidRPr="00C03364" w:rsidRDefault="00EA226C" w:rsidP="00A12987">
            <w:pPr>
              <w:rPr>
                <w:b/>
              </w:rPr>
            </w:pPr>
            <w:r w:rsidRPr="00C03364">
              <w:rPr>
                <w:b/>
              </w:rPr>
              <w:t>Notes</w:t>
            </w:r>
          </w:p>
        </w:tc>
      </w:tr>
      <w:tr w:rsidR="00EA226C" w:rsidRPr="00C03364" w14:paraId="11E0D3D4" w14:textId="77777777" w:rsidTr="00E20C14">
        <w:tc>
          <w:tcPr>
            <w:tcW w:w="4855" w:type="dxa"/>
          </w:tcPr>
          <w:p w14:paraId="6EE23CE9" w14:textId="77777777" w:rsidR="00EA226C" w:rsidRPr="00C03364" w:rsidRDefault="00EA226C" w:rsidP="00E20C14">
            <w:pPr>
              <w:pStyle w:val="InlineCode"/>
            </w:pPr>
            <w:r w:rsidRPr="00C03364">
              <w:t>void _</w:t>
            </w:r>
            <w:proofErr w:type="spellStart"/>
            <w:r w:rsidRPr="00C03364">
              <w:t>SetDevice</w:t>
            </w:r>
            <w:proofErr w:type="spellEnd"/>
          </w:p>
          <w:p w14:paraId="7847B08D" w14:textId="77777777" w:rsidR="00EA226C" w:rsidRPr="00C03364" w:rsidRDefault="00EA226C" w:rsidP="00E20C14">
            <w:pPr>
              <w:pStyle w:val="InlineCode"/>
            </w:pPr>
            <w:r w:rsidRPr="00C03364">
              <w:t>(</w:t>
            </w:r>
          </w:p>
          <w:p w14:paraId="714CFF71" w14:textId="77777777" w:rsidR="00EA226C" w:rsidRPr="00C03364" w:rsidRDefault="00EA226C" w:rsidP="00E20C14">
            <w:pPr>
              <w:pStyle w:val="InlineCode"/>
            </w:pPr>
            <w:r w:rsidRPr="00C03364">
              <w:tab/>
              <w:t xml:space="preserve">class </w:t>
            </w:r>
            <w:proofErr w:type="spellStart"/>
            <w:r w:rsidRPr="00C03364">
              <w:t>TpmDevice</w:t>
            </w:r>
            <w:proofErr w:type="spellEnd"/>
            <w:r w:rsidRPr="00C03364">
              <w:t>&amp; _device</w:t>
            </w:r>
          </w:p>
          <w:p w14:paraId="31F07362" w14:textId="77777777" w:rsidR="00EA226C" w:rsidRPr="00C03364" w:rsidRDefault="00EA226C" w:rsidP="00E20C14">
            <w:pPr>
              <w:pStyle w:val="InlineCode"/>
            </w:pPr>
            <w:r w:rsidRPr="00C03364">
              <w:t>)</w:t>
            </w:r>
          </w:p>
        </w:tc>
        <w:tc>
          <w:tcPr>
            <w:tcW w:w="4495" w:type="dxa"/>
          </w:tcPr>
          <w:p w14:paraId="70874EA4" w14:textId="70174894" w:rsidR="00EA226C" w:rsidRPr="00C03364" w:rsidRDefault="00EA226C" w:rsidP="00E20C14">
            <w:r w:rsidRPr="00C03364">
              <w:t>Set or change the underlying TPM device</w:t>
            </w:r>
            <w:r w:rsidR="00E20C14">
              <w:t>.</w:t>
            </w:r>
          </w:p>
        </w:tc>
      </w:tr>
      <w:tr w:rsidR="00EA226C" w:rsidRPr="00C03364" w14:paraId="0C431508" w14:textId="77777777" w:rsidTr="00E20C14">
        <w:tc>
          <w:tcPr>
            <w:tcW w:w="4855" w:type="dxa"/>
          </w:tcPr>
          <w:p w14:paraId="792B355E" w14:textId="77777777" w:rsidR="00EA226C" w:rsidRPr="00C03364" w:rsidRDefault="00EA226C" w:rsidP="00E20C14">
            <w:pPr>
              <w:pStyle w:val="InlineCode"/>
            </w:pPr>
            <w:proofErr w:type="spellStart"/>
            <w:r w:rsidRPr="00C03364">
              <w:t>TpmDevice</w:t>
            </w:r>
            <w:proofErr w:type="spellEnd"/>
            <w:r w:rsidRPr="00C03364">
              <w:t>&amp; _</w:t>
            </w:r>
            <w:proofErr w:type="spellStart"/>
            <w:r w:rsidRPr="00C03364">
              <w:t>GetDevice</w:t>
            </w:r>
            <w:proofErr w:type="spellEnd"/>
            <w:r w:rsidRPr="00C03364">
              <w:t>()</w:t>
            </w:r>
          </w:p>
        </w:tc>
        <w:tc>
          <w:tcPr>
            <w:tcW w:w="4495" w:type="dxa"/>
          </w:tcPr>
          <w:p w14:paraId="09AB50B0" w14:textId="117FD4E6" w:rsidR="00EA226C" w:rsidRPr="00C03364" w:rsidRDefault="00EA226C" w:rsidP="00E20C14">
            <w:r w:rsidRPr="00C03364">
              <w:t xml:space="preserve">Obtain the underlying </w:t>
            </w:r>
            <w:proofErr w:type="spellStart"/>
            <w:r w:rsidRPr="00C03364">
              <w:t>TpmDevice</w:t>
            </w:r>
            <w:proofErr w:type="spellEnd"/>
            <w:r w:rsidR="00E20C14">
              <w:t>.</w:t>
            </w:r>
          </w:p>
        </w:tc>
      </w:tr>
      <w:tr w:rsidR="00EA226C" w:rsidRPr="00C03364" w14:paraId="769E19DD" w14:textId="77777777" w:rsidTr="00E20C14">
        <w:tc>
          <w:tcPr>
            <w:tcW w:w="4855" w:type="dxa"/>
          </w:tcPr>
          <w:p w14:paraId="048A8404" w14:textId="77777777" w:rsidR="00EA226C" w:rsidRPr="00C03364" w:rsidRDefault="00EA226C" w:rsidP="00E20C14">
            <w:pPr>
              <w:pStyle w:val="InlineCode"/>
            </w:pPr>
            <w:r w:rsidRPr="00C03364">
              <w:t xml:space="preserve">static string </w:t>
            </w:r>
            <w:proofErr w:type="spellStart"/>
            <w:r w:rsidRPr="00C03364">
              <w:t>GetEnumString</w:t>
            </w:r>
            <w:proofErr w:type="spellEnd"/>
          </w:p>
          <w:p w14:paraId="50F73218" w14:textId="77777777" w:rsidR="00EA226C" w:rsidRPr="00C03364" w:rsidRDefault="00EA226C" w:rsidP="00E20C14">
            <w:pPr>
              <w:pStyle w:val="InlineCode"/>
            </w:pPr>
            <w:r w:rsidRPr="00C03364">
              <w:t>(</w:t>
            </w:r>
          </w:p>
          <w:p w14:paraId="364995BD" w14:textId="77777777" w:rsidR="00EA226C" w:rsidRPr="00C03364" w:rsidRDefault="00EA226C" w:rsidP="00E20C14">
            <w:pPr>
              <w:pStyle w:val="InlineCode"/>
            </w:pPr>
            <w:r w:rsidRPr="00C03364">
              <w:tab/>
              <w:t xml:space="preserve">UINT32 </w:t>
            </w:r>
            <w:proofErr w:type="spellStart"/>
            <w:r w:rsidRPr="00C03364">
              <w:t>enumVal</w:t>
            </w:r>
            <w:proofErr w:type="spellEnd"/>
            <w:r w:rsidRPr="00C03364">
              <w:t xml:space="preserve">, </w:t>
            </w:r>
          </w:p>
          <w:p w14:paraId="40025764" w14:textId="77777777" w:rsidR="00EA226C" w:rsidRPr="00C03364" w:rsidRDefault="00EA226C" w:rsidP="00E20C14">
            <w:pPr>
              <w:pStyle w:val="InlineCode"/>
            </w:pPr>
            <w:r w:rsidRPr="00C03364">
              <w:tab/>
            </w:r>
            <w:proofErr w:type="spellStart"/>
            <w:r w:rsidRPr="00C03364">
              <w:t>enum</w:t>
            </w:r>
            <w:proofErr w:type="spellEnd"/>
            <w:r w:rsidRPr="00C03364">
              <w:t xml:space="preserve"> </w:t>
            </w:r>
            <w:proofErr w:type="spellStart"/>
            <w:r w:rsidRPr="00C03364">
              <w:t>TpmTypeIds</w:t>
            </w:r>
            <w:proofErr w:type="spellEnd"/>
            <w:r w:rsidRPr="00C03364">
              <w:t xml:space="preserve"> </w:t>
            </w:r>
            <w:proofErr w:type="spellStart"/>
            <w:r w:rsidRPr="00C03364">
              <w:t>enumId</w:t>
            </w:r>
            <w:proofErr w:type="spellEnd"/>
          </w:p>
          <w:p w14:paraId="34DF681A" w14:textId="77777777" w:rsidR="00EA226C" w:rsidRPr="00C03364" w:rsidRDefault="00EA226C" w:rsidP="00E20C14">
            <w:pPr>
              <w:pStyle w:val="InlineCode"/>
            </w:pPr>
            <w:r w:rsidRPr="00C03364">
              <w:t>)</w:t>
            </w:r>
          </w:p>
        </w:tc>
        <w:tc>
          <w:tcPr>
            <w:tcW w:w="4495" w:type="dxa"/>
          </w:tcPr>
          <w:p w14:paraId="79A97FF0" w14:textId="3CE8F1AC" w:rsidR="00EA226C" w:rsidRPr="00C03364" w:rsidRDefault="00EA226C" w:rsidP="00E20C14">
            <w:r w:rsidRPr="00C03364">
              <w:t xml:space="preserve">Translate the </w:t>
            </w:r>
            <w:proofErr w:type="spellStart"/>
            <w:r w:rsidRPr="00C03364">
              <w:t>enum</w:t>
            </w:r>
            <w:proofErr w:type="spellEnd"/>
            <w:r w:rsidR="00E20C14">
              <w:t xml:space="preserve"> </w:t>
            </w:r>
            <w:r w:rsidRPr="00C03364">
              <w:t>v</w:t>
            </w:r>
            <w:r w:rsidR="00E20C14">
              <w:t>alue to a string representation (</w:t>
            </w:r>
            <w:proofErr w:type="spellStart"/>
            <w:r w:rsidR="00E20C14">
              <w:t>enum</w:t>
            </w:r>
            <w:proofErr w:type="spellEnd"/>
            <w:r w:rsidR="00E20C14">
              <w:t xml:space="preserve"> or bit field).</w:t>
            </w:r>
          </w:p>
        </w:tc>
      </w:tr>
      <w:tr w:rsidR="00EA226C" w:rsidRPr="00C03364" w14:paraId="45B8724D" w14:textId="77777777" w:rsidTr="00E20C14">
        <w:tc>
          <w:tcPr>
            <w:tcW w:w="4855" w:type="dxa"/>
          </w:tcPr>
          <w:p w14:paraId="2A5320E8" w14:textId="77777777" w:rsidR="00EA226C" w:rsidRPr="00C03364" w:rsidRDefault="00EA226C" w:rsidP="00E20C14">
            <w:pPr>
              <w:pStyle w:val="InlineCode"/>
            </w:pPr>
            <w:r w:rsidRPr="00C03364">
              <w:t xml:space="preserve">static TPM_RC </w:t>
            </w:r>
            <w:proofErr w:type="spellStart"/>
            <w:r w:rsidRPr="00C03364">
              <w:t>ResponseCodeFromTpmError</w:t>
            </w:r>
            <w:proofErr w:type="spellEnd"/>
          </w:p>
          <w:p w14:paraId="5222343B" w14:textId="77777777" w:rsidR="00EA226C" w:rsidRPr="00C03364" w:rsidRDefault="00EA226C" w:rsidP="00E20C14">
            <w:pPr>
              <w:pStyle w:val="InlineCode"/>
            </w:pPr>
            <w:r w:rsidRPr="00C03364">
              <w:t>(</w:t>
            </w:r>
          </w:p>
          <w:p w14:paraId="053A8E02" w14:textId="77777777" w:rsidR="00EA226C" w:rsidRPr="00C03364" w:rsidRDefault="00EA226C" w:rsidP="00E20C14">
            <w:pPr>
              <w:pStyle w:val="InlineCode"/>
            </w:pPr>
            <w:r w:rsidRPr="00C03364">
              <w:tab/>
              <w:t>TPM_RC _</w:t>
            </w:r>
            <w:proofErr w:type="spellStart"/>
            <w:r w:rsidRPr="00C03364">
              <w:t>decoratedReponseCode</w:t>
            </w:r>
            <w:proofErr w:type="spellEnd"/>
          </w:p>
          <w:p w14:paraId="32669CA6" w14:textId="77777777" w:rsidR="00EA226C" w:rsidRPr="00C03364" w:rsidRDefault="00EA226C" w:rsidP="00E20C14">
            <w:pPr>
              <w:pStyle w:val="InlineCode"/>
            </w:pPr>
            <w:r w:rsidRPr="00C03364">
              <w:t>)</w:t>
            </w:r>
          </w:p>
        </w:tc>
        <w:tc>
          <w:tcPr>
            <w:tcW w:w="4495" w:type="dxa"/>
          </w:tcPr>
          <w:p w14:paraId="25944F71" w14:textId="4C4CA202" w:rsidR="00EA226C" w:rsidRPr="00C03364" w:rsidRDefault="00EA226C" w:rsidP="00E20C14">
            <w:r w:rsidRPr="00C03364">
              <w:t>Strips the pa</w:t>
            </w:r>
            <w:r w:rsidR="00E20C14">
              <w:t xml:space="preserve">rameter </w:t>
            </w:r>
            <w:r w:rsidRPr="00C03364">
              <w:t>error info from the command code to give a "bare" error code</w:t>
            </w:r>
          </w:p>
        </w:tc>
      </w:tr>
      <w:tr w:rsidR="00EA226C" w:rsidRPr="00C03364" w14:paraId="7A55AD19" w14:textId="77777777" w:rsidTr="00E20C14">
        <w:tc>
          <w:tcPr>
            <w:tcW w:w="4855" w:type="dxa"/>
          </w:tcPr>
          <w:p w14:paraId="5005BC0E" w14:textId="77777777" w:rsidR="00EA226C" w:rsidRPr="00C03364" w:rsidRDefault="00EA226C" w:rsidP="00E20C14">
            <w:pPr>
              <w:pStyle w:val="InlineCode"/>
            </w:pPr>
            <w:r w:rsidRPr="00C03364">
              <w:t>TPM_RC _</w:t>
            </w:r>
            <w:proofErr w:type="spellStart"/>
            <w:r w:rsidRPr="00C03364">
              <w:t>GetLastError</w:t>
            </w:r>
            <w:proofErr w:type="spellEnd"/>
            <w:r w:rsidRPr="00C03364">
              <w:t>()</w:t>
            </w:r>
          </w:p>
        </w:tc>
        <w:tc>
          <w:tcPr>
            <w:tcW w:w="4495" w:type="dxa"/>
          </w:tcPr>
          <w:p w14:paraId="070C34E3" w14:textId="7F67178F" w:rsidR="00EA226C" w:rsidRPr="00C03364" w:rsidRDefault="00EA226C" w:rsidP="00E20C14">
            <w:r w:rsidRPr="00C03364">
              <w:t xml:space="preserve">Get the response code for the last command (might be </w:t>
            </w:r>
            <w:r w:rsidRPr="00E20C14">
              <w:rPr>
                <w:rStyle w:val="InlineCodeChar"/>
              </w:rPr>
              <w:t>TPM_RC::SUCCESS</w:t>
            </w:r>
            <w:r w:rsidRPr="00C03364">
              <w:t>)</w:t>
            </w:r>
            <w:r w:rsidR="00E20C14">
              <w:t>.</w:t>
            </w:r>
          </w:p>
        </w:tc>
      </w:tr>
      <w:tr w:rsidR="00EA226C" w:rsidRPr="00C03364" w14:paraId="62972D9C" w14:textId="77777777" w:rsidTr="00E20C14">
        <w:tc>
          <w:tcPr>
            <w:tcW w:w="4855" w:type="dxa"/>
          </w:tcPr>
          <w:p w14:paraId="43DE809B" w14:textId="77777777" w:rsidR="00EA226C" w:rsidRPr="00C03364" w:rsidRDefault="00EA226C" w:rsidP="00E20C14">
            <w:pPr>
              <w:pStyle w:val="InlineCode"/>
            </w:pPr>
            <w:r w:rsidRPr="00C03364">
              <w:t>string _</w:t>
            </w:r>
            <w:proofErr w:type="spellStart"/>
            <w:r w:rsidRPr="00C03364">
              <w:t>GetLastErrorAsString</w:t>
            </w:r>
            <w:proofErr w:type="spellEnd"/>
            <w:r w:rsidRPr="00C03364">
              <w:t>()</w:t>
            </w:r>
          </w:p>
        </w:tc>
        <w:tc>
          <w:tcPr>
            <w:tcW w:w="4495" w:type="dxa"/>
          </w:tcPr>
          <w:p w14:paraId="49F8A322" w14:textId="30FFBDFD" w:rsidR="00EA226C" w:rsidRPr="00C03364" w:rsidRDefault="00EA226C" w:rsidP="00E20C14">
            <w:r w:rsidRPr="00C03364">
              <w:t>Get the response code for the last command in string-form</w:t>
            </w:r>
            <w:r w:rsidR="00E20C14">
              <w:t>.</w:t>
            </w:r>
          </w:p>
        </w:tc>
      </w:tr>
      <w:tr w:rsidR="00EA226C" w:rsidRPr="00C03364" w14:paraId="5D48CD85" w14:textId="77777777" w:rsidTr="00E20C14">
        <w:tc>
          <w:tcPr>
            <w:tcW w:w="4855" w:type="dxa"/>
          </w:tcPr>
          <w:p w14:paraId="5CBDA6D7" w14:textId="77777777" w:rsidR="00EA226C" w:rsidRPr="00C03364" w:rsidRDefault="00EA226C" w:rsidP="00E20C14">
            <w:pPr>
              <w:pStyle w:val="InlineCode"/>
            </w:pPr>
            <w:proofErr w:type="spellStart"/>
            <w:r w:rsidRPr="00C03364">
              <w:t>bool</w:t>
            </w:r>
            <w:proofErr w:type="spellEnd"/>
            <w:r w:rsidRPr="00C03364">
              <w:t xml:space="preserve"> _</w:t>
            </w:r>
            <w:proofErr w:type="spellStart"/>
            <w:r w:rsidRPr="00C03364">
              <w:t>LastOperationSucceeded</w:t>
            </w:r>
            <w:proofErr w:type="spellEnd"/>
            <w:r w:rsidRPr="00C03364">
              <w:t>()</w:t>
            </w:r>
          </w:p>
        </w:tc>
        <w:tc>
          <w:tcPr>
            <w:tcW w:w="4495" w:type="dxa"/>
          </w:tcPr>
          <w:p w14:paraId="72B678E5" w14:textId="77777777" w:rsidR="00EA226C" w:rsidRPr="00C03364" w:rsidRDefault="00EA226C" w:rsidP="00E20C14">
            <w:r w:rsidRPr="00C03364">
              <w:t>Did the last TPM operation succeed?</w:t>
            </w:r>
          </w:p>
        </w:tc>
      </w:tr>
      <w:tr w:rsidR="00EA226C" w:rsidRPr="00C03364" w14:paraId="314BEC8F" w14:textId="77777777" w:rsidTr="00E20C14">
        <w:tc>
          <w:tcPr>
            <w:tcW w:w="4855" w:type="dxa"/>
          </w:tcPr>
          <w:p w14:paraId="4D01498C" w14:textId="77777777" w:rsidR="00EA226C" w:rsidRPr="00C03364" w:rsidRDefault="00EA226C" w:rsidP="00E20C14">
            <w:pPr>
              <w:pStyle w:val="InlineCode"/>
            </w:pPr>
            <w:proofErr w:type="spellStart"/>
            <w:r w:rsidRPr="00C03364">
              <w:t>std</w:t>
            </w:r>
            <w:proofErr w:type="spellEnd"/>
            <w:r w:rsidRPr="00C03364">
              <w:t>::vector&lt;BYTE&gt; _</w:t>
            </w:r>
            <w:proofErr w:type="spellStart"/>
            <w:r w:rsidRPr="00C03364">
              <w:t>GetRandLocal</w:t>
            </w:r>
            <w:proofErr w:type="spellEnd"/>
          </w:p>
          <w:p w14:paraId="456F5EB8" w14:textId="77777777" w:rsidR="00EA226C" w:rsidRPr="00C03364" w:rsidRDefault="00EA226C" w:rsidP="00E20C14">
            <w:pPr>
              <w:pStyle w:val="InlineCode"/>
            </w:pPr>
            <w:r w:rsidRPr="00C03364">
              <w:t>(</w:t>
            </w:r>
          </w:p>
          <w:p w14:paraId="5C919108" w14:textId="77777777" w:rsidR="00EA226C" w:rsidRPr="00C03364" w:rsidRDefault="00EA226C" w:rsidP="00E20C14">
            <w:pPr>
              <w:pStyle w:val="InlineCode"/>
            </w:pPr>
            <w:r w:rsidRPr="00C03364">
              <w:tab/>
              <w:t xml:space="preserve">UINT32 </w:t>
            </w:r>
            <w:proofErr w:type="spellStart"/>
            <w:r w:rsidRPr="00C03364">
              <w:t>numBytes</w:t>
            </w:r>
            <w:proofErr w:type="spellEnd"/>
          </w:p>
          <w:p w14:paraId="5775D817" w14:textId="77777777" w:rsidR="00EA226C" w:rsidRPr="00C03364" w:rsidRDefault="00EA226C" w:rsidP="00E20C14">
            <w:pPr>
              <w:pStyle w:val="InlineCode"/>
            </w:pPr>
            <w:r w:rsidRPr="00C03364">
              <w:t>)</w:t>
            </w:r>
          </w:p>
        </w:tc>
        <w:tc>
          <w:tcPr>
            <w:tcW w:w="4495" w:type="dxa"/>
          </w:tcPr>
          <w:p w14:paraId="5EEFD1AE" w14:textId="10D48111" w:rsidR="00EA226C" w:rsidRPr="00C03364" w:rsidRDefault="00EA226C" w:rsidP="003163CA">
            <w:r w:rsidRPr="00C03364">
              <w:t>Get random byte</w:t>
            </w:r>
            <w:r w:rsidR="00E20C14">
              <w:t xml:space="preserve">s from NON-TPM </w:t>
            </w:r>
            <w:proofErr w:type="spellStart"/>
            <w:r w:rsidR="00E20C14">
              <w:t>rng</w:t>
            </w:r>
            <w:proofErr w:type="spellEnd"/>
            <w:r w:rsidR="00E20C14">
              <w:t xml:space="preserve"> (this is NOT</w:t>
            </w:r>
            <w:r w:rsidRPr="00C03364">
              <w:t xml:space="preserve"> </w:t>
            </w:r>
            <w:proofErr w:type="spellStart"/>
            <w:r w:rsidRPr="00E20C14">
              <w:rPr>
                <w:rStyle w:val="InlineCodeChar"/>
              </w:rPr>
              <w:t>tpm.GetRandom</w:t>
            </w:r>
            <w:proofErr w:type="spellEnd"/>
            <w:r w:rsidRPr="00E20C14">
              <w:rPr>
                <w:rStyle w:val="InlineCodeChar"/>
              </w:rPr>
              <w:t>()</w:t>
            </w:r>
            <w:r w:rsidRPr="00C03364">
              <w:t>). Fetches data from the  default or programmer-installed SW-RNG</w:t>
            </w:r>
            <w:r w:rsidR="003163CA">
              <w:t>.</w:t>
            </w:r>
          </w:p>
        </w:tc>
      </w:tr>
      <w:tr w:rsidR="00EA226C" w:rsidRPr="00C03364" w14:paraId="032C49AC" w14:textId="77777777" w:rsidTr="00E20C14">
        <w:tc>
          <w:tcPr>
            <w:tcW w:w="4855" w:type="dxa"/>
          </w:tcPr>
          <w:p w14:paraId="48BEF673" w14:textId="77777777" w:rsidR="00EA226C" w:rsidRPr="00C03364" w:rsidRDefault="00EA226C" w:rsidP="00E20C14">
            <w:pPr>
              <w:pStyle w:val="InlineCode"/>
            </w:pPr>
            <w:r w:rsidRPr="00C03364">
              <w:lastRenderedPageBreak/>
              <w:t>void _</w:t>
            </w:r>
            <w:proofErr w:type="spellStart"/>
            <w:r w:rsidRPr="00C03364">
              <w:t>SetRNG</w:t>
            </w:r>
            <w:proofErr w:type="spellEnd"/>
          </w:p>
          <w:p w14:paraId="61018513" w14:textId="77777777" w:rsidR="00EA226C" w:rsidRPr="00C03364" w:rsidRDefault="00EA226C" w:rsidP="00E20C14">
            <w:pPr>
              <w:pStyle w:val="InlineCode"/>
            </w:pPr>
            <w:r w:rsidRPr="00C03364">
              <w:t>(</w:t>
            </w:r>
          </w:p>
          <w:p w14:paraId="125B07F1" w14:textId="77777777" w:rsidR="00EA226C" w:rsidRPr="00C03364" w:rsidRDefault="00EA226C" w:rsidP="00E20C14">
            <w:pPr>
              <w:pStyle w:val="InlineCode"/>
            </w:pPr>
            <w:r w:rsidRPr="00C03364">
              <w:tab/>
            </w:r>
            <w:proofErr w:type="spellStart"/>
            <w:r w:rsidRPr="00C03364">
              <w:t>RandomNumberGenerator</w:t>
            </w:r>
            <w:proofErr w:type="spellEnd"/>
            <w:r w:rsidRPr="00C03364">
              <w:t xml:space="preserve"> _</w:t>
            </w:r>
            <w:proofErr w:type="spellStart"/>
            <w:r w:rsidRPr="00C03364">
              <w:t>rng</w:t>
            </w:r>
            <w:proofErr w:type="spellEnd"/>
          </w:p>
          <w:p w14:paraId="494C5A74" w14:textId="77777777" w:rsidR="00EA226C" w:rsidRPr="00C03364" w:rsidRDefault="00EA226C" w:rsidP="00E20C14">
            <w:pPr>
              <w:pStyle w:val="InlineCode"/>
            </w:pPr>
            <w:r w:rsidRPr="00C03364">
              <w:t>)</w:t>
            </w:r>
          </w:p>
        </w:tc>
        <w:tc>
          <w:tcPr>
            <w:tcW w:w="4495" w:type="dxa"/>
          </w:tcPr>
          <w:p w14:paraId="1136ECEF" w14:textId="43681B9A" w:rsidR="00EA226C" w:rsidRPr="00C03364" w:rsidRDefault="00EA226C" w:rsidP="00E20C14">
            <w:r w:rsidRPr="00C03364">
              <w:t xml:space="preserve">Set this Tpm2 instance to use a new RNG (for session </w:t>
            </w:r>
            <w:proofErr w:type="spellStart"/>
            <w:r w:rsidRPr="00C03364">
              <w:t>nonces</w:t>
            </w:r>
            <w:proofErr w:type="spellEnd"/>
            <w:r w:rsidRPr="00C03364">
              <w:t>, etc.)</w:t>
            </w:r>
            <w:r w:rsidR="003163CA">
              <w:t>.</w:t>
            </w:r>
          </w:p>
        </w:tc>
      </w:tr>
      <w:tr w:rsidR="00EA226C" w14:paraId="5972EC64" w14:textId="77777777" w:rsidTr="00E20C14">
        <w:tc>
          <w:tcPr>
            <w:tcW w:w="4855" w:type="dxa"/>
          </w:tcPr>
          <w:p w14:paraId="5512EB7A" w14:textId="77777777" w:rsidR="00EA226C" w:rsidRPr="00C03364" w:rsidRDefault="00EA226C" w:rsidP="00E20C14">
            <w:pPr>
              <w:pStyle w:val="InlineCode"/>
            </w:pPr>
            <w:r>
              <w:br w:type="page"/>
            </w:r>
            <w:r w:rsidRPr="00C03364">
              <w:t>void _</w:t>
            </w:r>
            <w:proofErr w:type="spellStart"/>
            <w:r w:rsidRPr="00C03364">
              <w:t>StartAudit</w:t>
            </w:r>
            <w:proofErr w:type="spellEnd"/>
          </w:p>
          <w:p w14:paraId="51E096AA" w14:textId="77777777" w:rsidR="00EA226C" w:rsidRPr="00C03364" w:rsidRDefault="00EA226C" w:rsidP="00E20C14">
            <w:pPr>
              <w:pStyle w:val="InlineCode"/>
            </w:pPr>
            <w:r w:rsidRPr="00C03364">
              <w:t>(</w:t>
            </w:r>
          </w:p>
          <w:p w14:paraId="3000E574" w14:textId="77777777" w:rsidR="00EA226C" w:rsidRPr="00C03364" w:rsidRDefault="00EA226C" w:rsidP="00E20C14">
            <w:pPr>
              <w:pStyle w:val="InlineCode"/>
            </w:pPr>
            <w:r w:rsidRPr="00C03364">
              <w:tab/>
            </w:r>
            <w:proofErr w:type="spellStart"/>
            <w:r w:rsidRPr="00C03364">
              <w:t>const</w:t>
            </w:r>
            <w:proofErr w:type="spellEnd"/>
            <w:r w:rsidRPr="00C03364">
              <w:t xml:space="preserve"> TPMT_HA&amp; </w:t>
            </w:r>
            <w:proofErr w:type="spellStart"/>
            <w:r w:rsidRPr="00C03364">
              <w:t>startVal</w:t>
            </w:r>
            <w:proofErr w:type="spellEnd"/>
          </w:p>
          <w:p w14:paraId="2D6F69FC" w14:textId="77777777" w:rsidR="00EA226C" w:rsidRPr="00C03364" w:rsidRDefault="00EA226C" w:rsidP="00E20C14">
            <w:pPr>
              <w:pStyle w:val="InlineCode"/>
            </w:pPr>
            <w:r w:rsidRPr="00C03364">
              <w:t>)</w:t>
            </w:r>
          </w:p>
        </w:tc>
        <w:tc>
          <w:tcPr>
            <w:tcW w:w="4495" w:type="dxa"/>
          </w:tcPr>
          <w:p w14:paraId="2641B008" w14:textId="153A2AFA" w:rsidR="00EA226C" w:rsidRPr="00C03364" w:rsidRDefault="001E687A" w:rsidP="00E20C14">
            <w:r>
              <w:t xml:space="preserve">Sets the hash </w:t>
            </w:r>
            <w:r w:rsidR="00EA226C" w:rsidRPr="00C03364">
              <w:t>alg</w:t>
            </w:r>
            <w:r>
              <w:t>orithm</w:t>
            </w:r>
            <w:r w:rsidR="00EA226C" w:rsidRPr="00C03364">
              <w:t xml:space="preserve"> and starting value to be used in </w:t>
            </w:r>
            <w:r w:rsidR="00EA226C" w:rsidRPr="001E687A">
              <w:rPr>
                <w:rStyle w:val="InlineCodeChar"/>
              </w:rPr>
              <w:t>_Audit()</w:t>
            </w:r>
            <w:r>
              <w:t>.</w:t>
            </w:r>
          </w:p>
          <w:p w14:paraId="410AE152" w14:textId="77777777" w:rsidR="00EA226C" w:rsidRPr="00C03364" w:rsidRDefault="00EA226C" w:rsidP="00E20C14"/>
        </w:tc>
      </w:tr>
      <w:tr w:rsidR="00EA226C" w14:paraId="0B699695" w14:textId="77777777" w:rsidTr="00E20C14">
        <w:tc>
          <w:tcPr>
            <w:tcW w:w="4855" w:type="dxa"/>
          </w:tcPr>
          <w:p w14:paraId="28E39DDC" w14:textId="77777777" w:rsidR="00EA226C" w:rsidRPr="00C03364" w:rsidRDefault="00EA226C" w:rsidP="00E20C14">
            <w:pPr>
              <w:pStyle w:val="InlineCode"/>
            </w:pPr>
            <w:r w:rsidRPr="00C03364">
              <w:t>void _</w:t>
            </w:r>
            <w:proofErr w:type="spellStart"/>
            <w:r w:rsidRPr="00C03364">
              <w:t>EndAudit</w:t>
            </w:r>
            <w:proofErr w:type="spellEnd"/>
            <w:r w:rsidRPr="00C03364">
              <w:t>()</w:t>
            </w:r>
          </w:p>
        </w:tc>
        <w:tc>
          <w:tcPr>
            <w:tcW w:w="4495" w:type="dxa"/>
          </w:tcPr>
          <w:p w14:paraId="3F2BB91E" w14:textId="738F7031" w:rsidR="00EA226C" w:rsidRPr="00C03364" w:rsidRDefault="00EA226C" w:rsidP="00E20C14">
            <w:r w:rsidRPr="00C03364">
              <w:t xml:space="preserve">Stops this </w:t>
            </w:r>
            <w:r w:rsidRPr="001E687A">
              <w:rPr>
                <w:rStyle w:val="InlineCodeChar"/>
              </w:rPr>
              <w:t>Tpm2</w:t>
            </w:r>
            <w:r w:rsidRPr="00C03364">
              <w:t xml:space="preserve"> instance from maintaining the command audit hash</w:t>
            </w:r>
            <w:r w:rsidR="001E687A">
              <w:t>.</w:t>
            </w:r>
          </w:p>
        </w:tc>
      </w:tr>
      <w:tr w:rsidR="00EA226C" w14:paraId="39ECA04B" w14:textId="77777777" w:rsidTr="00E20C14">
        <w:tc>
          <w:tcPr>
            <w:tcW w:w="4855" w:type="dxa"/>
          </w:tcPr>
          <w:p w14:paraId="6CC28E12" w14:textId="77777777" w:rsidR="00EA226C" w:rsidRPr="00C03364" w:rsidRDefault="00EA226C" w:rsidP="00E20C14">
            <w:pPr>
              <w:pStyle w:val="InlineCode"/>
            </w:pPr>
            <w:r w:rsidRPr="00C03364">
              <w:t>TPMT_HA _</w:t>
            </w:r>
            <w:proofErr w:type="spellStart"/>
            <w:r w:rsidRPr="00C03364">
              <w:t>GetAuditHash</w:t>
            </w:r>
            <w:proofErr w:type="spellEnd"/>
            <w:r w:rsidRPr="00C03364">
              <w:t>()</w:t>
            </w:r>
          </w:p>
        </w:tc>
        <w:tc>
          <w:tcPr>
            <w:tcW w:w="4495" w:type="dxa"/>
          </w:tcPr>
          <w:p w14:paraId="7ED12E5D" w14:textId="31B6DFB7" w:rsidR="00EA226C" w:rsidRPr="00C03364" w:rsidRDefault="00EA226C" w:rsidP="00E20C14">
            <w:r w:rsidRPr="00C03364">
              <w:t>Get the audit hash (all commands tagged</w:t>
            </w:r>
            <w:r w:rsidR="001E687A">
              <w:t xml:space="preserve"> </w:t>
            </w:r>
            <w:r w:rsidRPr="001E687A">
              <w:rPr>
                <w:rStyle w:val="InlineCodeChar"/>
              </w:rPr>
              <w:t>_Audit()</w:t>
            </w:r>
            <w:r w:rsidRPr="00C03364">
              <w:t xml:space="preserve"> since </w:t>
            </w:r>
            <w:r w:rsidRPr="001E687A">
              <w:rPr>
                <w:rStyle w:val="InlineCodeChar"/>
              </w:rPr>
              <w:t>_</w:t>
            </w:r>
            <w:proofErr w:type="spellStart"/>
            <w:r w:rsidRPr="001E687A">
              <w:rPr>
                <w:rStyle w:val="InlineCodeChar"/>
              </w:rPr>
              <w:t>StartCommandAudit</w:t>
            </w:r>
            <w:proofErr w:type="spellEnd"/>
            <w:r w:rsidRPr="001E687A">
              <w:rPr>
                <w:rStyle w:val="InlineCodeChar"/>
              </w:rPr>
              <w:t>()</w:t>
            </w:r>
            <w:r w:rsidRPr="00C03364">
              <w:t xml:space="preserve"> was called</w:t>
            </w:r>
            <w:r w:rsidR="001E687A">
              <w:t>.</w:t>
            </w:r>
          </w:p>
        </w:tc>
      </w:tr>
    </w:tbl>
    <w:p w14:paraId="45CE367C" w14:textId="77777777" w:rsidR="00EA226C" w:rsidRDefault="00EA226C" w:rsidP="00EA226C"/>
    <w:p w14:paraId="130D19B4" w14:textId="77777777" w:rsidR="00EA226C" w:rsidRDefault="00EA226C" w:rsidP="00EA226C">
      <w:pPr>
        <w:pStyle w:val="Heading2"/>
      </w:pPr>
      <w:r>
        <w:t>Tpm2 State Variables</w:t>
      </w:r>
    </w:p>
    <w:tbl>
      <w:tblPr>
        <w:tblStyle w:val="TableGrid"/>
        <w:tblW w:w="0" w:type="auto"/>
        <w:tblLook w:val="04A0" w:firstRow="1" w:lastRow="0" w:firstColumn="1" w:lastColumn="0" w:noHBand="0" w:noVBand="1"/>
      </w:tblPr>
      <w:tblGrid>
        <w:gridCol w:w="4675"/>
        <w:gridCol w:w="4675"/>
      </w:tblGrid>
      <w:tr w:rsidR="00EA226C" w14:paraId="5E9266B5" w14:textId="77777777" w:rsidTr="00A12987">
        <w:tc>
          <w:tcPr>
            <w:tcW w:w="4675" w:type="dxa"/>
          </w:tcPr>
          <w:p w14:paraId="5DC71270" w14:textId="77777777" w:rsidR="00EA226C" w:rsidRDefault="00EA226C" w:rsidP="00A12987">
            <w:pPr>
              <w:pStyle w:val="Normal-NoSpell"/>
              <w:rPr>
                <w:b/>
              </w:rPr>
            </w:pPr>
            <w:r w:rsidRPr="001E687A">
              <w:rPr>
                <w:b/>
              </w:rPr>
              <w:t>Variable</w:t>
            </w:r>
          </w:p>
          <w:p w14:paraId="789FBC05" w14:textId="77777777" w:rsidR="001E687A" w:rsidRPr="001E687A" w:rsidRDefault="001E687A" w:rsidP="00A12987">
            <w:pPr>
              <w:pStyle w:val="Normal-NoSpell"/>
              <w:rPr>
                <w:b/>
              </w:rPr>
            </w:pPr>
          </w:p>
        </w:tc>
        <w:tc>
          <w:tcPr>
            <w:tcW w:w="4675" w:type="dxa"/>
          </w:tcPr>
          <w:p w14:paraId="22FCFD69" w14:textId="77777777" w:rsidR="00EA226C" w:rsidRPr="001E687A" w:rsidRDefault="00EA226C" w:rsidP="00A12987">
            <w:pPr>
              <w:rPr>
                <w:b/>
              </w:rPr>
            </w:pPr>
            <w:r w:rsidRPr="001E687A">
              <w:rPr>
                <w:b/>
              </w:rPr>
              <w:t>Notes</w:t>
            </w:r>
          </w:p>
        </w:tc>
      </w:tr>
      <w:tr w:rsidR="00EA226C" w:rsidRPr="00C03364" w14:paraId="5AA6BAB0" w14:textId="77777777" w:rsidTr="00A12987">
        <w:tc>
          <w:tcPr>
            <w:tcW w:w="4675" w:type="dxa"/>
          </w:tcPr>
          <w:p w14:paraId="317B051F" w14:textId="77777777" w:rsidR="00EA226C" w:rsidRPr="00C03364" w:rsidRDefault="00EA226C" w:rsidP="001E687A">
            <w:pPr>
              <w:pStyle w:val="InlineCode"/>
            </w:pPr>
            <w:r w:rsidRPr="00C03364">
              <w:t xml:space="preserve">class TPM_HANDLE </w:t>
            </w:r>
          </w:p>
          <w:p w14:paraId="57804828" w14:textId="77777777" w:rsidR="00EA226C" w:rsidRPr="00C03364" w:rsidRDefault="00EA226C" w:rsidP="001E687A">
            <w:pPr>
              <w:pStyle w:val="InlineCode"/>
            </w:pPr>
            <w:r w:rsidRPr="00C03364">
              <w:tab/>
              <w:t>_</w:t>
            </w:r>
            <w:proofErr w:type="spellStart"/>
            <w:r w:rsidRPr="00C03364">
              <w:t>AdminOwner</w:t>
            </w:r>
            <w:proofErr w:type="spellEnd"/>
            <w:r w:rsidRPr="00C03364">
              <w:t xml:space="preserve">, </w:t>
            </w:r>
          </w:p>
          <w:p w14:paraId="6F5D14D3" w14:textId="77777777" w:rsidR="00EA226C" w:rsidRPr="00C03364" w:rsidRDefault="00EA226C" w:rsidP="001E687A">
            <w:pPr>
              <w:pStyle w:val="InlineCode"/>
            </w:pPr>
            <w:r w:rsidRPr="00C03364">
              <w:tab/>
              <w:t>_</w:t>
            </w:r>
            <w:proofErr w:type="spellStart"/>
            <w:r w:rsidRPr="00C03364">
              <w:t>AdminEndorsement</w:t>
            </w:r>
            <w:proofErr w:type="spellEnd"/>
            <w:r w:rsidRPr="00C03364">
              <w:t xml:space="preserve">, </w:t>
            </w:r>
          </w:p>
          <w:p w14:paraId="60F4CAE0" w14:textId="77777777" w:rsidR="00EA226C" w:rsidRPr="00C03364" w:rsidRDefault="00EA226C" w:rsidP="001E687A">
            <w:pPr>
              <w:pStyle w:val="InlineCode"/>
            </w:pPr>
            <w:r w:rsidRPr="00C03364">
              <w:tab/>
              <w:t>_</w:t>
            </w:r>
            <w:proofErr w:type="spellStart"/>
            <w:r w:rsidRPr="00C03364">
              <w:t>AdminPlatform</w:t>
            </w:r>
            <w:proofErr w:type="spellEnd"/>
            <w:r w:rsidRPr="00C03364">
              <w:t xml:space="preserve">, </w:t>
            </w:r>
          </w:p>
          <w:p w14:paraId="2A17E6B1" w14:textId="77777777" w:rsidR="00EA226C" w:rsidRPr="00C03364" w:rsidRDefault="00EA226C" w:rsidP="001E687A">
            <w:pPr>
              <w:pStyle w:val="InlineCode"/>
            </w:pPr>
            <w:r w:rsidRPr="00C03364">
              <w:tab/>
              <w:t>_</w:t>
            </w:r>
            <w:proofErr w:type="spellStart"/>
            <w:r w:rsidRPr="00C03364">
              <w:t>AdminLockout</w:t>
            </w:r>
            <w:proofErr w:type="spellEnd"/>
          </w:p>
          <w:p w14:paraId="71F9DCAE" w14:textId="77777777" w:rsidR="00EA226C" w:rsidRPr="00C03364" w:rsidRDefault="00EA226C" w:rsidP="00A12987"/>
        </w:tc>
        <w:tc>
          <w:tcPr>
            <w:tcW w:w="4675" w:type="dxa"/>
          </w:tcPr>
          <w:p w14:paraId="1993EAE3" w14:textId="3D5F3EC7" w:rsidR="00EA226C" w:rsidRPr="00C03364" w:rsidRDefault="00EA226C" w:rsidP="001E687A">
            <w:r w:rsidRPr="00C03364">
              <w:t xml:space="preserve">The </w:t>
            </w:r>
            <w:r w:rsidRPr="001E687A">
              <w:rPr>
                <w:rStyle w:val="InlineCodeChar"/>
              </w:rPr>
              <w:t>_Admin</w:t>
            </w:r>
            <w:r w:rsidRPr="00C03364">
              <w:t xml:space="preserve"> handles are initialized to the relevant TPM-defined platform handles.  The programmer (or ports of this library) may also set the associated auth</w:t>
            </w:r>
            <w:r>
              <w:t>orization</w:t>
            </w:r>
            <w:r w:rsidR="001E687A">
              <w:t xml:space="preserve"> </w:t>
            </w:r>
            <w:r w:rsidRPr="00C03364">
              <w:t xml:space="preserve">value for these handles. Note the association of the admin-handles to a </w:t>
            </w:r>
            <w:r w:rsidRPr="001E687A">
              <w:rPr>
                <w:rStyle w:val="InlineCodeChar"/>
              </w:rPr>
              <w:t>Tpm2</w:t>
            </w:r>
            <w:r w:rsidR="001E687A">
              <w:t xml:space="preserve"> instance.  T</w:t>
            </w:r>
            <w:r w:rsidRPr="00C03364">
              <w:t>his allows an application program to talk to multiple remote</w:t>
            </w:r>
            <w:r w:rsidR="001E687A">
              <w:t xml:space="preserve">/local TPMs with different </w:t>
            </w:r>
            <w:proofErr w:type="spellStart"/>
            <w:r w:rsidR="001E687A">
              <w:t>auth</w:t>
            </w:r>
            <w:proofErr w:type="spellEnd"/>
            <w:r w:rsidR="001E687A">
              <w:t xml:space="preserve"> </w:t>
            </w:r>
            <w:r w:rsidRPr="00C03364">
              <w:t>values</w:t>
            </w:r>
            <w:r w:rsidR="001E687A">
              <w:t>.</w:t>
            </w:r>
          </w:p>
        </w:tc>
      </w:tr>
    </w:tbl>
    <w:p w14:paraId="4954E2EE" w14:textId="77777777" w:rsidR="00EA226C" w:rsidRDefault="00EA226C" w:rsidP="00EA226C"/>
    <w:p w14:paraId="1FA51B8D" w14:textId="77777777" w:rsidR="00203E1E" w:rsidRDefault="00203E1E">
      <w:pPr>
        <w:rPr>
          <w:rFonts w:asciiTheme="majorHAnsi" w:eastAsiaTheme="majorEastAsia" w:hAnsiTheme="majorHAnsi" w:cstheme="majorBidi"/>
          <w:color w:val="365F91" w:themeColor="accent1" w:themeShade="BF"/>
          <w:sz w:val="32"/>
          <w:szCs w:val="32"/>
        </w:rPr>
      </w:pPr>
      <w:bookmarkStart w:id="3" w:name="_Ref382386025"/>
      <w:r>
        <w:br w:type="page"/>
      </w:r>
    </w:p>
    <w:p w14:paraId="58929B00" w14:textId="3B35F281" w:rsidR="00EA226C" w:rsidRDefault="00EA226C" w:rsidP="00EA226C">
      <w:pPr>
        <w:pStyle w:val="Heading1"/>
      </w:pPr>
      <w:r>
        <w:lastRenderedPageBreak/>
        <w:t>Appendix C – Standard TPM-structure support</w:t>
      </w:r>
      <w:bookmarkEnd w:id="3"/>
    </w:p>
    <w:p w14:paraId="0B514757" w14:textId="719D37B1" w:rsidR="00EA226C" w:rsidRDefault="00EA226C" w:rsidP="00EA226C">
      <w:r>
        <w:t xml:space="preserve">TSS.C++ provides the following functionality to all TPM structures by virtue of inheriting from the class </w:t>
      </w:r>
      <w:proofErr w:type="spellStart"/>
      <w:r w:rsidRPr="00203E1E">
        <w:rPr>
          <w:rStyle w:val="InlineCodeChar"/>
        </w:rPr>
        <w:t>TpmStructureBase</w:t>
      </w:r>
      <w:proofErr w:type="spellEnd"/>
      <w:r w:rsidR="00203E1E">
        <w:t>.</w:t>
      </w:r>
    </w:p>
    <w:tbl>
      <w:tblPr>
        <w:tblStyle w:val="TableGrid"/>
        <w:tblW w:w="0" w:type="auto"/>
        <w:tblLook w:val="04A0" w:firstRow="1" w:lastRow="0" w:firstColumn="1" w:lastColumn="0" w:noHBand="0" w:noVBand="1"/>
      </w:tblPr>
      <w:tblGrid>
        <w:gridCol w:w="5665"/>
        <w:gridCol w:w="3685"/>
      </w:tblGrid>
      <w:tr w:rsidR="00EA226C" w14:paraId="72338253" w14:textId="77777777" w:rsidTr="00203E1E">
        <w:tc>
          <w:tcPr>
            <w:tcW w:w="5665" w:type="dxa"/>
          </w:tcPr>
          <w:p w14:paraId="376E6B40" w14:textId="77777777" w:rsidR="00EA226C" w:rsidRDefault="00EA226C" w:rsidP="00A12987">
            <w:pPr>
              <w:rPr>
                <w:b/>
              </w:rPr>
            </w:pPr>
            <w:r w:rsidRPr="009C55C2">
              <w:rPr>
                <w:b/>
              </w:rPr>
              <w:t>Function</w:t>
            </w:r>
          </w:p>
          <w:p w14:paraId="482A7D24" w14:textId="77777777" w:rsidR="00203E1E" w:rsidRPr="009C55C2" w:rsidRDefault="00203E1E" w:rsidP="00A12987">
            <w:pPr>
              <w:rPr>
                <w:b/>
              </w:rPr>
            </w:pPr>
          </w:p>
        </w:tc>
        <w:tc>
          <w:tcPr>
            <w:tcW w:w="3685" w:type="dxa"/>
          </w:tcPr>
          <w:p w14:paraId="210FB22F" w14:textId="77777777" w:rsidR="00EA226C" w:rsidRPr="009C55C2" w:rsidRDefault="00EA226C" w:rsidP="00A12987">
            <w:pPr>
              <w:rPr>
                <w:b/>
              </w:rPr>
            </w:pPr>
            <w:r w:rsidRPr="009C55C2">
              <w:rPr>
                <w:b/>
              </w:rPr>
              <w:t>Notes</w:t>
            </w:r>
          </w:p>
        </w:tc>
      </w:tr>
      <w:tr w:rsidR="00EA226C" w14:paraId="71A4F3D8" w14:textId="77777777" w:rsidTr="00203E1E">
        <w:tc>
          <w:tcPr>
            <w:tcW w:w="5665" w:type="dxa"/>
          </w:tcPr>
          <w:p w14:paraId="3D1B8E68" w14:textId="77777777" w:rsidR="00EA226C" w:rsidRPr="009C55C2" w:rsidRDefault="00EA226C" w:rsidP="00203E1E">
            <w:pPr>
              <w:pStyle w:val="InlineCode"/>
            </w:pPr>
            <w:proofErr w:type="spellStart"/>
            <w:r w:rsidRPr="009C55C2">
              <w:t>std</w:t>
            </w:r>
            <w:proofErr w:type="spellEnd"/>
            <w:r w:rsidRPr="009C55C2">
              <w:t xml:space="preserve">::vector&lt;BYTE&gt; </w:t>
            </w:r>
            <w:proofErr w:type="spellStart"/>
            <w:r w:rsidRPr="009C55C2">
              <w:t>ToBuf</w:t>
            </w:r>
            <w:proofErr w:type="spellEnd"/>
            <w:r w:rsidRPr="009C55C2">
              <w:t>()</w:t>
            </w:r>
          </w:p>
        </w:tc>
        <w:tc>
          <w:tcPr>
            <w:tcW w:w="3685" w:type="dxa"/>
          </w:tcPr>
          <w:p w14:paraId="6533071E" w14:textId="22154A19" w:rsidR="00EA226C" w:rsidRPr="009C55C2" w:rsidRDefault="00EA226C" w:rsidP="00203E1E">
            <w:r w:rsidRPr="009C55C2">
              <w:t>Returns the TPM binary-form representation of this structure</w:t>
            </w:r>
            <w:r w:rsidR="00203E1E">
              <w:t>.</w:t>
            </w:r>
          </w:p>
        </w:tc>
      </w:tr>
      <w:tr w:rsidR="00EA226C" w14:paraId="10360E48" w14:textId="77777777" w:rsidTr="00203E1E">
        <w:tc>
          <w:tcPr>
            <w:tcW w:w="5665" w:type="dxa"/>
          </w:tcPr>
          <w:p w14:paraId="602B9F86" w14:textId="77777777" w:rsidR="00EA226C" w:rsidRPr="009C55C2" w:rsidRDefault="00EA226C" w:rsidP="00203E1E">
            <w:pPr>
              <w:pStyle w:val="InlineCode"/>
            </w:pPr>
            <w:r w:rsidRPr="009C55C2">
              <w:t xml:space="preserve">Void </w:t>
            </w:r>
            <w:proofErr w:type="spellStart"/>
            <w:r w:rsidRPr="009C55C2">
              <w:t>FromBuf</w:t>
            </w:r>
            <w:proofErr w:type="spellEnd"/>
          </w:p>
          <w:p w14:paraId="0493D3D7" w14:textId="77777777" w:rsidR="00EA226C" w:rsidRPr="009C55C2" w:rsidRDefault="00EA226C" w:rsidP="00203E1E">
            <w:pPr>
              <w:pStyle w:val="InlineCode"/>
            </w:pPr>
            <w:r w:rsidRPr="009C55C2">
              <w:t>(</w:t>
            </w:r>
          </w:p>
          <w:p w14:paraId="363291C2" w14:textId="77777777" w:rsidR="00EA226C" w:rsidRPr="009C55C2" w:rsidRDefault="00EA226C" w:rsidP="00203E1E">
            <w:pPr>
              <w:pStyle w:val="InlineCode"/>
            </w:pPr>
            <w:r w:rsidRPr="009C55C2">
              <w:tab/>
            </w:r>
            <w:proofErr w:type="spellStart"/>
            <w:r w:rsidRPr="009C55C2">
              <w:t>const</w:t>
            </w:r>
            <w:proofErr w:type="spellEnd"/>
            <w:r w:rsidRPr="009C55C2">
              <w:t xml:space="preserve"> </w:t>
            </w:r>
            <w:proofErr w:type="spellStart"/>
            <w:r w:rsidRPr="009C55C2">
              <w:t>std</w:t>
            </w:r>
            <w:proofErr w:type="spellEnd"/>
            <w:r w:rsidRPr="009C55C2">
              <w:t xml:space="preserve">::vector&lt;BYTE&gt;&amp; </w:t>
            </w:r>
            <w:proofErr w:type="spellStart"/>
            <w:r w:rsidRPr="009C55C2">
              <w:t>buf</w:t>
            </w:r>
            <w:proofErr w:type="spellEnd"/>
          </w:p>
          <w:p w14:paraId="4D0E9139" w14:textId="77777777" w:rsidR="00EA226C" w:rsidRPr="009C55C2" w:rsidRDefault="00EA226C" w:rsidP="00203E1E">
            <w:pPr>
              <w:pStyle w:val="InlineCode"/>
            </w:pPr>
            <w:r w:rsidRPr="009C55C2">
              <w:t>)</w:t>
            </w:r>
          </w:p>
        </w:tc>
        <w:tc>
          <w:tcPr>
            <w:tcW w:w="3685" w:type="dxa"/>
          </w:tcPr>
          <w:p w14:paraId="42E61811" w14:textId="25C85E60" w:rsidR="00EA226C" w:rsidRPr="009C55C2" w:rsidRDefault="00EA226C" w:rsidP="00203E1E">
            <w:r w:rsidRPr="009C55C2">
              <w:t xml:space="preserve">Sets this structure based on the TPM representation in </w:t>
            </w:r>
            <w:proofErr w:type="spellStart"/>
            <w:r w:rsidRPr="00203E1E">
              <w:rPr>
                <w:rStyle w:val="InlineCodeChar"/>
              </w:rPr>
              <w:t>buf</w:t>
            </w:r>
            <w:proofErr w:type="spellEnd"/>
            <w:r w:rsidR="00203E1E" w:rsidRPr="00203E1E">
              <w:t>.</w:t>
            </w:r>
          </w:p>
        </w:tc>
      </w:tr>
      <w:tr w:rsidR="00EA226C" w14:paraId="74C805E1" w14:textId="77777777" w:rsidTr="00203E1E">
        <w:tc>
          <w:tcPr>
            <w:tcW w:w="5665" w:type="dxa"/>
          </w:tcPr>
          <w:p w14:paraId="04CEAC4A" w14:textId="77777777" w:rsidR="00EA226C" w:rsidRPr="009C55C2" w:rsidRDefault="00EA226C" w:rsidP="00203E1E">
            <w:pPr>
              <w:pStyle w:val="InlineCode"/>
            </w:pPr>
            <w:r w:rsidRPr="009C55C2">
              <w:t xml:space="preserve">static </w:t>
            </w:r>
            <w:proofErr w:type="spellStart"/>
            <w:r w:rsidRPr="009C55C2">
              <w:t>TpmStructureBase</w:t>
            </w:r>
            <w:proofErr w:type="spellEnd"/>
            <w:r w:rsidRPr="009C55C2">
              <w:t xml:space="preserve">* </w:t>
            </w:r>
            <w:proofErr w:type="spellStart"/>
            <w:r w:rsidRPr="009C55C2">
              <w:t>FromBuf</w:t>
            </w:r>
            <w:proofErr w:type="spellEnd"/>
          </w:p>
          <w:p w14:paraId="07B434FB" w14:textId="77777777" w:rsidR="00EA226C" w:rsidRPr="009C55C2" w:rsidRDefault="00EA226C" w:rsidP="00203E1E">
            <w:pPr>
              <w:pStyle w:val="InlineCode"/>
            </w:pPr>
            <w:r w:rsidRPr="009C55C2">
              <w:t>(</w:t>
            </w:r>
          </w:p>
          <w:p w14:paraId="27612719" w14:textId="77777777" w:rsidR="00EA226C" w:rsidRPr="009C55C2" w:rsidRDefault="00EA226C" w:rsidP="00203E1E">
            <w:pPr>
              <w:pStyle w:val="InlineCode"/>
            </w:pPr>
            <w:r w:rsidRPr="009C55C2">
              <w:tab/>
            </w:r>
            <w:proofErr w:type="spellStart"/>
            <w:r w:rsidRPr="009C55C2">
              <w:t>const</w:t>
            </w:r>
            <w:proofErr w:type="spellEnd"/>
            <w:r w:rsidRPr="009C55C2">
              <w:t xml:space="preserve"> </w:t>
            </w:r>
            <w:proofErr w:type="spellStart"/>
            <w:r w:rsidRPr="009C55C2">
              <w:t>std</w:t>
            </w:r>
            <w:proofErr w:type="spellEnd"/>
            <w:r w:rsidRPr="009C55C2">
              <w:t xml:space="preserve">::vector&lt;BYTE&gt;&amp; </w:t>
            </w:r>
            <w:proofErr w:type="spellStart"/>
            <w:r w:rsidRPr="009C55C2">
              <w:t>bufToBeRead</w:t>
            </w:r>
            <w:proofErr w:type="spellEnd"/>
            <w:r w:rsidRPr="009C55C2">
              <w:t xml:space="preserve">, </w:t>
            </w:r>
          </w:p>
          <w:p w14:paraId="5525C079" w14:textId="77777777" w:rsidR="00EA226C" w:rsidRPr="009C55C2" w:rsidRDefault="00EA226C" w:rsidP="00203E1E">
            <w:pPr>
              <w:pStyle w:val="InlineCode"/>
            </w:pPr>
            <w:r w:rsidRPr="009C55C2">
              <w:tab/>
            </w:r>
            <w:proofErr w:type="spellStart"/>
            <w:r w:rsidRPr="009C55C2">
              <w:t>enum</w:t>
            </w:r>
            <w:proofErr w:type="spellEnd"/>
            <w:r w:rsidRPr="009C55C2">
              <w:t xml:space="preserve"> </w:t>
            </w:r>
            <w:proofErr w:type="spellStart"/>
            <w:r w:rsidRPr="009C55C2">
              <w:t>TpmTypeIds</w:t>
            </w:r>
            <w:proofErr w:type="spellEnd"/>
            <w:r w:rsidRPr="009C55C2">
              <w:t xml:space="preserve"> </w:t>
            </w:r>
            <w:proofErr w:type="spellStart"/>
            <w:r w:rsidRPr="009C55C2">
              <w:t>tp</w:t>
            </w:r>
            <w:proofErr w:type="spellEnd"/>
          </w:p>
          <w:p w14:paraId="2455CC5B" w14:textId="77777777" w:rsidR="00EA226C" w:rsidRPr="009C55C2" w:rsidRDefault="00EA226C" w:rsidP="00203E1E">
            <w:pPr>
              <w:pStyle w:val="InlineCode"/>
            </w:pPr>
            <w:r w:rsidRPr="009C55C2">
              <w:t>)</w:t>
            </w:r>
          </w:p>
        </w:tc>
        <w:tc>
          <w:tcPr>
            <w:tcW w:w="3685" w:type="dxa"/>
          </w:tcPr>
          <w:p w14:paraId="0A8D9634" w14:textId="12D952AF" w:rsidR="00EA226C" w:rsidRPr="009C55C2" w:rsidRDefault="00EA226C" w:rsidP="00203E1E">
            <w:r w:rsidRPr="009C55C2">
              <w:t xml:space="preserve">Creates a new instance of the TPM structure specified in </w:t>
            </w:r>
            <w:r w:rsidRPr="00203E1E">
              <w:rPr>
                <w:rStyle w:val="InlineCodeChar"/>
              </w:rPr>
              <w:t>tp</w:t>
            </w:r>
            <w:r w:rsidR="00203E1E" w:rsidRPr="00203E1E">
              <w:t>.</w:t>
            </w:r>
          </w:p>
        </w:tc>
      </w:tr>
      <w:tr w:rsidR="00EA226C" w14:paraId="2CE104A0" w14:textId="77777777" w:rsidTr="00203E1E">
        <w:tc>
          <w:tcPr>
            <w:tcW w:w="5665" w:type="dxa"/>
          </w:tcPr>
          <w:p w14:paraId="38968366" w14:textId="77777777" w:rsidR="00EA226C" w:rsidRPr="009C55C2" w:rsidRDefault="00EA226C" w:rsidP="00203E1E">
            <w:pPr>
              <w:pStyle w:val="InlineCode"/>
            </w:pPr>
            <w:proofErr w:type="spellStart"/>
            <w:r w:rsidRPr="009C55C2">
              <w:t>std</w:t>
            </w:r>
            <w:proofErr w:type="spellEnd"/>
            <w:r w:rsidRPr="009C55C2">
              <w:t xml:space="preserve">::string </w:t>
            </w:r>
            <w:proofErr w:type="spellStart"/>
            <w:r w:rsidRPr="009C55C2">
              <w:t>ToString</w:t>
            </w:r>
            <w:proofErr w:type="spellEnd"/>
          </w:p>
          <w:p w14:paraId="013BA0DF" w14:textId="77777777" w:rsidR="00EA226C" w:rsidRPr="009C55C2" w:rsidRDefault="00EA226C" w:rsidP="00203E1E">
            <w:pPr>
              <w:pStyle w:val="InlineCode"/>
            </w:pPr>
            <w:r w:rsidRPr="009C55C2">
              <w:t>(</w:t>
            </w:r>
          </w:p>
          <w:p w14:paraId="6797430E" w14:textId="77777777" w:rsidR="00EA226C" w:rsidRPr="009C55C2" w:rsidRDefault="00EA226C" w:rsidP="00203E1E">
            <w:pPr>
              <w:pStyle w:val="InlineCode"/>
            </w:pPr>
            <w:r w:rsidRPr="009C55C2">
              <w:tab/>
            </w:r>
            <w:proofErr w:type="spellStart"/>
            <w:r w:rsidRPr="009C55C2">
              <w:t>bool</w:t>
            </w:r>
            <w:proofErr w:type="spellEnd"/>
            <w:r w:rsidRPr="009C55C2">
              <w:t xml:space="preserve"> precise = true</w:t>
            </w:r>
          </w:p>
          <w:p w14:paraId="30F46B32" w14:textId="77777777" w:rsidR="00EA226C" w:rsidRPr="009C55C2" w:rsidRDefault="00EA226C" w:rsidP="00203E1E">
            <w:pPr>
              <w:pStyle w:val="InlineCode"/>
            </w:pPr>
            <w:r w:rsidRPr="009C55C2">
              <w:t>)</w:t>
            </w:r>
          </w:p>
        </w:tc>
        <w:tc>
          <w:tcPr>
            <w:tcW w:w="3685" w:type="dxa"/>
          </w:tcPr>
          <w:p w14:paraId="2BC12CD0" w14:textId="511A9001" w:rsidR="00EA226C" w:rsidRPr="009C55C2" w:rsidRDefault="00EA226C" w:rsidP="00203E1E">
            <w:r w:rsidRPr="009C55C2">
              <w:t xml:space="preserve">Returns the string representation of the structure.  If </w:t>
            </w:r>
            <w:r w:rsidRPr="00203E1E">
              <w:rPr>
                <w:rStyle w:val="InlineCodeChar"/>
              </w:rPr>
              <w:t>!precise</w:t>
            </w:r>
            <w:r w:rsidRPr="009C55C2">
              <w:t xml:space="preserve"> then </w:t>
            </w:r>
            <w:r w:rsidRPr="00203E1E">
              <w:rPr>
                <w:rStyle w:val="InlineCodeChar"/>
              </w:rPr>
              <w:t>BYTE</w:t>
            </w:r>
            <w:r w:rsidRPr="009C55C2">
              <w:t xml:space="preserve">  arrays are truncated for readability (useful for interactive debugging)</w:t>
            </w:r>
            <w:r w:rsidR="00203E1E">
              <w:t>.</w:t>
            </w:r>
          </w:p>
        </w:tc>
      </w:tr>
      <w:tr w:rsidR="00EA226C" w14:paraId="59EF2205" w14:textId="77777777" w:rsidTr="00203E1E">
        <w:tc>
          <w:tcPr>
            <w:tcW w:w="5665" w:type="dxa"/>
          </w:tcPr>
          <w:p w14:paraId="4F7B3887" w14:textId="77777777" w:rsidR="00EA226C" w:rsidRPr="009C55C2" w:rsidRDefault="00EA226C" w:rsidP="00203E1E">
            <w:pPr>
              <w:pStyle w:val="InlineCode"/>
            </w:pPr>
            <w:proofErr w:type="spellStart"/>
            <w:r w:rsidRPr="009C55C2">
              <w:t>std</w:t>
            </w:r>
            <w:proofErr w:type="spellEnd"/>
            <w:r w:rsidRPr="009C55C2">
              <w:t>::string Serialize</w:t>
            </w:r>
          </w:p>
          <w:p w14:paraId="45347B0B" w14:textId="77777777" w:rsidR="00EA226C" w:rsidRPr="009C55C2" w:rsidRDefault="00EA226C" w:rsidP="00203E1E">
            <w:pPr>
              <w:pStyle w:val="InlineCode"/>
            </w:pPr>
            <w:r w:rsidRPr="009C55C2">
              <w:t>(</w:t>
            </w:r>
          </w:p>
          <w:p w14:paraId="09613356" w14:textId="77777777" w:rsidR="00EA226C" w:rsidRPr="009C55C2" w:rsidRDefault="00EA226C" w:rsidP="00203E1E">
            <w:pPr>
              <w:pStyle w:val="InlineCode"/>
            </w:pPr>
            <w:r w:rsidRPr="009C55C2">
              <w:tab/>
            </w:r>
            <w:proofErr w:type="spellStart"/>
            <w:r w:rsidRPr="009C55C2">
              <w:t>SerializationType</w:t>
            </w:r>
            <w:proofErr w:type="spellEnd"/>
            <w:r w:rsidRPr="009C55C2">
              <w:t xml:space="preserve"> </w:t>
            </w:r>
            <w:proofErr w:type="spellStart"/>
            <w:r w:rsidRPr="009C55C2">
              <w:t>serializationFormat</w:t>
            </w:r>
            <w:proofErr w:type="spellEnd"/>
          </w:p>
          <w:p w14:paraId="70FB11A7" w14:textId="77777777" w:rsidR="00EA226C" w:rsidRPr="009C55C2" w:rsidRDefault="00EA226C" w:rsidP="00203E1E">
            <w:pPr>
              <w:pStyle w:val="InlineCode"/>
            </w:pPr>
            <w:r w:rsidRPr="009C55C2">
              <w:t>)</w:t>
            </w:r>
          </w:p>
        </w:tc>
        <w:tc>
          <w:tcPr>
            <w:tcW w:w="3685" w:type="dxa"/>
          </w:tcPr>
          <w:p w14:paraId="6AE12256" w14:textId="03134DA9" w:rsidR="00EA226C" w:rsidRPr="009C55C2" w:rsidRDefault="00EA226C" w:rsidP="00203E1E">
            <w:r w:rsidRPr="009C55C2">
              <w:t>Serialize the object to text, JSON, XML-etc</w:t>
            </w:r>
            <w:r>
              <w:t>.</w:t>
            </w:r>
            <w:r w:rsidRPr="009C55C2">
              <w:t xml:space="preserve"> (only JSON supported at the time of writing)</w:t>
            </w:r>
            <w:r w:rsidR="00203E1E">
              <w:t>.</w:t>
            </w:r>
          </w:p>
        </w:tc>
      </w:tr>
      <w:tr w:rsidR="00EA226C" w14:paraId="59589CCB" w14:textId="77777777" w:rsidTr="00203E1E">
        <w:tc>
          <w:tcPr>
            <w:tcW w:w="5665" w:type="dxa"/>
          </w:tcPr>
          <w:p w14:paraId="45F8FF7E" w14:textId="77777777" w:rsidR="00EA226C" w:rsidRPr="009C55C2" w:rsidRDefault="00EA226C" w:rsidP="00203E1E">
            <w:pPr>
              <w:pStyle w:val="InlineCode"/>
            </w:pPr>
            <w:proofErr w:type="spellStart"/>
            <w:r w:rsidRPr="009C55C2">
              <w:t>bool</w:t>
            </w:r>
            <w:proofErr w:type="spellEnd"/>
            <w:r w:rsidRPr="009C55C2">
              <w:t xml:space="preserve"> </w:t>
            </w:r>
            <w:proofErr w:type="spellStart"/>
            <w:r w:rsidRPr="009C55C2">
              <w:t>Deserialize</w:t>
            </w:r>
            <w:proofErr w:type="spellEnd"/>
          </w:p>
          <w:p w14:paraId="7C6E7144" w14:textId="77777777" w:rsidR="00EA226C" w:rsidRPr="009C55C2" w:rsidRDefault="00EA226C" w:rsidP="00203E1E">
            <w:pPr>
              <w:pStyle w:val="InlineCode"/>
            </w:pPr>
            <w:r w:rsidRPr="009C55C2">
              <w:t>(</w:t>
            </w:r>
          </w:p>
          <w:p w14:paraId="33FC3E82" w14:textId="77777777" w:rsidR="00EA226C" w:rsidRPr="009C55C2" w:rsidRDefault="00EA226C" w:rsidP="00203E1E">
            <w:pPr>
              <w:pStyle w:val="InlineCode"/>
            </w:pPr>
            <w:r w:rsidRPr="009C55C2">
              <w:tab/>
            </w:r>
            <w:proofErr w:type="spellStart"/>
            <w:r w:rsidRPr="009C55C2">
              <w:t>SerializationType</w:t>
            </w:r>
            <w:proofErr w:type="spellEnd"/>
            <w:r w:rsidRPr="009C55C2">
              <w:t xml:space="preserve"> </w:t>
            </w:r>
            <w:proofErr w:type="spellStart"/>
            <w:r w:rsidRPr="009C55C2">
              <w:t>serializationFormat</w:t>
            </w:r>
            <w:proofErr w:type="spellEnd"/>
            <w:r w:rsidRPr="009C55C2">
              <w:t xml:space="preserve">, </w:t>
            </w:r>
            <w:r w:rsidRPr="009C55C2">
              <w:tab/>
            </w:r>
            <w:proofErr w:type="spellStart"/>
            <w:r w:rsidRPr="009C55C2">
              <w:t>std</w:t>
            </w:r>
            <w:proofErr w:type="spellEnd"/>
            <w:r w:rsidRPr="009C55C2">
              <w:t xml:space="preserve">::string </w:t>
            </w:r>
            <w:proofErr w:type="spellStart"/>
            <w:r w:rsidRPr="009C55C2">
              <w:t>inBuf</w:t>
            </w:r>
            <w:proofErr w:type="spellEnd"/>
          </w:p>
          <w:p w14:paraId="6EF6BDFE" w14:textId="77777777" w:rsidR="00EA226C" w:rsidRPr="009C55C2" w:rsidRDefault="00EA226C" w:rsidP="00203E1E">
            <w:pPr>
              <w:pStyle w:val="InlineCode"/>
            </w:pPr>
            <w:r w:rsidRPr="009C55C2">
              <w:t>)</w:t>
            </w:r>
          </w:p>
        </w:tc>
        <w:tc>
          <w:tcPr>
            <w:tcW w:w="3685" w:type="dxa"/>
          </w:tcPr>
          <w:p w14:paraId="0AE39F08" w14:textId="1696F0F6" w:rsidR="00EA226C" w:rsidRPr="009C55C2" w:rsidRDefault="00EA226C" w:rsidP="00203E1E">
            <w:proofErr w:type="spellStart"/>
            <w:r w:rsidRPr="009C55C2">
              <w:t>Deserialize</w:t>
            </w:r>
            <w:proofErr w:type="spellEnd"/>
            <w:r w:rsidRPr="009C55C2">
              <w:t xml:space="preserve"> from JSON (other formats TBD)</w:t>
            </w:r>
            <w:r w:rsidR="00203E1E">
              <w:t>.</w:t>
            </w:r>
          </w:p>
        </w:tc>
      </w:tr>
      <w:tr w:rsidR="00EA226C" w14:paraId="718FAFB6" w14:textId="77777777" w:rsidTr="00203E1E">
        <w:tc>
          <w:tcPr>
            <w:tcW w:w="5665" w:type="dxa"/>
          </w:tcPr>
          <w:p w14:paraId="3783FC00" w14:textId="77777777" w:rsidR="00EA226C" w:rsidRPr="009C55C2" w:rsidRDefault="00EA226C" w:rsidP="00203E1E">
            <w:pPr>
              <w:pStyle w:val="InlineCode"/>
              <w:rPr>
                <w:rFonts w:ascii="Consolas" w:hAnsi="Consolas" w:cs="Consolas"/>
                <w:sz w:val="19"/>
                <w:szCs w:val="19"/>
              </w:rPr>
            </w:pPr>
            <w:proofErr w:type="spellStart"/>
            <w:r w:rsidRPr="009C55C2">
              <w:rPr>
                <w:rFonts w:ascii="Consolas" w:hAnsi="Consolas" w:cs="Consolas"/>
                <w:sz w:val="19"/>
                <w:szCs w:val="19"/>
              </w:rPr>
              <w:t>bool</w:t>
            </w:r>
            <w:proofErr w:type="spellEnd"/>
            <w:r w:rsidRPr="009C55C2">
              <w:rPr>
                <w:rFonts w:ascii="Consolas" w:hAnsi="Consolas" w:cs="Consolas"/>
                <w:sz w:val="19"/>
                <w:szCs w:val="19"/>
              </w:rPr>
              <w:t xml:space="preserve"> operator==(</w:t>
            </w:r>
            <w:proofErr w:type="spellStart"/>
            <w:r w:rsidRPr="009C55C2">
              <w:rPr>
                <w:rFonts w:ascii="Consolas" w:hAnsi="Consolas" w:cs="Consolas"/>
                <w:sz w:val="19"/>
                <w:szCs w:val="19"/>
              </w:rPr>
              <w:t>const</w:t>
            </w:r>
            <w:proofErr w:type="spellEnd"/>
            <w:r w:rsidRPr="009C55C2">
              <w:rPr>
                <w:rFonts w:ascii="Consolas" w:hAnsi="Consolas" w:cs="Consolas"/>
                <w:sz w:val="19"/>
                <w:szCs w:val="19"/>
              </w:rPr>
              <w:t xml:space="preserve"> </w:t>
            </w:r>
            <w:proofErr w:type="spellStart"/>
            <w:r w:rsidRPr="009C55C2">
              <w:rPr>
                <w:rFonts w:ascii="Consolas" w:hAnsi="Consolas" w:cs="Consolas"/>
                <w:sz w:val="19"/>
                <w:szCs w:val="19"/>
              </w:rPr>
              <w:t>TpmStructureBase</w:t>
            </w:r>
            <w:proofErr w:type="spellEnd"/>
            <w:r w:rsidRPr="009C55C2">
              <w:rPr>
                <w:rFonts w:ascii="Consolas" w:hAnsi="Consolas" w:cs="Consolas"/>
                <w:sz w:val="19"/>
                <w:szCs w:val="19"/>
              </w:rPr>
              <w:t xml:space="preserve">&amp; </w:t>
            </w:r>
            <w:proofErr w:type="spellStart"/>
            <w:r w:rsidRPr="009C55C2">
              <w:rPr>
                <w:rFonts w:ascii="Consolas" w:hAnsi="Consolas" w:cs="Consolas"/>
                <w:sz w:val="19"/>
                <w:szCs w:val="19"/>
              </w:rPr>
              <w:t>rhs</w:t>
            </w:r>
            <w:proofErr w:type="spellEnd"/>
            <w:r w:rsidRPr="009C55C2">
              <w:rPr>
                <w:rFonts w:ascii="Consolas" w:hAnsi="Consolas" w:cs="Consolas"/>
                <w:sz w:val="19"/>
                <w:szCs w:val="19"/>
              </w:rPr>
              <w:t xml:space="preserve">) </w:t>
            </w:r>
            <w:proofErr w:type="spellStart"/>
            <w:r w:rsidRPr="009C55C2">
              <w:rPr>
                <w:rFonts w:ascii="Consolas" w:hAnsi="Consolas" w:cs="Consolas"/>
                <w:sz w:val="19"/>
                <w:szCs w:val="19"/>
              </w:rPr>
              <w:t>const</w:t>
            </w:r>
            <w:proofErr w:type="spellEnd"/>
          </w:p>
          <w:p w14:paraId="5D676730" w14:textId="77777777" w:rsidR="00EA226C" w:rsidRPr="009C55C2" w:rsidRDefault="00EA226C" w:rsidP="00203E1E">
            <w:pPr>
              <w:pStyle w:val="InlineCode"/>
              <w:rPr>
                <w:rFonts w:ascii="Consolas" w:hAnsi="Consolas" w:cs="Consolas"/>
                <w:sz w:val="19"/>
                <w:szCs w:val="19"/>
              </w:rPr>
            </w:pPr>
            <w:proofErr w:type="spellStart"/>
            <w:r w:rsidRPr="009C55C2">
              <w:rPr>
                <w:rFonts w:ascii="Consolas" w:hAnsi="Consolas" w:cs="Consolas"/>
                <w:sz w:val="19"/>
                <w:szCs w:val="19"/>
              </w:rPr>
              <w:t>bool</w:t>
            </w:r>
            <w:proofErr w:type="spellEnd"/>
            <w:r w:rsidRPr="009C55C2">
              <w:rPr>
                <w:rFonts w:ascii="Consolas" w:hAnsi="Consolas" w:cs="Consolas"/>
                <w:sz w:val="19"/>
                <w:szCs w:val="19"/>
              </w:rPr>
              <w:t xml:space="preserve"> operator!=(</w:t>
            </w:r>
            <w:proofErr w:type="spellStart"/>
            <w:r w:rsidRPr="009C55C2">
              <w:rPr>
                <w:rFonts w:ascii="Consolas" w:hAnsi="Consolas" w:cs="Consolas"/>
                <w:sz w:val="19"/>
                <w:szCs w:val="19"/>
              </w:rPr>
              <w:t>TpmStructureBase</w:t>
            </w:r>
            <w:proofErr w:type="spellEnd"/>
            <w:r w:rsidRPr="009C55C2">
              <w:rPr>
                <w:rFonts w:ascii="Consolas" w:hAnsi="Consolas" w:cs="Consolas"/>
                <w:sz w:val="19"/>
                <w:szCs w:val="19"/>
              </w:rPr>
              <w:t xml:space="preserve">&amp; </w:t>
            </w:r>
            <w:proofErr w:type="spellStart"/>
            <w:r w:rsidRPr="009C55C2">
              <w:rPr>
                <w:rFonts w:ascii="Consolas" w:hAnsi="Consolas" w:cs="Consolas"/>
                <w:sz w:val="19"/>
                <w:szCs w:val="19"/>
              </w:rPr>
              <w:t>rhs</w:t>
            </w:r>
            <w:proofErr w:type="spellEnd"/>
            <w:r w:rsidRPr="009C55C2">
              <w:rPr>
                <w:rFonts w:ascii="Consolas" w:hAnsi="Consolas" w:cs="Consolas"/>
                <w:sz w:val="19"/>
                <w:szCs w:val="19"/>
              </w:rPr>
              <w:t xml:space="preserve">) </w:t>
            </w:r>
            <w:proofErr w:type="spellStart"/>
            <w:r w:rsidRPr="009C55C2">
              <w:rPr>
                <w:rFonts w:ascii="Consolas" w:hAnsi="Consolas" w:cs="Consolas"/>
                <w:sz w:val="19"/>
                <w:szCs w:val="19"/>
              </w:rPr>
              <w:t>const</w:t>
            </w:r>
            <w:proofErr w:type="spellEnd"/>
          </w:p>
        </w:tc>
        <w:tc>
          <w:tcPr>
            <w:tcW w:w="3685" w:type="dxa"/>
          </w:tcPr>
          <w:p w14:paraId="62EE7873" w14:textId="37A6D96C" w:rsidR="00EA226C" w:rsidRPr="009C55C2" w:rsidRDefault="00EA226C" w:rsidP="00203E1E">
            <w:r w:rsidRPr="009C55C2">
              <w:t>Test for value equality</w:t>
            </w:r>
            <w:r w:rsidR="00203E1E">
              <w:t>.</w:t>
            </w:r>
          </w:p>
        </w:tc>
      </w:tr>
    </w:tbl>
    <w:p w14:paraId="16EFDCBA" w14:textId="77777777" w:rsidR="00203E1E" w:rsidRDefault="00203E1E" w:rsidP="00EA226C"/>
    <w:p w14:paraId="0E6000CE" w14:textId="0E8B196D" w:rsidR="00EA226C" w:rsidRDefault="00EA226C" w:rsidP="00EA226C">
      <w:r>
        <w:t>Additionally, every TPM</w:t>
      </w:r>
      <w:r w:rsidR="00203E1E">
        <w:t xml:space="preserve"> </w:t>
      </w:r>
      <w:r>
        <w:t xml:space="preserve">class defines a constructor that includes all </w:t>
      </w:r>
      <w:r w:rsidRPr="009A7C1D">
        <w:rPr>
          <w:i/>
        </w:rPr>
        <w:t>public</w:t>
      </w:r>
      <w:r>
        <w:t xml:space="preserve"> class mem</w:t>
      </w:r>
      <w:r w:rsidR="00203E1E">
        <w:t xml:space="preserve">bers.  I.e. the constructors do not include array </w:t>
      </w:r>
      <w:r>
        <w:t>lengths or union selectors, because these members can be inferred from the corresponding arrays or structures.</w:t>
      </w:r>
    </w:p>
    <w:p w14:paraId="140BAA11" w14:textId="7EFE2477" w:rsidR="00EA226C" w:rsidRDefault="00EA226C" w:rsidP="00EA226C">
      <w:r>
        <w:t>When using the provided constructors a copy is made of all objects</w:t>
      </w:r>
      <w:r w:rsidR="00203E1E">
        <w:t>.  P</w:t>
      </w:r>
      <w:r>
        <w:t>arameter objects can be disposed immediately.  Object destructors destroy all contained unions and vectors.</w:t>
      </w:r>
    </w:p>
    <w:p w14:paraId="39412DC4" w14:textId="77777777" w:rsidR="00203E1E" w:rsidRDefault="00203E1E">
      <w:pPr>
        <w:rPr>
          <w:rFonts w:asciiTheme="majorHAnsi" w:eastAsiaTheme="majorEastAsia" w:hAnsiTheme="majorHAnsi" w:cstheme="majorBidi"/>
          <w:color w:val="365F91" w:themeColor="accent1" w:themeShade="BF"/>
          <w:sz w:val="32"/>
          <w:szCs w:val="32"/>
        </w:rPr>
      </w:pPr>
      <w:bookmarkStart w:id="4" w:name="_Ref382386184"/>
      <w:r>
        <w:br w:type="page"/>
      </w:r>
    </w:p>
    <w:p w14:paraId="1E880FBE" w14:textId="76C9DD71" w:rsidR="00EA226C" w:rsidRDefault="00EA226C" w:rsidP="00EA226C">
      <w:pPr>
        <w:pStyle w:val="Heading1"/>
      </w:pPr>
      <w:r>
        <w:lastRenderedPageBreak/>
        <w:t>Appendix D – Structure-Specific TSS.C++ Extensions</w:t>
      </w:r>
      <w:bookmarkEnd w:id="4"/>
    </w:p>
    <w:p w14:paraId="64D09D06" w14:textId="77777777" w:rsidR="00EA226C" w:rsidRDefault="00EA226C" w:rsidP="00EA226C">
      <w:pPr>
        <w:pStyle w:val="Heading2"/>
      </w:pPr>
      <w:r>
        <w:t>TPM_HANDLE</w:t>
      </w:r>
    </w:p>
    <w:p w14:paraId="3224E771" w14:textId="2344ADED" w:rsidR="00EA226C" w:rsidRPr="003B0839" w:rsidRDefault="00EA226C" w:rsidP="00EA226C">
      <w:r w:rsidRPr="003B0839">
        <w:t>TPM object handle (and related data)</w:t>
      </w:r>
      <w:r w:rsidR="003B0839">
        <w:t>.</w:t>
      </w:r>
    </w:p>
    <w:tbl>
      <w:tblPr>
        <w:tblStyle w:val="TableGrid"/>
        <w:tblW w:w="0" w:type="auto"/>
        <w:tblLook w:val="04A0" w:firstRow="1" w:lastRow="0" w:firstColumn="1" w:lastColumn="0" w:noHBand="0" w:noVBand="1"/>
      </w:tblPr>
      <w:tblGrid>
        <w:gridCol w:w="4225"/>
        <w:gridCol w:w="5125"/>
      </w:tblGrid>
      <w:tr w:rsidR="00EA226C" w14:paraId="34174306" w14:textId="77777777" w:rsidTr="00A12987">
        <w:tc>
          <w:tcPr>
            <w:tcW w:w="4225" w:type="dxa"/>
          </w:tcPr>
          <w:p w14:paraId="14857978" w14:textId="77777777" w:rsidR="00EA226C" w:rsidRDefault="00EA226C" w:rsidP="00A12987">
            <w:pPr>
              <w:rPr>
                <w:b/>
              </w:rPr>
            </w:pPr>
            <w:r w:rsidRPr="008D57F3">
              <w:rPr>
                <w:b/>
              </w:rPr>
              <w:t>Function</w:t>
            </w:r>
          </w:p>
          <w:p w14:paraId="4CCFA1FB" w14:textId="77777777" w:rsidR="00203E1E" w:rsidRPr="008D57F3" w:rsidRDefault="00203E1E" w:rsidP="00A12987">
            <w:pPr>
              <w:rPr>
                <w:b/>
              </w:rPr>
            </w:pPr>
          </w:p>
        </w:tc>
        <w:tc>
          <w:tcPr>
            <w:tcW w:w="5125" w:type="dxa"/>
          </w:tcPr>
          <w:p w14:paraId="54860268" w14:textId="77777777" w:rsidR="00EA226C" w:rsidRPr="008D57F3" w:rsidRDefault="00EA226C" w:rsidP="00A12987">
            <w:pPr>
              <w:rPr>
                <w:b/>
              </w:rPr>
            </w:pPr>
            <w:r w:rsidRPr="008D57F3">
              <w:rPr>
                <w:b/>
              </w:rPr>
              <w:t>Comments</w:t>
            </w:r>
          </w:p>
        </w:tc>
      </w:tr>
      <w:tr w:rsidR="00EA226C" w14:paraId="13407872" w14:textId="77777777" w:rsidTr="00A12987">
        <w:tc>
          <w:tcPr>
            <w:tcW w:w="4225" w:type="dxa"/>
          </w:tcPr>
          <w:p w14:paraId="7B72FE97" w14:textId="77777777" w:rsidR="00EA226C" w:rsidRPr="00D144C0" w:rsidRDefault="00EA226C" w:rsidP="003B0839">
            <w:pPr>
              <w:pStyle w:val="InlineCode"/>
            </w:pPr>
            <w:r w:rsidRPr="00D144C0">
              <w:t xml:space="preserve">static TPM_HANDLE </w:t>
            </w:r>
            <w:proofErr w:type="spellStart"/>
            <w:r w:rsidRPr="00D144C0">
              <w:t>NullHandle</w:t>
            </w:r>
            <w:proofErr w:type="spellEnd"/>
            <w:r w:rsidRPr="00D144C0">
              <w:t>()</w:t>
            </w:r>
          </w:p>
        </w:tc>
        <w:tc>
          <w:tcPr>
            <w:tcW w:w="5125" w:type="dxa"/>
          </w:tcPr>
          <w:p w14:paraId="059DD6A7" w14:textId="536AC2A8" w:rsidR="00EA226C" w:rsidRPr="00D144C0" w:rsidRDefault="00EA226C" w:rsidP="003B0839">
            <w:r w:rsidRPr="00D144C0">
              <w:t xml:space="preserve">Creates a </w:t>
            </w:r>
            <w:r w:rsidRPr="003B0839">
              <w:rPr>
                <w:rStyle w:val="InlineCodeChar"/>
              </w:rPr>
              <w:t>TPM_HANDLE</w:t>
            </w:r>
            <w:r w:rsidRPr="00D144C0">
              <w:t xml:space="preserve"> with value </w:t>
            </w:r>
            <w:r w:rsidRPr="003B0839">
              <w:rPr>
                <w:rStyle w:val="InlineCodeChar"/>
              </w:rPr>
              <w:t>TPM_RH::NULL</w:t>
            </w:r>
            <w:r w:rsidR="003B0839" w:rsidRPr="003B0839">
              <w:t>.</w:t>
            </w:r>
          </w:p>
        </w:tc>
      </w:tr>
      <w:tr w:rsidR="00EA226C" w14:paraId="380566E3" w14:textId="77777777" w:rsidTr="00A12987">
        <w:tc>
          <w:tcPr>
            <w:tcW w:w="4225" w:type="dxa"/>
          </w:tcPr>
          <w:p w14:paraId="2B597499" w14:textId="77777777" w:rsidR="00EA226C" w:rsidRPr="00D144C0" w:rsidRDefault="00EA226C" w:rsidP="003B0839">
            <w:pPr>
              <w:pStyle w:val="InlineCode"/>
            </w:pPr>
            <w:r w:rsidRPr="00D144C0">
              <w:t xml:space="preserve">Static TPM_HANDLE </w:t>
            </w:r>
            <w:proofErr w:type="spellStart"/>
            <w:r w:rsidRPr="00D144C0">
              <w:t>FromReservedHandle</w:t>
            </w:r>
            <w:proofErr w:type="spellEnd"/>
          </w:p>
          <w:p w14:paraId="21DADA7D" w14:textId="77777777" w:rsidR="00EA226C" w:rsidRPr="00D144C0" w:rsidRDefault="00EA226C" w:rsidP="003B0839">
            <w:pPr>
              <w:pStyle w:val="InlineCode"/>
            </w:pPr>
            <w:r w:rsidRPr="00D144C0">
              <w:t>(</w:t>
            </w:r>
            <w:r w:rsidRPr="00D144C0">
              <w:br/>
            </w:r>
            <w:r w:rsidRPr="00D144C0">
              <w:tab/>
              <w:t xml:space="preserve">TPM_RH </w:t>
            </w:r>
            <w:proofErr w:type="spellStart"/>
            <w:r w:rsidRPr="00D144C0">
              <w:t>reservedHandle</w:t>
            </w:r>
            <w:proofErr w:type="spellEnd"/>
          </w:p>
          <w:p w14:paraId="63FCBD22" w14:textId="77777777" w:rsidR="00EA226C" w:rsidRPr="00D144C0" w:rsidRDefault="00EA226C" w:rsidP="003B0839">
            <w:pPr>
              <w:pStyle w:val="InlineCode"/>
            </w:pPr>
            <w:r w:rsidRPr="00D144C0">
              <w:t>)</w:t>
            </w:r>
          </w:p>
        </w:tc>
        <w:tc>
          <w:tcPr>
            <w:tcW w:w="5125" w:type="dxa"/>
          </w:tcPr>
          <w:p w14:paraId="71F0A561" w14:textId="1FDC79BB" w:rsidR="00EA226C" w:rsidRPr="00D144C0" w:rsidRDefault="00EA226C" w:rsidP="003B0839">
            <w:r w:rsidRPr="00D144C0">
              <w:t xml:space="preserve">Creates a </w:t>
            </w:r>
            <w:r w:rsidRPr="003B0839">
              <w:rPr>
                <w:rStyle w:val="InlineCodeChar"/>
              </w:rPr>
              <w:t>TPM_HANDLE</w:t>
            </w:r>
            <w:r w:rsidRPr="00D144C0">
              <w:t xml:space="preserve"> from any reserved handle</w:t>
            </w:r>
            <w:r w:rsidR="003B0839">
              <w:t>.</w:t>
            </w:r>
          </w:p>
        </w:tc>
      </w:tr>
      <w:tr w:rsidR="00EA226C" w14:paraId="437AB49E" w14:textId="77777777" w:rsidTr="00A12987">
        <w:tc>
          <w:tcPr>
            <w:tcW w:w="4225" w:type="dxa"/>
          </w:tcPr>
          <w:p w14:paraId="4248D4A0" w14:textId="77777777" w:rsidR="00EA226C" w:rsidRPr="00D144C0" w:rsidRDefault="00EA226C" w:rsidP="003B0839">
            <w:pPr>
              <w:pStyle w:val="InlineCode"/>
            </w:pPr>
            <w:r w:rsidRPr="00D144C0">
              <w:t xml:space="preserve">TPM_HANDLE </w:t>
            </w:r>
            <w:proofErr w:type="spellStart"/>
            <w:r w:rsidRPr="00D144C0">
              <w:t>PersistentHandle</w:t>
            </w:r>
            <w:proofErr w:type="spellEnd"/>
          </w:p>
          <w:p w14:paraId="7F11E6DF" w14:textId="77777777" w:rsidR="00EA226C" w:rsidRPr="00D144C0" w:rsidRDefault="00EA226C" w:rsidP="003B0839">
            <w:pPr>
              <w:pStyle w:val="InlineCode"/>
            </w:pPr>
            <w:r w:rsidRPr="00D144C0">
              <w:t>(</w:t>
            </w:r>
          </w:p>
          <w:p w14:paraId="6CD2F6AA" w14:textId="77777777" w:rsidR="00EA226C" w:rsidRPr="00D144C0" w:rsidRDefault="00EA226C" w:rsidP="003B0839">
            <w:pPr>
              <w:pStyle w:val="InlineCode"/>
            </w:pPr>
            <w:r w:rsidRPr="00D144C0">
              <w:tab/>
              <w:t xml:space="preserve">UINT32 </w:t>
            </w:r>
            <w:proofErr w:type="spellStart"/>
            <w:r w:rsidRPr="00D144C0">
              <w:t>handleOffset</w:t>
            </w:r>
            <w:proofErr w:type="spellEnd"/>
          </w:p>
          <w:p w14:paraId="744DC91F" w14:textId="77777777" w:rsidR="00EA226C" w:rsidRPr="00D144C0" w:rsidRDefault="00EA226C" w:rsidP="003B0839">
            <w:pPr>
              <w:pStyle w:val="InlineCode"/>
            </w:pPr>
            <w:r w:rsidRPr="00D144C0">
              <w:t>)</w:t>
            </w:r>
          </w:p>
        </w:tc>
        <w:tc>
          <w:tcPr>
            <w:tcW w:w="5125" w:type="dxa"/>
          </w:tcPr>
          <w:p w14:paraId="6729A3B8" w14:textId="6836C689" w:rsidR="00EA226C" w:rsidRPr="00D144C0" w:rsidRDefault="00EA226C" w:rsidP="003B0839">
            <w:r w:rsidRPr="00D144C0">
              <w:t xml:space="preserve">Creates a </w:t>
            </w:r>
            <w:r w:rsidRPr="003B0839">
              <w:rPr>
                <w:rStyle w:val="InlineCodeChar"/>
              </w:rPr>
              <w:t>TPM_HANDLE</w:t>
            </w:r>
            <w:r w:rsidRPr="00D144C0">
              <w:t xml:space="preserve"> with specified offset into the persistent handle space</w:t>
            </w:r>
            <w:r w:rsidR="003B0839">
              <w:t>.</w:t>
            </w:r>
          </w:p>
        </w:tc>
      </w:tr>
      <w:tr w:rsidR="00EA226C" w14:paraId="0E0AB71E" w14:textId="77777777" w:rsidTr="00A12987">
        <w:tc>
          <w:tcPr>
            <w:tcW w:w="4225" w:type="dxa"/>
          </w:tcPr>
          <w:p w14:paraId="556FE504" w14:textId="77777777" w:rsidR="00EA226C" w:rsidRPr="00D144C0" w:rsidRDefault="00EA226C" w:rsidP="003B0839">
            <w:pPr>
              <w:pStyle w:val="InlineCode"/>
            </w:pPr>
            <w:r w:rsidRPr="00D144C0">
              <w:t xml:space="preserve">static TPM_HANDLE </w:t>
            </w:r>
            <w:proofErr w:type="spellStart"/>
            <w:r w:rsidRPr="00D144C0">
              <w:t>PcrHandle</w:t>
            </w:r>
            <w:proofErr w:type="spellEnd"/>
          </w:p>
          <w:p w14:paraId="40B1BF91" w14:textId="77777777" w:rsidR="00EA226C" w:rsidRPr="00D144C0" w:rsidRDefault="00EA226C" w:rsidP="003B0839">
            <w:pPr>
              <w:pStyle w:val="InlineCode"/>
            </w:pPr>
            <w:r w:rsidRPr="00D144C0">
              <w:t>(</w:t>
            </w:r>
          </w:p>
          <w:p w14:paraId="7E0EF3D7" w14:textId="77777777" w:rsidR="00EA226C" w:rsidRPr="00D144C0" w:rsidRDefault="00EA226C" w:rsidP="003B0839">
            <w:pPr>
              <w:pStyle w:val="InlineCode"/>
            </w:pPr>
            <w:r w:rsidRPr="00D144C0">
              <w:tab/>
            </w:r>
            <w:proofErr w:type="spellStart"/>
            <w:r w:rsidRPr="00D144C0">
              <w:t>int</w:t>
            </w:r>
            <w:proofErr w:type="spellEnd"/>
            <w:r w:rsidRPr="00D144C0">
              <w:t xml:space="preserve"> </w:t>
            </w:r>
            <w:proofErr w:type="spellStart"/>
            <w:r w:rsidRPr="00D144C0">
              <w:t>PcrIndex</w:t>
            </w:r>
            <w:proofErr w:type="spellEnd"/>
          </w:p>
          <w:p w14:paraId="1EAD7AF7" w14:textId="77777777" w:rsidR="00EA226C" w:rsidRPr="00D144C0" w:rsidRDefault="00EA226C" w:rsidP="003B0839">
            <w:pPr>
              <w:pStyle w:val="InlineCode"/>
            </w:pPr>
            <w:r w:rsidRPr="00D144C0">
              <w:t>)</w:t>
            </w:r>
          </w:p>
        </w:tc>
        <w:tc>
          <w:tcPr>
            <w:tcW w:w="5125" w:type="dxa"/>
          </w:tcPr>
          <w:p w14:paraId="005312F3" w14:textId="186B5A2D" w:rsidR="00EA226C" w:rsidRPr="00D144C0" w:rsidRDefault="00EA226C" w:rsidP="003B0839">
            <w:r w:rsidRPr="00D144C0">
              <w:t xml:space="preserve">Create a </w:t>
            </w:r>
            <w:r w:rsidRPr="003B0839">
              <w:rPr>
                <w:rStyle w:val="InlineCodeChar"/>
              </w:rPr>
              <w:t>TPM_HANDLE</w:t>
            </w:r>
            <w:r w:rsidRPr="00D144C0">
              <w:t xml:space="preserve"> for a PCR with given-index</w:t>
            </w:r>
            <w:r w:rsidR="003B0839">
              <w:t>.</w:t>
            </w:r>
          </w:p>
        </w:tc>
      </w:tr>
      <w:tr w:rsidR="00EA226C" w14:paraId="6A665297" w14:textId="77777777" w:rsidTr="00A12987">
        <w:tc>
          <w:tcPr>
            <w:tcW w:w="4225" w:type="dxa"/>
          </w:tcPr>
          <w:p w14:paraId="4C1FAE46" w14:textId="77777777" w:rsidR="00EA226C" w:rsidRPr="00D144C0" w:rsidRDefault="00EA226C" w:rsidP="003B0839">
            <w:pPr>
              <w:pStyle w:val="InlineCode"/>
            </w:pPr>
            <w:r w:rsidRPr="00D144C0">
              <w:t xml:space="preserve">TPM_HANDLE </w:t>
            </w:r>
            <w:proofErr w:type="spellStart"/>
            <w:r w:rsidRPr="00D144C0">
              <w:t>NVHandle</w:t>
            </w:r>
            <w:proofErr w:type="spellEnd"/>
          </w:p>
          <w:p w14:paraId="766D9A5C" w14:textId="77777777" w:rsidR="00EA226C" w:rsidRPr="00D144C0" w:rsidRDefault="00EA226C" w:rsidP="003B0839">
            <w:pPr>
              <w:pStyle w:val="InlineCode"/>
            </w:pPr>
            <w:r w:rsidRPr="00D144C0">
              <w:t>(</w:t>
            </w:r>
          </w:p>
          <w:p w14:paraId="65C7B328" w14:textId="77777777" w:rsidR="00EA226C" w:rsidRPr="00D144C0" w:rsidRDefault="00EA226C" w:rsidP="003B0839">
            <w:pPr>
              <w:pStyle w:val="InlineCode"/>
            </w:pPr>
            <w:r w:rsidRPr="00D144C0">
              <w:tab/>
            </w:r>
            <w:proofErr w:type="spellStart"/>
            <w:r w:rsidRPr="00D144C0">
              <w:t>int</w:t>
            </w:r>
            <w:proofErr w:type="spellEnd"/>
            <w:r w:rsidRPr="00D144C0">
              <w:t xml:space="preserve"> </w:t>
            </w:r>
            <w:proofErr w:type="spellStart"/>
            <w:r w:rsidRPr="00D144C0">
              <w:t>NvSlot</w:t>
            </w:r>
            <w:proofErr w:type="spellEnd"/>
          </w:p>
          <w:p w14:paraId="3930E990" w14:textId="77777777" w:rsidR="00EA226C" w:rsidRPr="00D144C0" w:rsidRDefault="00EA226C" w:rsidP="003B0839">
            <w:pPr>
              <w:pStyle w:val="InlineCode"/>
            </w:pPr>
            <w:r w:rsidRPr="00D144C0">
              <w:t>)</w:t>
            </w:r>
          </w:p>
        </w:tc>
        <w:tc>
          <w:tcPr>
            <w:tcW w:w="5125" w:type="dxa"/>
          </w:tcPr>
          <w:p w14:paraId="247CFF99" w14:textId="696F331B" w:rsidR="00EA226C" w:rsidRPr="00D144C0" w:rsidRDefault="00EA226C" w:rsidP="003B0839">
            <w:r w:rsidRPr="00D144C0">
              <w:t xml:space="preserve">Create a </w:t>
            </w:r>
            <w:r w:rsidRPr="003B0839">
              <w:rPr>
                <w:rStyle w:val="InlineCodeChar"/>
              </w:rPr>
              <w:t>TPM_HANDLE</w:t>
            </w:r>
            <w:r w:rsidRPr="00D144C0">
              <w:t xml:space="preserve"> for an NV-slot</w:t>
            </w:r>
            <w:r w:rsidR="003B0839">
              <w:t>.</w:t>
            </w:r>
          </w:p>
        </w:tc>
      </w:tr>
      <w:tr w:rsidR="00EA226C" w14:paraId="3FECCBE1" w14:textId="77777777" w:rsidTr="00A12987">
        <w:tc>
          <w:tcPr>
            <w:tcW w:w="4225" w:type="dxa"/>
          </w:tcPr>
          <w:p w14:paraId="727B6C07" w14:textId="77777777" w:rsidR="00EA226C" w:rsidRPr="00D144C0" w:rsidRDefault="00EA226C" w:rsidP="003B0839">
            <w:pPr>
              <w:pStyle w:val="InlineCode"/>
            </w:pPr>
            <w:r w:rsidRPr="00D144C0">
              <w:t xml:space="preserve">TPM_HANDLE&amp; </w:t>
            </w:r>
            <w:proofErr w:type="spellStart"/>
            <w:r w:rsidRPr="00D144C0">
              <w:t>SetAuth</w:t>
            </w:r>
            <w:proofErr w:type="spellEnd"/>
          </w:p>
          <w:p w14:paraId="03EC4E72" w14:textId="77777777" w:rsidR="00EA226C" w:rsidRPr="00D144C0" w:rsidRDefault="00EA226C" w:rsidP="003B0839">
            <w:pPr>
              <w:pStyle w:val="InlineCode"/>
            </w:pPr>
            <w:r w:rsidRPr="00D144C0">
              <w:t>(</w:t>
            </w:r>
          </w:p>
          <w:p w14:paraId="1B8A0F4F" w14:textId="77777777" w:rsidR="00EA226C" w:rsidRPr="00D144C0" w:rsidRDefault="00EA226C" w:rsidP="003B0839">
            <w:pPr>
              <w:pStyle w:val="InlineCode"/>
            </w:pPr>
            <w:r w:rsidRPr="00D144C0">
              <w:tab/>
            </w:r>
            <w:proofErr w:type="spellStart"/>
            <w:r w:rsidRPr="00D144C0">
              <w:t>std</w:t>
            </w:r>
            <w:proofErr w:type="spellEnd"/>
            <w:r w:rsidRPr="00D144C0">
              <w:t>::vector&lt;BYTE&gt; _</w:t>
            </w:r>
            <w:proofErr w:type="spellStart"/>
            <w:r w:rsidRPr="00D144C0">
              <w:t>authVal</w:t>
            </w:r>
            <w:proofErr w:type="spellEnd"/>
          </w:p>
          <w:p w14:paraId="1A79FD67" w14:textId="77777777" w:rsidR="00EA226C" w:rsidRPr="00D144C0" w:rsidRDefault="00EA226C" w:rsidP="003B0839">
            <w:pPr>
              <w:pStyle w:val="InlineCode"/>
            </w:pPr>
            <w:r w:rsidRPr="00D144C0">
              <w:t>)</w:t>
            </w:r>
          </w:p>
        </w:tc>
        <w:tc>
          <w:tcPr>
            <w:tcW w:w="5125" w:type="dxa"/>
          </w:tcPr>
          <w:p w14:paraId="54FB18A1" w14:textId="6A088CF1" w:rsidR="00EA226C" w:rsidRPr="00D144C0" w:rsidRDefault="00EA226C" w:rsidP="003B0839">
            <w:r w:rsidRPr="00D144C0">
              <w:t xml:space="preserve">Set the authorization value for this </w:t>
            </w:r>
            <w:r w:rsidRPr="003B0839">
              <w:rPr>
                <w:rStyle w:val="InlineCodeChar"/>
              </w:rPr>
              <w:t>TPM_HANDLE</w:t>
            </w:r>
            <w:r w:rsidRPr="00D144C0">
              <w:t>.  The default auth</w:t>
            </w:r>
            <w:r>
              <w:t>orization</w:t>
            </w:r>
            <w:r w:rsidRPr="00D144C0">
              <w:t>-value is NULL</w:t>
            </w:r>
            <w:r w:rsidR="003B0839">
              <w:t>.</w:t>
            </w:r>
          </w:p>
        </w:tc>
      </w:tr>
      <w:tr w:rsidR="00EA226C" w14:paraId="51012C89" w14:textId="77777777" w:rsidTr="00A12987">
        <w:tc>
          <w:tcPr>
            <w:tcW w:w="4225" w:type="dxa"/>
          </w:tcPr>
          <w:p w14:paraId="7A564616" w14:textId="77777777" w:rsidR="00EA226C" w:rsidRPr="00D144C0" w:rsidRDefault="00EA226C" w:rsidP="003B0839">
            <w:pPr>
              <w:pStyle w:val="InlineCode"/>
            </w:pPr>
            <w:proofErr w:type="spellStart"/>
            <w:r w:rsidRPr="00D144C0">
              <w:t>std</w:t>
            </w:r>
            <w:proofErr w:type="spellEnd"/>
            <w:r w:rsidRPr="00D144C0">
              <w:t xml:space="preserve">::vector&lt;BYTE&gt;&amp; </w:t>
            </w:r>
            <w:proofErr w:type="spellStart"/>
            <w:r w:rsidRPr="00D144C0">
              <w:t>GetAuth</w:t>
            </w:r>
            <w:proofErr w:type="spellEnd"/>
            <w:r w:rsidRPr="00D144C0">
              <w:t>()</w:t>
            </w:r>
          </w:p>
        </w:tc>
        <w:tc>
          <w:tcPr>
            <w:tcW w:w="5125" w:type="dxa"/>
          </w:tcPr>
          <w:p w14:paraId="5ACBA18B" w14:textId="5F86123C" w:rsidR="00EA226C" w:rsidRPr="00D144C0" w:rsidRDefault="00EA226C" w:rsidP="003B0839">
            <w:r w:rsidRPr="00D144C0">
              <w:t>Get the auth</w:t>
            </w:r>
            <w:r>
              <w:t>orization</w:t>
            </w:r>
            <w:r w:rsidR="003B0839">
              <w:t xml:space="preserve"> </w:t>
            </w:r>
            <w:r w:rsidRPr="00D144C0">
              <w:t>value</w:t>
            </w:r>
            <w:r w:rsidR="003B0839">
              <w:t>.</w:t>
            </w:r>
          </w:p>
        </w:tc>
      </w:tr>
      <w:tr w:rsidR="00EA226C" w14:paraId="4520261E" w14:textId="77777777" w:rsidTr="00A12987">
        <w:tc>
          <w:tcPr>
            <w:tcW w:w="4225" w:type="dxa"/>
          </w:tcPr>
          <w:p w14:paraId="351651D9" w14:textId="77777777" w:rsidR="00EA226C" w:rsidRPr="00D144C0" w:rsidRDefault="00EA226C" w:rsidP="003B0839">
            <w:pPr>
              <w:pStyle w:val="InlineCode"/>
            </w:pPr>
            <w:r w:rsidRPr="00D144C0">
              <w:t xml:space="preserve">void </w:t>
            </w:r>
            <w:proofErr w:type="spellStart"/>
            <w:r w:rsidRPr="00D144C0">
              <w:t>SetName</w:t>
            </w:r>
            <w:proofErr w:type="spellEnd"/>
          </w:p>
          <w:p w14:paraId="344EAFA6" w14:textId="77777777" w:rsidR="00EA226C" w:rsidRPr="00D144C0" w:rsidRDefault="00EA226C" w:rsidP="003B0839">
            <w:pPr>
              <w:pStyle w:val="InlineCode"/>
            </w:pPr>
            <w:r w:rsidRPr="00D144C0">
              <w:t>(</w:t>
            </w:r>
          </w:p>
          <w:p w14:paraId="49B54786" w14:textId="77777777" w:rsidR="00EA226C" w:rsidRPr="00D144C0" w:rsidRDefault="00EA226C" w:rsidP="003B0839">
            <w:pPr>
              <w:pStyle w:val="InlineCode"/>
            </w:pPr>
            <w:r w:rsidRPr="00D144C0">
              <w:tab/>
            </w:r>
            <w:proofErr w:type="spellStart"/>
            <w:r w:rsidRPr="00D144C0">
              <w:t>std</w:t>
            </w:r>
            <w:proofErr w:type="spellEnd"/>
            <w:r w:rsidRPr="00D144C0">
              <w:t>::vector&lt;BYTE&gt; _name</w:t>
            </w:r>
          </w:p>
          <w:p w14:paraId="4A85BFD0" w14:textId="05420651" w:rsidR="00EA226C" w:rsidRPr="00D144C0" w:rsidRDefault="003B0839" w:rsidP="003B0839">
            <w:pPr>
              <w:pStyle w:val="InlineCode"/>
            </w:pPr>
            <w:r>
              <w:t>)</w:t>
            </w:r>
          </w:p>
        </w:tc>
        <w:tc>
          <w:tcPr>
            <w:tcW w:w="5125" w:type="dxa"/>
          </w:tcPr>
          <w:p w14:paraId="081C6A21" w14:textId="35766442" w:rsidR="00EA226C" w:rsidRPr="00D144C0" w:rsidRDefault="00EA226C" w:rsidP="003B0839">
            <w:r w:rsidRPr="00D144C0">
              <w:t>Set the name of the associated object (not for handles with architectural names</w:t>
            </w:r>
            <w:r w:rsidR="003B0839">
              <w:t>).</w:t>
            </w:r>
          </w:p>
        </w:tc>
      </w:tr>
      <w:tr w:rsidR="00EA226C" w14:paraId="2E5A555A" w14:textId="77777777" w:rsidTr="00A12987">
        <w:tc>
          <w:tcPr>
            <w:tcW w:w="4225" w:type="dxa"/>
          </w:tcPr>
          <w:p w14:paraId="7D63143A" w14:textId="77777777" w:rsidR="00EA226C" w:rsidRPr="00D144C0" w:rsidRDefault="00EA226C" w:rsidP="003B0839">
            <w:pPr>
              <w:pStyle w:val="InlineCode"/>
            </w:pPr>
            <w:proofErr w:type="spellStart"/>
            <w:r w:rsidRPr="00D144C0">
              <w:rPr>
                <w:rFonts w:ascii="Consolas" w:hAnsi="Consolas" w:cs="Consolas"/>
                <w:sz w:val="19"/>
                <w:szCs w:val="19"/>
              </w:rPr>
              <w:t>std</w:t>
            </w:r>
            <w:proofErr w:type="spellEnd"/>
            <w:r w:rsidRPr="00D144C0">
              <w:rPr>
                <w:rFonts w:ascii="Consolas" w:hAnsi="Consolas" w:cs="Consolas"/>
                <w:sz w:val="19"/>
                <w:szCs w:val="19"/>
              </w:rPr>
              <w:t xml:space="preserve">::vector&lt;BYTE&gt; </w:t>
            </w:r>
            <w:proofErr w:type="spellStart"/>
            <w:r w:rsidRPr="00D144C0">
              <w:rPr>
                <w:rFonts w:ascii="Consolas" w:hAnsi="Consolas" w:cs="Consolas"/>
                <w:sz w:val="19"/>
                <w:szCs w:val="19"/>
              </w:rPr>
              <w:t>GetName</w:t>
            </w:r>
            <w:proofErr w:type="spellEnd"/>
            <w:r w:rsidRPr="00D144C0">
              <w:rPr>
                <w:rFonts w:ascii="Consolas" w:hAnsi="Consolas" w:cs="Consolas"/>
                <w:sz w:val="19"/>
                <w:szCs w:val="19"/>
              </w:rPr>
              <w:t>()</w:t>
            </w:r>
          </w:p>
        </w:tc>
        <w:tc>
          <w:tcPr>
            <w:tcW w:w="5125" w:type="dxa"/>
          </w:tcPr>
          <w:p w14:paraId="5D0BF246" w14:textId="19F1175D" w:rsidR="00EA226C" w:rsidRPr="00D144C0" w:rsidRDefault="00EA226C" w:rsidP="003B0839">
            <w:r w:rsidRPr="00D144C0">
              <w:t xml:space="preserve">Get the current name (calculated or assigned) for this </w:t>
            </w:r>
            <w:r w:rsidRPr="003B0839">
              <w:rPr>
                <w:rStyle w:val="InlineCodeChar"/>
              </w:rPr>
              <w:t>TPM_HANDLE</w:t>
            </w:r>
            <w:r w:rsidR="003B0839">
              <w:t>.</w:t>
            </w:r>
          </w:p>
        </w:tc>
      </w:tr>
      <w:tr w:rsidR="00EA226C" w14:paraId="3CB1604A" w14:textId="77777777" w:rsidTr="00A12987">
        <w:trPr>
          <w:trHeight w:val="70"/>
        </w:trPr>
        <w:tc>
          <w:tcPr>
            <w:tcW w:w="4225" w:type="dxa"/>
          </w:tcPr>
          <w:p w14:paraId="5A892314" w14:textId="77777777" w:rsidR="00EA226C" w:rsidRPr="00D144C0" w:rsidRDefault="00EA226C" w:rsidP="003B0839">
            <w:pPr>
              <w:pStyle w:val="InlineCode"/>
              <w:rPr>
                <w:rFonts w:ascii="Consolas" w:hAnsi="Consolas" w:cs="Consolas"/>
                <w:sz w:val="19"/>
                <w:szCs w:val="19"/>
              </w:rPr>
            </w:pPr>
            <w:r w:rsidRPr="00D144C0">
              <w:rPr>
                <w:rFonts w:ascii="Consolas" w:hAnsi="Consolas" w:cs="Consolas"/>
                <w:sz w:val="19"/>
                <w:szCs w:val="19"/>
              </w:rPr>
              <w:t xml:space="preserve">UINT32 </w:t>
            </w:r>
            <w:proofErr w:type="spellStart"/>
            <w:r w:rsidRPr="00D144C0">
              <w:rPr>
                <w:rFonts w:ascii="Consolas" w:hAnsi="Consolas" w:cs="Consolas"/>
                <w:sz w:val="19"/>
                <w:szCs w:val="19"/>
              </w:rPr>
              <w:t>GetHandleType</w:t>
            </w:r>
            <w:proofErr w:type="spellEnd"/>
            <w:r w:rsidRPr="00D144C0">
              <w:rPr>
                <w:rFonts w:ascii="Consolas" w:hAnsi="Consolas" w:cs="Consolas"/>
                <w:sz w:val="19"/>
                <w:szCs w:val="19"/>
              </w:rPr>
              <w:t>()</w:t>
            </w:r>
          </w:p>
        </w:tc>
        <w:tc>
          <w:tcPr>
            <w:tcW w:w="5125" w:type="dxa"/>
          </w:tcPr>
          <w:p w14:paraId="5A1397BF" w14:textId="1D200BB0" w:rsidR="00EA226C" w:rsidRPr="00D144C0" w:rsidRDefault="00EA226C" w:rsidP="003B0839">
            <w:r w:rsidRPr="00D144C0">
              <w:t>Get the top</w:t>
            </w:r>
            <w:r w:rsidR="003B0839">
              <w:t xml:space="preserve"> </w:t>
            </w:r>
            <w:r w:rsidRPr="00D144C0">
              <w:t xml:space="preserve">byte of the </w:t>
            </w:r>
            <w:r w:rsidRPr="003B0839">
              <w:rPr>
                <w:rStyle w:val="InlineCodeChar"/>
              </w:rPr>
              <w:t>TPM_HANDLE</w:t>
            </w:r>
            <w:r w:rsidR="003B0839" w:rsidRPr="003B0839">
              <w:t>.</w:t>
            </w:r>
          </w:p>
        </w:tc>
      </w:tr>
    </w:tbl>
    <w:p w14:paraId="7BC7D1EB" w14:textId="77777777" w:rsidR="00EA226C" w:rsidRPr="008D57F3" w:rsidRDefault="00EA226C" w:rsidP="00EA226C"/>
    <w:p w14:paraId="3BCD18CF" w14:textId="77777777" w:rsidR="00EA226C" w:rsidRDefault="00EA226C" w:rsidP="00EA226C">
      <w:pPr>
        <w:pStyle w:val="Heading2"/>
      </w:pPr>
      <w:r>
        <w:t>TPMS_PCR_SELECTION</w:t>
      </w:r>
    </w:p>
    <w:p w14:paraId="463DA187" w14:textId="4B3BB5C3" w:rsidR="00EA226C" w:rsidRPr="001B3A91" w:rsidRDefault="00CD6D38" w:rsidP="00EA226C">
      <w:pPr>
        <w:pStyle w:val="Code"/>
        <w:rPr>
          <w:color w:val="000000"/>
        </w:rPr>
      </w:pPr>
      <w:r w:rsidRPr="00CD6D38">
        <w:rPr>
          <w:rFonts w:ascii="Consolas" w:hAnsi="Consolas" w:cs="Consolas"/>
          <w:color w:val="008000"/>
          <w:sz w:val="19"/>
          <w:szCs w:val="19"/>
        </w:rPr>
        <w:t>///</w:t>
      </w:r>
      <w:r w:rsidRPr="00CD6D38">
        <w:rPr>
          <w:rFonts w:ascii="Consolas" w:hAnsi="Consolas" w:cs="Consolas"/>
          <w:color w:val="808080"/>
          <w:sz w:val="19"/>
          <w:szCs w:val="19"/>
        </w:rPr>
        <w:t>&lt;summary&gt;</w:t>
      </w:r>
      <w:r w:rsidRPr="00CD6D38">
        <w:rPr>
          <w:rFonts w:ascii="Consolas" w:hAnsi="Consolas" w:cs="Consolas"/>
          <w:color w:val="008000"/>
          <w:sz w:val="19"/>
          <w:szCs w:val="19"/>
        </w:rPr>
        <w:t>Create a TPMS_PCR_SELECTION naming a single-PCR.</w:t>
      </w:r>
      <w:r w:rsidRPr="00CD6D38">
        <w:rPr>
          <w:rFonts w:ascii="Consolas" w:hAnsi="Consolas" w:cs="Consolas"/>
          <w:color w:val="808080"/>
          <w:sz w:val="19"/>
          <w:szCs w:val="19"/>
        </w:rPr>
        <w:t>&lt;/summary&gt;</w:t>
      </w:r>
    </w:p>
    <w:p w14:paraId="456A9A33" w14:textId="77777777" w:rsidR="00EA226C" w:rsidRDefault="00EA226C" w:rsidP="00EA226C">
      <w:pPr>
        <w:pStyle w:val="Code"/>
        <w:rPr>
          <w:color w:val="000000"/>
        </w:rPr>
      </w:pPr>
      <w:r w:rsidRPr="001B3A91">
        <w:rPr>
          <w:color w:val="0000FF"/>
        </w:rPr>
        <w:t>public</w:t>
      </w:r>
      <w:r w:rsidRPr="001B3A91">
        <w:rPr>
          <w:color w:val="000000"/>
        </w:rPr>
        <w:t>: TPMS_PCR_SELECTION(TPM_ALG_ID _alg, UINT32 _pcr)</w:t>
      </w:r>
    </w:p>
    <w:p w14:paraId="50F8F504" w14:textId="77777777" w:rsidR="003B0839" w:rsidRPr="001B3A91" w:rsidRDefault="003B0839" w:rsidP="00EA226C">
      <w:pPr>
        <w:pStyle w:val="Code"/>
        <w:rPr>
          <w:color w:val="000000"/>
        </w:rPr>
      </w:pPr>
    </w:p>
    <w:p w14:paraId="25AA6E6C" w14:textId="01783F18" w:rsidR="00EA226C" w:rsidRPr="001B3A91" w:rsidRDefault="00CD6D38" w:rsidP="00EA226C">
      <w:pPr>
        <w:pStyle w:val="Code"/>
        <w:rPr>
          <w:color w:val="000000"/>
        </w:rPr>
      </w:pPr>
      <w:r w:rsidRPr="00CD6D38">
        <w:rPr>
          <w:rFonts w:ascii="Consolas" w:hAnsi="Consolas" w:cs="Consolas"/>
          <w:color w:val="008000"/>
          <w:sz w:val="19"/>
          <w:szCs w:val="19"/>
        </w:rPr>
        <w:t>///</w:t>
      </w:r>
      <w:r w:rsidRPr="00CD6D38">
        <w:rPr>
          <w:rFonts w:ascii="Consolas" w:hAnsi="Consolas" w:cs="Consolas"/>
          <w:color w:val="808080"/>
          <w:sz w:val="19"/>
          <w:szCs w:val="19"/>
        </w:rPr>
        <w:t>&lt;summary&gt;</w:t>
      </w:r>
      <w:r w:rsidRPr="00CD6D38">
        <w:rPr>
          <w:rFonts w:ascii="Consolas" w:hAnsi="Consolas" w:cs="Consolas"/>
          <w:color w:val="008000"/>
          <w:sz w:val="19"/>
          <w:szCs w:val="19"/>
        </w:rPr>
        <w:t>Create a TPMS_PCR_SELECTION for a set of PCR in a single bank.</w:t>
      </w:r>
      <w:r w:rsidRPr="00CD6D38">
        <w:rPr>
          <w:rFonts w:ascii="Consolas" w:hAnsi="Consolas" w:cs="Consolas"/>
          <w:color w:val="808080"/>
          <w:sz w:val="19"/>
          <w:szCs w:val="19"/>
        </w:rPr>
        <w:t>&lt;/summary&gt;</w:t>
      </w:r>
    </w:p>
    <w:p w14:paraId="165ADB30" w14:textId="77777777" w:rsidR="00EA226C" w:rsidRDefault="00EA226C" w:rsidP="00EA226C">
      <w:pPr>
        <w:pStyle w:val="Code"/>
        <w:rPr>
          <w:color w:val="000000"/>
        </w:rPr>
      </w:pPr>
      <w:r w:rsidRPr="001B3A91">
        <w:rPr>
          <w:color w:val="0000FF"/>
        </w:rPr>
        <w:t>public</w:t>
      </w:r>
      <w:r w:rsidRPr="001B3A91">
        <w:rPr>
          <w:color w:val="000000"/>
        </w:rPr>
        <w:t xml:space="preserve">: TPMS_PCR_SELECTION(TPM_ALG_ID _alg, </w:t>
      </w:r>
      <w:r w:rsidRPr="001B3A91">
        <w:rPr>
          <w:color w:val="0000FF"/>
        </w:rPr>
        <w:t>const</w:t>
      </w:r>
      <w:r w:rsidRPr="001B3A91">
        <w:rPr>
          <w:color w:val="000000"/>
        </w:rPr>
        <w:t xml:space="preserve"> std::vector&lt;UINT32&gt;&amp; pcrs)</w:t>
      </w:r>
    </w:p>
    <w:p w14:paraId="79DC7F01" w14:textId="77777777" w:rsidR="003B0839" w:rsidRPr="001B3A91" w:rsidRDefault="003B0839" w:rsidP="00CD6D38">
      <w:pPr>
        <w:pStyle w:val="Code"/>
      </w:pPr>
    </w:p>
    <w:p w14:paraId="7E018503" w14:textId="77777777" w:rsidR="00CD6D38" w:rsidRPr="00CD6D38" w:rsidRDefault="00CD6D38" w:rsidP="00CD6D38">
      <w:pPr>
        <w:pStyle w:val="Code"/>
        <w:rPr>
          <w:rFonts w:ascii="Consolas" w:hAnsi="Consolas" w:cs="Consolas"/>
          <w:sz w:val="19"/>
          <w:szCs w:val="19"/>
        </w:rPr>
      </w:pPr>
      <w:r w:rsidRPr="00CD6D38">
        <w:rPr>
          <w:rFonts w:ascii="Consolas" w:hAnsi="Consolas" w:cs="Consolas"/>
          <w:color w:val="008000"/>
          <w:sz w:val="19"/>
          <w:szCs w:val="19"/>
        </w:rPr>
        <w:t>///</w:t>
      </w:r>
      <w:r w:rsidRPr="00CD6D38">
        <w:rPr>
          <w:rFonts w:ascii="Consolas" w:hAnsi="Consolas" w:cs="Consolas"/>
          <w:color w:val="808080"/>
          <w:sz w:val="19"/>
          <w:szCs w:val="19"/>
        </w:rPr>
        <w:t>&lt;summary&gt;</w:t>
      </w:r>
      <w:r w:rsidRPr="00CD6D38">
        <w:rPr>
          <w:rFonts w:ascii="Consolas" w:hAnsi="Consolas" w:cs="Consolas"/>
          <w:color w:val="008000"/>
          <w:sz w:val="19"/>
          <w:szCs w:val="19"/>
        </w:rPr>
        <w:t>Get a PCR-selection array naming exactly one PCR in one bank.</w:t>
      </w:r>
      <w:r w:rsidRPr="00CD6D38">
        <w:rPr>
          <w:rFonts w:ascii="Consolas" w:hAnsi="Consolas" w:cs="Consolas"/>
          <w:color w:val="808080"/>
          <w:sz w:val="19"/>
          <w:szCs w:val="19"/>
        </w:rPr>
        <w:t>&lt;/summary&gt;</w:t>
      </w:r>
    </w:p>
    <w:p w14:paraId="1B01406D" w14:textId="11BFB49A" w:rsidR="003B0839" w:rsidRPr="00CD6D38" w:rsidRDefault="00EA226C" w:rsidP="00EA226C">
      <w:pPr>
        <w:pStyle w:val="Code"/>
        <w:rPr>
          <w:color w:val="000000"/>
          <w:sz w:val="16"/>
          <w:szCs w:val="16"/>
        </w:rPr>
      </w:pPr>
      <w:r w:rsidRPr="00CD6D38">
        <w:rPr>
          <w:color w:val="0000FF"/>
          <w:sz w:val="16"/>
          <w:szCs w:val="16"/>
        </w:rPr>
        <w:t>public</w:t>
      </w:r>
      <w:r w:rsidRPr="00CD6D38">
        <w:rPr>
          <w:color w:val="000000"/>
          <w:sz w:val="16"/>
          <w:szCs w:val="16"/>
        </w:rPr>
        <w:t xml:space="preserve">: </w:t>
      </w:r>
      <w:r w:rsidRPr="00CD6D38">
        <w:rPr>
          <w:color w:val="0000FF"/>
          <w:sz w:val="16"/>
          <w:szCs w:val="16"/>
        </w:rPr>
        <w:t>static</w:t>
      </w:r>
      <w:r w:rsidRPr="00CD6D38">
        <w:rPr>
          <w:color w:val="000000"/>
          <w:sz w:val="16"/>
          <w:szCs w:val="16"/>
        </w:rPr>
        <w:t xml:space="preserve"> std::vector&lt;TPMS_PCR_SELECTION&gt; Get</w:t>
      </w:r>
      <w:r w:rsidR="003B0839" w:rsidRPr="00CD6D38">
        <w:rPr>
          <w:color w:val="000000"/>
          <w:sz w:val="16"/>
          <w:szCs w:val="16"/>
        </w:rPr>
        <w:t>SelectionArray(TPM_ALG_ID _alg,</w:t>
      </w:r>
      <w:r w:rsidR="00CD6D38" w:rsidRPr="00CD6D38">
        <w:rPr>
          <w:color w:val="000000"/>
          <w:sz w:val="16"/>
          <w:szCs w:val="16"/>
        </w:rPr>
        <w:t xml:space="preserve"> </w:t>
      </w:r>
      <w:r w:rsidRPr="00CD6D38">
        <w:rPr>
          <w:color w:val="000000"/>
          <w:sz w:val="16"/>
          <w:szCs w:val="16"/>
        </w:rPr>
        <w:t>UINT32 _pcr)</w:t>
      </w:r>
    </w:p>
    <w:p w14:paraId="27CAC5EF" w14:textId="77777777" w:rsidR="003B0839" w:rsidRPr="001B3A91" w:rsidRDefault="003B0839" w:rsidP="00EA226C">
      <w:pPr>
        <w:pStyle w:val="Code"/>
        <w:rPr>
          <w:color w:val="000000"/>
        </w:rPr>
      </w:pPr>
    </w:p>
    <w:p w14:paraId="3DEE0A89" w14:textId="77777777" w:rsidR="00CD6D38" w:rsidRDefault="00CD6D38" w:rsidP="00EA226C">
      <w:pPr>
        <w:pStyle w:val="Code"/>
        <w:rPr>
          <w:rFonts w:ascii="Consolas" w:hAnsi="Consolas" w:cs="Consolas"/>
          <w:color w:val="808080"/>
          <w:sz w:val="19"/>
          <w:szCs w:val="19"/>
        </w:rPr>
      </w:pPr>
      <w:r w:rsidRPr="00CD6D38">
        <w:rPr>
          <w:rFonts w:ascii="Consolas" w:hAnsi="Consolas" w:cs="Consolas"/>
          <w:color w:val="008000"/>
          <w:sz w:val="19"/>
          <w:szCs w:val="19"/>
        </w:rPr>
        <w:t>///</w:t>
      </w:r>
      <w:r w:rsidRPr="00CD6D38">
        <w:rPr>
          <w:rFonts w:ascii="Consolas" w:hAnsi="Consolas" w:cs="Consolas"/>
          <w:color w:val="808080"/>
          <w:sz w:val="19"/>
          <w:szCs w:val="19"/>
        </w:rPr>
        <w:t>&lt;summary&gt;</w:t>
      </w:r>
      <w:r w:rsidRPr="00CD6D38">
        <w:rPr>
          <w:rFonts w:ascii="Consolas" w:hAnsi="Consolas" w:cs="Consolas"/>
          <w:color w:val="008000"/>
          <w:sz w:val="19"/>
          <w:szCs w:val="19"/>
        </w:rPr>
        <w:t>Is the PCR with index _pcr selected in this TPMS_PCR_SELECTION.</w:t>
      </w:r>
      <w:r w:rsidRPr="00CD6D38">
        <w:rPr>
          <w:rFonts w:ascii="Consolas" w:hAnsi="Consolas" w:cs="Consolas"/>
          <w:color w:val="808080"/>
          <w:sz w:val="19"/>
          <w:szCs w:val="19"/>
        </w:rPr>
        <w:t>&lt;/summary&gt;</w:t>
      </w:r>
    </w:p>
    <w:p w14:paraId="4A2C3876" w14:textId="7016F78B" w:rsidR="00EA226C" w:rsidRPr="001B3A91" w:rsidRDefault="00EA226C" w:rsidP="00EA226C">
      <w:pPr>
        <w:pStyle w:val="Code"/>
        <w:rPr>
          <w:color w:val="000000"/>
        </w:rPr>
      </w:pPr>
      <w:r w:rsidRPr="001B3A91">
        <w:rPr>
          <w:color w:val="0000FF"/>
        </w:rPr>
        <w:t>public</w:t>
      </w:r>
      <w:r w:rsidRPr="001B3A91">
        <w:rPr>
          <w:color w:val="000000"/>
        </w:rPr>
        <w:t xml:space="preserve">: </w:t>
      </w:r>
      <w:r w:rsidRPr="001B3A91">
        <w:rPr>
          <w:color w:val="0000FF"/>
        </w:rPr>
        <w:t>bool</w:t>
      </w:r>
      <w:r w:rsidRPr="001B3A91">
        <w:rPr>
          <w:color w:val="000000"/>
        </w:rPr>
        <w:t xml:space="preserve"> PcrIsSelected(UINT32 _pcr)</w:t>
      </w:r>
    </w:p>
    <w:p w14:paraId="3F90B778" w14:textId="77777777" w:rsidR="003B0839" w:rsidRDefault="003B0839" w:rsidP="00EA226C">
      <w:pPr>
        <w:pStyle w:val="Code"/>
      </w:pPr>
    </w:p>
    <w:p w14:paraId="680684FE" w14:textId="77777777" w:rsidR="00CD6D38" w:rsidRDefault="00CD6D38" w:rsidP="00EA226C">
      <w:pPr>
        <w:pStyle w:val="Code"/>
        <w:rPr>
          <w:rFonts w:ascii="Consolas" w:hAnsi="Consolas" w:cs="Consolas"/>
          <w:color w:val="808080"/>
          <w:sz w:val="19"/>
          <w:szCs w:val="19"/>
        </w:rPr>
      </w:pPr>
      <w:r w:rsidRPr="00CD6D38">
        <w:rPr>
          <w:rFonts w:ascii="Consolas" w:hAnsi="Consolas" w:cs="Consolas"/>
          <w:color w:val="008000"/>
          <w:sz w:val="19"/>
          <w:szCs w:val="19"/>
        </w:rPr>
        <w:t>///</w:t>
      </w:r>
      <w:r w:rsidRPr="00CD6D38">
        <w:rPr>
          <w:rFonts w:ascii="Consolas" w:hAnsi="Consolas" w:cs="Consolas"/>
          <w:color w:val="808080"/>
          <w:sz w:val="19"/>
          <w:szCs w:val="19"/>
        </w:rPr>
        <w:t>&lt;summary&gt;</w:t>
      </w:r>
      <w:r w:rsidRPr="00CD6D38">
        <w:rPr>
          <w:rFonts w:ascii="Consolas" w:hAnsi="Consolas" w:cs="Consolas"/>
          <w:color w:val="008000"/>
          <w:sz w:val="19"/>
          <w:szCs w:val="19"/>
        </w:rPr>
        <w:t>Return the current PCR-selection as a UINT32 array.</w:t>
      </w:r>
      <w:r w:rsidRPr="00CD6D38">
        <w:rPr>
          <w:rFonts w:ascii="Consolas" w:hAnsi="Consolas" w:cs="Consolas"/>
          <w:color w:val="808080"/>
          <w:sz w:val="19"/>
          <w:szCs w:val="19"/>
        </w:rPr>
        <w:t>&lt;/summary&gt;</w:t>
      </w:r>
    </w:p>
    <w:p w14:paraId="2700D71E" w14:textId="5D28F08B" w:rsidR="00EA226C" w:rsidRPr="00CD6D38" w:rsidRDefault="00EA226C" w:rsidP="00EA226C">
      <w:pPr>
        <w:pStyle w:val="Code"/>
        <w:rPr>
          <w:rFonts w:ascii="Consolas" w:hAnsi="Consolas" w:cs="Consolas"/>
          <w:color w:val="808080"/>
          <w:sz w:val="19"/>
          <w:szCs w:val="19"/>
        </w:rPr>
      </w:pPr>
      <w:r w:rsidRPr="001B3A91">
        <w:rPr>
          <w:color w:val="0000FF"/>
        </w:rPr>
        <w:t>public</w:t>
      </w:r>
      <w:r w:rsidRPr="001B3A91">
        <w:rPr>
          <w:color w:val="000000"/>
        </w:rPr>
        <w:t>: std::vector&lt;UINT32&gt; ToArray()</w:t>
      </w:r>
    </w:p>
    <w:p w14:paraId="2DDB4CD6" w14:textId="77777777" w:rsidR="003B0839" w:rsidRDefault="003B0839" w:rsidP="00EA226C">
      <w:pPr>
        <w:pStyle w:val="Code"/>
      </w:pPr>
    </w:p>
    <w:p w14:paraId="037B1F7E" w14:textId="77777777" w:rsidR="00CD6D38" w:rsidRDefault="00CD6D38" w:rsidP="00EA226C">
      <w:pPr>
        <w:pStyle w:val="Code"/>
        <w:rPr>
          <w:rFonts w:ascii="Consolas" w:hAnsi="Consolas" w:cs="Consolas"/>
          <w:color w:val="808080"/>
          <w:sz w:val="19"/>
          <w:szCs w:val="19"/>
        </w:rPr>
      </w:pPr>
      <w:r w:rsidRPr="00CD6D38">
        <w:rPr>
          <w:rFonts w:ascii="Consolas" w:hAnsi="Consolas" w:cs="Consolas"/>
          <w:color w:val="008000"/>
          <w:sz w:val="19"/>
          <w:szCs w:val="19"/>
        </w:rPr>
        <w:lastRenderedPageBreak/>
        <w:t>///</w:t>
      </w:r>
      <w:r w:rsidRPr="00CD6D38">
        <w:rPr>
          <w:rFonts w:ascii="Consolas" w:hAnsi="Consolas" w:cs="Consolas"/>
          <w:color w:val="808080"/>
          <w:sz w:val="19"/>
          <w:szCs w:val="19"/>
        </w:rPr>
        <w:t>&lt;summary&gt;</w:t>
      </w:r>
      <w:r w:rsidRPr="00CD6D38">
        <w:rPr>
          <w:rFonts w:ascii="Consolas" w:hAnsi="Consolas" w:cs="Consolas"/>
          <w:color w:val="008000"/>
          <w:sz w:val="19"/>
          <w:szCs w:val="19"/>
        </w:rPr>
        <w:t>Create a TPMS_PCR_SELECTION with no PCR selected.</w:t>
      </w:r>
      <w:r w:rsidRPr="00CD6D38">
        <w:rPr>
          <w:rFonts w:ascii="Consolas" w:hAnsi="Consolas" w:cs="Consolas"/>
          <w:color w:val="808080"/>
          <w:sz w:val="19"/>
          <w:szCs w:val="19"/>
        </w:rPr>
        <w:t>&lt;/summary&gt;</w:t>
      </w:r>
    </w:p>
    <w:p w14:paraId="29463E37" w14:textId="2573E43D" w:rsidR="00EA226C" w:rsidRDefault="00EA226C" w:rsidP="00EA226C">
      <w:pPr>
        <w:pStyle w:val="Code"/>
      </w:pPr>
      <w:r w:rsidRPr="001B3A91">
        <w:rPr>
          <w:color w:val="0000FF"/>
        </w:rPr>
        <w:t>public</w:t>
      </w:r>
      <w:r w:rsidRPr="001B3A91">
        <w:rPr>
          <w:color w:val="000000"/>
        </w:rPr>
        <w:t xml:space="preserve">: </w:t>
      </w:r>
      <w:r w:rsidRPr="001B3A91">
        <w:rPr>
          <w:color w:val="0000FF"/>
        </w:rPr>
        <w:t>static</w:t>
      </w:r>
      <w:r w:rsidRPr="001B3A91">
        <w:rPr>
          <w:color w:val="000000"/>
        </w:rPr>
        <w:t xml:space="preserve"> std::vector&lt;TPMS_PCR_SELECTION&gt; NullSelectionArray() </w:t>
      </w:r>
    </w:p>
    <w:p w14:paraId="06CD913C" w14:textId="77777777" w:rsidR="00EA226C" w:rsidRDefault="00EA226C" w:rsidP="00EA226C">
      <w:pPr>
        <w:pStyle w:val="Heading1"/>
      </w:pPr>
      <w:r>
        <w:t>TPMT_HA</w:t>
      </w:r>
    </w:p>
    <w:p w14:paraId="1AC89D50" w14:textId="77777777"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8000"/>
          <w:sz w:val="19"/>
          <w:szCs w:val="19"/>
        </w:rPr>
        <w:t>///</w:t>
      </w:r>
      <w:r w:rsidRPr="00CB005C">
        <w:rPr>
          <w:rFonts w:ascii="Consolas" w:hAnsi="Consolas" w:cs="Consolas"/>
          <w:color w:val="808080"/>
          <w:sz w:val="19"/>
          <w:szCs w:val="19"/>
        </w:rPr>
        <w:t>&lt;summary&gt;</w:t>
      </w:r>
      <w:r w:rsidRPr="00CB005C">
        <w:rPr>
          <w:rFonts w:ascii="Consolas" w:hAnsi="Consolas" w:cs="Consolas"/>
          <w:color w:val="008000"/>
          <w:sz w:val="19"/>
          <w:szCs w:val="19"/>
        </w:rPr>
        <w:t>Create a TPMT_HA from the named-hash of the _data parameter.</w:t>
      </w:r>
      <w:r w:rsidRPr="00CB005C">
        <w:rPr>
          <w:rFonts w:ascii="Consolas" w:hAnsi="Consolas" w:cs="Consolas"/>
          <w:color w:val="808080"/>
          <w:sz w:val="19"/>
          <w:szCs w:val="19"/>
        </w:rPr>
        <w:t>&lt;/summary&gt;</w:t>
      </w:r>
    </w:p>
    <w:p w14:paraId="65C21C7D" w14:textId="35930697"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00FF"/>
          <w:sz w:val="19"/>
          <w:szCs w:val="19"/>
        </w:rPr>
        <w:t>public</w:t>
      </w:r>
      <w:r w:rsidRPr="00CB005C">
        <w:rPr>
          <w:rFonts w:ascii="Consolas" w:hAnsi="Consolas" w:cs="Consolas"/>
          <w:color w:val="000000"/>
          <w:sz w:val="19"/>
          <w:szCs w:val="19"/>
        </w:rPr>
        <w:t>:</w:t>
      </w:r>
      <w:r>
        <w:rPr>
          <w:rFonts w:ascii="Consolas" w:hAnsi="Consolas" w:cs="Consolas"/>
          <w:color w:val="000000"/>
          <w:sz w:val="19"/>
          <w:szCs w:val="19"/>
        </w:rPr>
        <w:t xml:space="preserve"> </w:t>
      </w:r>
      <w:r w:rsidRPr="00CB005C">
        <w:rPr>
          <w:rFonts w:ascii="Consolas" w:hAnsi="Consolas" w:cs="Consolas"/>
          <w:color w:val="0000FF"/>
          <w:sz w:val="19"/>
          <w:szCs w:val="19"/>
        </w:rPr>
        <w:t>static</w:t>
      </w:r>
      <w:r w:rsidRPr="00CB005C">
        <w:rPr>
          <w:rFonts w:ascii="Consolas" w:hAnsi="Consolas" w:cs="Consolas"/>
          <w:color w:val="000000"/>
          <w:sz w:val="19"/>
          <w:szCs w:val="19"/>
        </w:rPr>
        <w:t xml:space="preserve"> TPMT_HA FromHashOfData(TPM_ALG_ID _alg, </w:t>
      </w:r>
      <w:r w:rsidRPr="00CB005C">
        <w:rPr>
          <w:rFonts w:ascii="Consolas" w:hAnsi="Consolas" w:cs="Consolas"/>
          <w:color w:val="0000FF"/>
          <w:sz w:val="19"/>
          <w:szCs w:val="19"/>
        </w:rPr>
        <w:t>const</w:t>
      </w:r>
      <w:r w:rsidRPr="00CB005C">
        <w:rPr>
          <w:rFonts w:ascii="Consolas" w:hAnsi="Consolas" w:cs="Consolas"/>
          <w:color w:val="000000"/>
          <w:sz w:val="19"/>
          <w:szCs w:val="19"/>
        </w:rPr>
        <w:t xml:space="preserve"> std::vector&lt;BYTE&gt;&amp; _data);</w:t>
      </w:r>
    </w:p>
    <w:p w14:paraId="62CBDFAB" w14:textId="77777777" w:rsidR="00CB005C" w:rsidRPr="00CB005C" w:rsidRDefault="00CB005C" w:rsidP="00CB005C">
      <w:pPr>
        <w:pStyle w:val="Code"/>
        <w:rPr>
          <w:rFonts w:ascii="Consolas" w:hAnsi="Consolas" w:cs="Consolas"/>
          <w:color w:val="000000"/>
          <w:sz w:val="19"/>
          <w:szCs w:val="19"/>
        </w:rPr>
      </w:pPr>
    </w:p>
    <w:p w14:paraId="4250916A" w14:textId="77777777"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8000"/>
          <w:sz w:val="19"/>
          <w:szCs w:val="19"/>
        </w:rPr>
        <w:t>///</w:t>
      </w:r>
      <w:r w:rsidRPr="00CB005C">
        <w:rPr>
          <w:rFonts w:ascii="Consolas" w:hAnsi="Consolas" w:cs="Consolas"/>
          <w:color w:val="808080"/>
          <w:sz w:val="19"/>
          <w:szCs w:val="19"/>
        </w:rPr>
        <w:t>&lt;summary&gt;</w:t>
      </w:r>
      <w:r w:rsidRPr="00CB005C">
        <w:rPr>
          <w:rFonts w:ascii="Consolas" w:hAnsi="Consolas" w:cs="Consolas"/>
          <w:color w:val="008000"/>
          <w:sz w:val="19"/>
          <w:szCs w:val="19"/>
        </w:rPr>
        <w:t>Create a zero-bytes TPMT_HASH with the indicated hash-algorithm.</w:t>
      </w:r>
      <w:r w:rsidRPr="00CB005C">
        <w:rPr>
          <w:rFonts w:ascii="Consolas" w:hAnsi="Consolas" w:cs="Consolas"/>
          <w:color w:val="808080"/>
          <w:sz w:val="19"/>
          <w:szCs w:val="19"/>
        </w:rPr>
        <w:t>&lt;/summary&gt;</w:t>
      </w:r>
    </w:p>
    <w:p w14:paraId="75E9342C" w14:textId="51C23DCD"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00FF"/>
          <w:sz w:val="19"/>
          <w:szCs w:val="19"/>
        </w:rPr>
        <w:t>public</w:t>
      </w:r>
      <w:r w:rsidRPr="00CB005C">
        <w:rPr>
          <w:rFonts w:ascii="Consolas" w:hAnsi="Consolas" w:cs="Consolas"/>
          <w:color w:val="000000"/>
          <w:sz w:val="19"/>
          <w:szCs w:val="19"/>
        </w:rPr>
        <w:t>:</w:t>
      </w:r>
      <w:r>
        <w:rPr>
          <w:rFonts w:ascii="Consolas" w:hAnsi="Consolas" w:cs="Consolas"/>
          <w:color w:val="000000"/>
          <w:sz w:val="19"/>
          <w:szCs w:val="19"/>
        </w:rPr>
        <w:t xml:space="preserve"> </w:t>
      </w:r>
      <w:r w:rsidRPr="00CB005C">
        <w:rPr>
          <w:rFonts w:ascii="Consolas" w:hAnsi="Consolas" w:cs="Consolas"/>
          <w:color w:val="000000"/>
          <w:sz w:val="19"/>
          <w:szCs w:val="19"/>
        </w:rPr>
        <w:t>TPMT_HA(TPM_ALG_ID alg);</w:t>
      </w:r>
    </w:p>
    <w:p w14:paraId="0B376C74" w14:textId="77777777" w:rsidR="00CB005C" w:rsidRDefault="00CB005C" w:rsidP="00CB005C">
      <w:pPr>
        <w:pStyle w:val="Code"/>
        <w:rPr>
          <w:rFonts w:ascii="Consolas" w:hAnsi="Consolas" w:cs="Consolas"/>
          <w:color w:val="000000"/>
          <w:sz w:val="19"/>
          <w:szCs w:val="19"/>
        </w:rPr>
      </w:pPr>
    </w:p>
    <w:p w14:paraId="77E88613" w14:textId="77777777"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8000"/>
          <w:sz w:val="19"/>
          <w:szCs w:val="19"/>
        </w:rPr>
        <w:t>///</w:t>
      </w:r>
      <w:r w:rsidRPr="00CB005C">
        <w:rPr>
          <w:rFonts w:ascii="Consolas" w:hAnsi="Consolas" w:cs="Consolas"/>
          <w:color w:val="808080"/>
          <w:sz w:val="19"/>
          <w:szCs w:val="19"/>
        </w:rPr>
        <w:t>&lt;summary&gt;</w:t>
      </w:r>
      <w:r w:rsidRPr="00CB005C">
        <w:rPr>
          <w:rFonts w:ascii="Consolas" w:hAnsi="Consolas" w:cs="Consolas"/>
          <w:color w:val="008000"/>
          <w:sz w:val="19"/>
          <w:szCs w:val="19"/>
        </w:rPr>
        <w:t>Create a TPMT_HA from the hash of the supplied-string.</w:t>
      </w:r>
      <w:r w:rsidRPr="00CB005C">
        <w:rPr>
          <w:rFonts w:ascii="Consolas" w:hAnsi="Consolas" w:cs="Consolas"/>
          <w:color w:val="808080"/>
          <w:sz w:val="19"/>
          <w:szCs w:val="19"/>
        </w:rPr>
        <w:t>&lt;/summary&gt;</w:t>
      </w:r>
    </w:p>
    <w:p w14:paraId="111E0FE0" w14:textId="0C8E4476"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00FF"/>
          <w:sz w:val="19"/>
          <w:szCs w:val="19"/>
        </w:rPr>
        <w:t>public</w:t>
      </w:r>
      <w:r w:rsidRPr="00CB005C">
        <w:rPr>
          <w:rFonts w:ascii="Consolas" w:hAnsi="Consolas" w:cs="Consolas"/>
          <w:color w:val="000000"/>
          <w:sz w:val="19"/>
          <w:szCs w:val="19"/>
        </w:rPr>
        <w:t>:</w:t>
      </w:r>
      <w:r>
        <w:rPr>
          <w:rFonts w:ascii="Consolas" w:hAnsi="Consolas" w:cs="Consolas"/>
          <w:color w:val="000000"/>
          <w:sz w:val="19"/>
          <w:szCs w:val="19"/>
        </w:rPr>
        <w:t xml:space="preserve"> </w:t>
      </w:r>
      <w:r w:rsidRPr="00CB005C">
        <w:rPr>
          <w:rFonts w:ascii="Consolas" w:hAnsi="Consolas" w:cs="Consolas"/>
          <w:color w:val="0000FF"/>
          <w:sz w:val="19"/>
          <w:szCs w:val="19"/>
        </w:rPr>
        <w:t>static</w:t>
      </w:r>
      <w:r w:rsidRPr="00CB005C">
        <w:rPr>
          <w:rFonts w:ascii="Consolas" w:hAnsi="Consolas" w:cs="Consolas"/>
          <w:color w:val="000000"/>
          <w:sz w:val="19"/>
          <w:szCs w:val="19"/>
        </w:rPr>
        <w:t xml:space="preserve"> TPMT_HA FromHashOfString(TPM_ALG_ID alg, </w:t>
      </w:r>
      <w:r w:rsidRPr="00CB005C">
        <w:rPr>
          <w:rFonts w:ascii="Consolas" w:hAnsi="Consolas" w:cs="Consolas"/>
          <w:color w:val="0000FF"/>
          <w:sz w:val="19"/>
          <w:szCs w:val="19"/>
        </w:rPr>
        <w:t>const</w:t>
      </w:r>
      <w:r w:rsidRPr="00CB005C">
        <w:rPr>
          <w:rFonts w:ascii="Consolas" w:hAnsi="Consolas" w:cs="Consolas"/>
          <w:color w:val="000000"/>
          <w:sz w:val="19"/>
          <w:szCs w:val="19"/>
        </w:rPr>
        <w:t xml:space="preserve"> std::string&amp; str);</w:t>
      </w:r>
    </w:p>
    <w:p w14:paraId="4953B12F" w14:textId="77777777" w:rsidR="00CB005C" w:rsidRPr="00CB005C" w:rsidRDefault="00CB005C" w:rsidP="00CB005C">
      <w:pPr>
        <w:pStyle w:val="Code"/>
        <w:rPr>
          <w:rFonts w:ascii="Consolas" w:hAnsi="Consolas" w:cs="Consolas"/>
          <w:color w:val="000000"/>
          <w:sz w:val="19"/>
          <w:szCs w:val="19"/>
        </w:rPr>
      </w:pPr>
    </w:p>
    <w:p w14:paraId="7BC9FD46" w14:textId="77777777" w:rsidR="00CB005C" w:rsidRDefault="00CB005C" w:rsidP="00CB005C">
      <w:pPr>
        <w:pStyle w:val="Code"/>
        <w:rPr>
          <w:rFonts w:ascii="Consolas" w:hAnsi="Consolas" w:cs="Consolas"/>
          <w:color w:val="008000"/>
          <w:szCs w:val="18"/>
        </w:rPr>
      </w:pPr>
      <w:r w:rsidRPr="00CB005C">
        <w:rPr>
          <w:rFonts w:ascii="Consolas" w:hAnsi="Consolas" w:cs="Consolas"/>
          <w:color w:val="008000"/>
          <w:szCs w:val="18"/>
        </w:rPr>
        <w:t>///</w:t>
      </w:r>
      <w:r w:rsidRPr="00CB005C">
        <w:rPr>
          <w:rFonts w:ascii="Consolas" w:hAnsi="Consolas" w:cs="Consolas"/>
          <w:color w:val="808080"/>
          <w:szCs w:val="18"/>
        </w:rPr>
        <w:t>&lt;summary&gt;</w:t>
      </w:r>
      <w:r w:rsidRPr="00CB005C">
        <w:rPr>
          <w:rFonts w:ascii="Consolas" w:hAnsi="Consolas" w:cs="Consolas"/>
          <w:color w:val="008000"/>
          <w:szCs w:val="18"/>
        </w:rPr>
        <w:t>Perform a TPM-extend operat</w:t>
      </w:r>
      <w:r>
        <w:rPr>
          <w:rFonts w:ascii="Consolas" w:hAnsi="Consolas" w:cs="Consolas"/>
          <w:color w:val="008000"/>
          <w:szCs w:val="18"/>
        </w:rPr>
        <w:t xml:space="preserve">ion on the current hash-value. </w:t>
      </w:r>
      <w:r w:rsidRPr="00CB005C">
        <w:rPr>
          <w:rFonts w:ascii="Consolas" w:hAnsi="Consolas" w:cs="Consolas"/>
          <w:color w:val="008000"/>
          <w:szCs w:val="18"/>
        </w:rPr>
        <w:t>Note</w:t>
      </w:r>
      <w:r>
        <w:rPr>
          <w:rFonts w:ascii="Consolas" w:hAnsi="Consolas" w:cs="Consolas"/>
          <w:color w:val="008000"/>
          <w:szCs w:val="18"/>
        </w:rPr>
        <w:t xml:space="preserve"> the TPM only</w:t>
      </w:r>
    </w:p>
    <w:p w14:paraId="4E7708C5" w14:textId="0F0664C3" w:rsidR="00CB005C" w:rsidRPr="00CB005C" w:rsidRDefault="00CB005C" w:rsidP="00CB005C">
      <w:pPr>
        <w:pStyle w:val="Code"/>
        <w:rPr>
          <w:rFonts w:ascii="Consolas" w:hAnsi="Consolas" w:cs="Consolas"/>
          <w:color w:val="000000"/>
          <w:szCs w:val="18"/>
        </w:rPr>
      </w:pPr>
      <w:r>
        <w:rPr>
          <w:rFonts w:ascii="Consolas" w:hAnsi="Consolas" w:cs="Consolas"/>
          <w:color w:val="008000"/>
          <w:szCs w:val="18"/>
        </w:rPr>
        <w:t xml:space="preserve">/// </w:t>
      </w:r>
      <w:r w:rsidRPr="00CB005C">
        <w:rPr>
          <w:rFonts w:ascii="Consolas" w:hAnsi="Consolas" w:cs="Consolas"/>
          <w:color w:val="008000"/>
          <w:szCs w:val="18"/>
        </w:rPr>
        <w:t>accepts hash-sized vector in</w:t>
      </w:r>
      <w:r>
        <w:rPr>
          <w:rFonts w:ascii="Consolas" w:hAnsi="Consolas" w:cs="Consolas"/>
          <w:color w:val="008000"/>
          <w:szCs w:val="18"/>
        </w:rPr>
        <w:t>puts: this function has no such l</w:t>
      </w:r>
      <w:r w:rsidRPr="00CB005C">
        <w:rPr>
          <w:rFonts w:ascii="Consolas" w:hAnsi="Consolas" w:cs="Consolas"/>
          <w:color w:val="008000"/>
          <w:szCs w:val="18"/>
        </w:rPr>
        <w:t>imitations.</w:t>
      </w:r>
      <w:r w:rsidRPr="00CB005C">
        <w:rPr>
          <w:rFonts w:ascii="Consolas" w:hAnsi="Consolas" w:cs="Consolas"/>
          <w:color w:val="808080"/>
          <w:szCs w:val="18"/>
        </w:rPr>
        <w:t>&lt;/summary&gt;</w:t>
      </w:r>
    </w:p>
    <w:p w14:paraId="36FB3DD6" w14:textId="1AE4199F"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00FF"/>
          <w:sz w:val="19"/>
          <w:szCs w:val="19"/>
        </w:rPr>
        <w:t>public</w:t>
      </w:r>
      <w:r w:rsidRPr="00CB005C">
        <w:rPr>
          <w:rFonts w:ascii="Consolas" w:hAnsi="Consolas" w:cs="Consolas"/>
          <w:color w:val="000000"/>
          <w:sz w:val="19"/>
          <w:szCs w:val="19"/>
        </w:rPr>
        <w:t>:</w:t>
      </w:r>
      <w:r>
        <w:rPr>
          <w:rFonts w:ascii="Consolas" w:hAnsi="Consolas" w:cs="Consolas"/>
          <w:color w:val="000000"/>
          <w:sz w:val="19"/>
          <w:szCs w:val="19"/>
        </w:rPr>
        <w:t xml:space="preserve"> </w:t>
      </w:r>
      <w:r w:rsidRPr="00CB005C">
        <w:rPr>
          <w:rFonts w:ascii="Consolas" w:hAnsi="Consolas" w:cs="Consolas"/>
          <w:color w:val="000000"/>
          <w:sz w:val="19"/>
          <w:szCs w:val="19"/>
        </w:rPr>
        <w:t>TPMT_HA&amp; Extend(</w:t>
      </w:r>
      <w:r w:rsidRPr="00CB005C">
        <w:rPr>
          <w:rFonts w:ascii="Consolas" w:hAnsi="Consolas" w:cs="Consolas"/>
          <w:color w:val="0000FF"/>
          <w:sz w:val="19"/>
          <w:szCs w:val="19"/>
        </w:rPr>
        <w:t>const</w:t>
      </w:r>
      <w:r w:rsidRPr="00CB005C">
        <w:rPr>
          <w:rFonts w:ascii="Consolas" w:hAnsi="Consolas" w:cs="Consolas"/>
          <w:color w:val="000000"/>
          <w:sz w:val="19"/>
          <w:szCs w:val="19"/>
        </w:rPr>
        <w:t xml:space="preserve"> std::vector&lt;BYTE&gt;&amp; x);</w:t>
      </w:r>
    </w:p>
    <w:p w14:paraId="5F7FFF26" w14:textId="77777777" w:rsidR="00CB005C" w:rsidRPr="00CB005C" w:rsidRDefault="00CB005C" w:rsidP="00CB005C">
      <w:pPr>
        <w:pStyle w:val="Code"/>
        <w:rPr>
          <w:rFonts w:ascii="Consolas" w:hAnsi="Consolas" w:cs="Consolas"/>
          <w:color w:val="000000"/>
          <w:sz w:val="19"/>
          <w:szCs w:val="19"/>
        </w:rPr>
      </w:pPr>
    </w:p>
    <w:p w14:paraId="035449E9" w14:textId="77777777" w:rsidR="00CB005C" w:rsidRDefault="00CB005C" w:rsidP="00CB005C">
      <w:pPr>
        <w:pStyle w:val="Code"/>
        <w:rPr>
          <w:rFonts w:ascii="Consolas" w:hAnsi="Consolas" w:cs="Consolas"/>
          <w:color w:val="008000"/>
          <w:sz w:val="19"/>
          <w:szCs w:val="19"/>
        </w:rPr>
      </w:pPr>
      <w:r w:rsidRPr="00CB005C">
        <w:rPr>
          <w:rFonts w:ascii="Consolas" w:hAnsi="Consolas" w:cs="Consolas"/>
          <w:color w:val="008000"/>
          <w:sz w:val="19"/>
          <w:szCs w:val="19"/>
        </w:rPr>
        <w:t>///</w:t>
      </w:r>
      <w:r w:rsidRPr="00CB005C">
        <w:rPr>
          <w:rFonts w:ascii="Consolas" w:hAnsi="Consolas" w:cs="Consolas"/>
          <w:color w:val="808080"/>
          <w:sz w:val="19"/>
          <w:szCs w:val="19"/>
        </w:rPr>
        <w:t>&lt;summary&gt;</w:t>
      </w:r>
      <w:r w:rsidRPr="00CB005C">
        <w:rPr>
          <w:rFonts w:ascii="Consolas" w:hAnsi="Consolas" w:cs="Consolas"/>
          <w:color w:val="008000"/>
          <w:sz w:val="19"/>
          <w:szCs w:val="19"/>
        </w:rPr>
        <w:t>Perform a TPM-event operation on this PCR-value (an event "extends" the</w:t>
      </w:r>
    </w:p>
    <w:p w14:paraId="4C6C4ECA" w14:textId="5C7B8F5B" w:rsidR="00CB005C" w:rsidRPr="00CB005C" w:rsidRDefault="00CB005C" w:rsidP="00CB005C">
      <w:pPr>
        <w:pStyle w:val="Code"/>
        <w:rPr>
          <w:rFonts w:ascii="Consolas" w:hAnsi="Consolas" w:cs="Consolas"/>
          <w:color w:val="000000"/>
          <w:sz w:val="19"/>
          <w:szCs w:val="19"/>
        </w:rPr>
      </w:pPr>
      <w:r>
        <w:rPr>
          <w:rFonts w:ascii="Consolas" w:hAnsi="Consolas" w:cs="Consolas"/>
          <w:color w:val="008000"/>
          <w:sz w:val="19"/>
          <w:szCs w:val="19"/>
        </w:rPr>
        <w:t xml:space="preserve">/// </w:t>
      </w:r>
      <w:r w:rsidRPr="00CB005C">
        <w:rPr>
          <w:rFonts w:ascii="Consolas" w:hAnsi="Consolas" w:cs="Consolas"/>
          <w:color w:val="008000"/>
          <w:sz w:val="19"/>
          <w:szCs w:val="19"/>
        </w:rPr>
        <w:t>hash of _x).</w:t>
      </w:r>
      <w:r w:rsidRPr="00CB005C">
        <w:rPr>
          <w:rFonts w:ascii="Consolas" w:hAnsi="Consolas" w:cs="Consolas"/>
          <w:color w:val="808080"/>
          <w:sz w:val="19"/>
          <w:szCs w:val="19"/>
        </w:rPr>
        <w:t>&lt;/summary&gt;</w:t>
      </w:r>
    </w:p>
    <w:p w14:paraId="074F7086" w14:textId="104786EF" w:rsidR="00CB005C" w:rsidRDefault="00CB005C" w:rsidP="00CB005C">
      <w:pPr>
        <w:pStyle w:val="Code"/>
        <w:rPr>
          <w:rFonts w:ascii="Consolas" w:hAnsi="Consolas" w:cs="Consolas"/>
          <w:color w:val="000000"/>
          <w:sz w:val="19"/>
          <w:szCs w:val="19"/>
        </w:rPr>
      </w:pPr>
      <w:r w:rsidRPr="00CB005C">
        <w:rPr>
          <w:rFonts w:ascii="Consolas" w:hAnsi="Consolas" w:cs="Consolas"/>
          <w:color w:val="0000FF"/>
          <w:sz w:val="19"/>
          <w:szCs w:val="19"/>
        </w:rPr>
        <w:t>public</w:t>
      </w:r>
      <w:r w:rsidRPr="00CB005C">
        <w:rPr>
          <w:rFonts w:ascii="Consolas" w:hAnsi="Consolas" w:cs="Consolas"/>
          <w:color w:val="000000"/>
          <w:sz w:val="19"/>
          <w:szCs w:val="19"/>
        </w:rPr>
        <w:t>:</w:t>
      </w:r>
      <w:r>
        <w:rPr>
          <w:rFonts w:ascii="Consolas" w:hAnsi="Consolas" w:cs="Consolas"/>
          <w:color w:val="000000"/>
          <w:sz w:val="19"/>
          <w:szCs w:val="19"/>
        </w:rPr>
        <w:t xml:space="preserve"> </w:t>
      </w:r>
      <w:r w:rsidRPr="00CB005C">
        <w:rPr>
          <w:rFonts w:ascii="Consolas" w:hAnsi="Consolas" w:cs="Consolas"/>
          <w:color w:val="000000"/>
          <w:sz w:val="19"/>
          <w:szCs w:val="19"/>
        </w:rPr>
        <w:t>TPMT_HA Event(</w:t>
      </w:r>
      <w:r w:rsidRPr="00CB005C">
        <w:rPr>
          <w:rFonts w:ascii="Consolas" w:hAnsi="Consolas" w:cs="Consolas"/>
          <w:color w:val="0000FF"/>
          <w:sz w:val="19"/>
          <w:szCs w:val="19"/>
        </w:rPr>
        <w:t>const</w:t>
      </w:r>
      <w:r w:rsidRPr="00CB005C">
        <w:rPr>
          <w:rFonts w:ascii="Consolas" w:hAnsi="Consolas" w:cs="Consolas"/>
          <w:color w:val="000000"/>
          <w:sz w:val="19"/>
          <w:szCs w:val="19"/>
        </w:rPr>
        <w:t xml:space="preserve"> std::vector&lt;BYTE&gt;&amp; _x);</w:t>
      </w:r>
    </w:p>
    <w:p w14:paraId="01E66441" w14:textId="77777777" w:rsidR="00CB005C" w:rsidRPr="00CB005C" w:rsidRDefault="00CB005C" w:rsidP="00CB005C">
      <w:pPr>
        <w:pStyle w:val="Code"/>
        <w:rPr>
          <w:rFonts w:ascii="Consolas" w:hAnsi="Consolas" w:cs="Consolas"/>
          <w:color w:val="000000"/>
          <w:sz w:val="19"/>
          <w:szCs w:val="19"/>
        </w:rPr>
      </w:pPr>
    </w:p>
    <w:p w14:paraId="2F3F396F" w14:textId="431B1AF8" w:rsidR="003B0839" w:rsidRDefault="00CB005C" w:rsidP="00CB005C">
      <w:pPr>
        <w:pStyle w:val="Code"/>
        <w:rPr>
          <w:rFonts w:ascii="Consolas" w:hAnsi="Consolas" w:cs="Consolas"/>
          <w:color w:val="000000"/>
          <w:sz w:val="19"/>
          <w:szCs w:val="19"/>
        </w:rPr>
      </w:pPr>
      <w:r w:rsidRPr="00CB005C">
        <w:rPr>
          <w:rFonts w:ascii="Consolas" w:hAnsi="Consolas" w:cs="Consolas"/>
          <w:color w:val="0000FF"/>
          <w:sz w:val="19"/>
          <w:szCs w:val="19"/>
        </w:rPr>
        <w:t>public</w:t>
      </w:r>
      <w:r w:rsidRPr="00CB005C">
        <w:rPr>
          <w:rFonts w:ascii="Consolas" w:hAnsi="Consolas" w:cs="Consolas"/>
          <w:color w:val="000000"/>
          <w:sz w:val="19"/>
          <w:szCs w:val="19"/>
        </w:rPr>
        <w:t>:</w:t>
      </w:r>
      <w:r>
        <w:rPr>
          <w:rFonts w:ascii="Consolas" w:hAnsi="Consolas" w:cs="Consolas"/>
          <w:color w:val="000000"/>
          <w:sz w:val="19"/>
          <w:szCs w:val="19"/>
        </w:rPr>
        <w:t xml:space="preserve"> </w:t>
      </w:r>
      <w:r w:rsidRPr="00CB005C">
        <w:rPr>
          <w:rFonts w:ascii="Consolas" w:hAnsi="Consolas" w:cs="Consolas"/>
          <w:color w:val="0000FF"/>
          <w:sz w:val="19"/>
          <w:szCs w:val="19"/>
        </w:rPr>
        <w:t>void</w:t>
      </w:r>
      <w:r w:rsidRPr="00CB005C">
        <w:rPr>
          <w:rFonts w:ascii="Consolas" w:hAnsi="Consolas" w:cs="Consolas"/>
          <w:color w:val="000000"/>
          <w:sz w:val="19"/>
          <w:szCs w:val="19"/>
        </w:rPr>
        <w:t xml:space="preserve"> Reset();</w:t>
      </w:r>
    </w:p>
    <w:p w14:paraId="516C8CFE" w14:textId="77777777" w:rsidR="00CB005C" w:rsidRPr="00CB005C" w:rsidRDefault="00CB005C" w:rsidP="00CB005C"/>
    <w:p w14:paraId="4A9DD5E6" w14:textId="0ECF9A21" w:rsidR="00A25F9E" w:rsidRPr="00A25F9E" w:rsidRDefault="00EA226C" w:rsidP="00A25F9E">
      <w:pPr>
        <w:pStyle w:val="Heading2"/>
      </w:pPr>
      <w:r>
        <w:t>TPMT_PUBLIC</w:t>
      </w:r>
    </w:p>
    <w:p w14:paraId="4D588B7A" w14:textId="77777777" w:rsidR="00A25F9E" w:rsidRDefault="00A25F9E" w:rsidP="00A25F9E">
      <w:pPr>
        <w:pStyle w:val="Code"/>
        <w:rPr>
          <w:rFonts w:ascii="Consolas" w:hAnsi="Consolas" w:cs="Consolas"/>
          <w:color w:val="008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 xml:space="preserve">Return the name of this TPMT_PUBLIC object (the hash-alg-prepended hash of </w:t>
      </w:r>
    </w:p>
    <w:p w14:paraId="21FE267B" w14:textId="60FD25CD" w:rsidR="00A25F9E" w:rsidRPr="00A25F9E" w:rsidRDefault="00A25F9E" w:rsidP="00A25F9E">
      <w:pPr>
        <w:pStyle w:val="Code"/>
        <w:rPr>
          <w:rFonts w:ascii="Consolas" w:hAnsi="Consolas" w:cs="Consolas"/>
          <w:color w:val="000000"/>
          <w:sz w:val="19"/>
          <w:szCs w:val="19"/>
        </w:rPr>
      </w:pPr>
      <w:r>
        <w:rPr>
          <w:rFonts w:ascii="Consolas" w:hAnsi="Consolas" w:cs="Consolas"/>
          <w:color w:val="008000"/>
          <w:sz w:val="19"/>
          <w:szCs w:val="19"/>
        </w:rPr>
        <w:t xml:space="preserve">/// </w:t>
      </w:r>
      <w:r w:rsidRPr="00A25F9E">
        <w:rPr>
          <w:rFonts w:ascii="Consolas" w:hAnsi="Consolas" w:cs="Consolas"/>
          <w:color w:val="008000"/>
          <w:sz w:val="19"/>
          <w:szCs w:val="19"/>
        </w:rPr>
        <w:t>the public area).</w:t>
      </w:r>
      <w:r w:rsidRPr="00A25F9E">
        <w:rPr>
          <w:rFonts w:ascii="Consolas" w:hAnsi="Consolas" w:cs="Consolas"/>
          <w:color w:val="808080"/>
          <w:sz w:val="19"/>
          <w:szCs w:val="19"/>
        </w:rPr>
        <w:t>&lt;/summary&gt;</w:t>
      </w:r>
    </w:p>
    <w:p w14:paraId="4524373C" w14:textId="18723CD0"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00"/>
          <w:sz w:val="19"/>
          <w:szCs w:val="19"/>
        </w:rPr>
        <w:t>std::vector&lt;BYTE&gt; GetName();</w:t>
      </w:r>
    </w:p>
    <w:p w14:paraId="1967C60D" w14:textId="77777777" w:rsidR="00A25F9E" w:rsidRPr="00A25F9E" w:rsidRDefault="00A25F9E" w:rsidP="00A25F9E">
      <w:pPr>
        <w:pStyle w:val="Code"/>
        <w:rPr>
          <w:rFonts w:ascii="Consolas" w:hAnsi="Consolas" w:cs="Consolas"/>
          <w:color w:val="000000"/>
          <w:sz w:val="19"/>
          <w:szCs w:val="19"/>
        </w:rPr>
      </w:pPr>
    </w:p>
    <w:p w14:paraId="3D259E9D"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TPM-created signature.</w:t>
      </w:r>
      <w:r w:rsidRPr="00A25F9E">
        <w:rPr>
          <w:rFonts w:ascii="Consolas" w:hAnsi="Consolas" w:cs="Consolas"/>
          <w:color w:val="808080"/>
          <w:sz w:val="19"/>
          <w:szCs w:val="19"/>
        </w:rPr>
        <w:t>&lt;/summary&gt;</w:t>
      </w:r>
    </w:p>
    <w:p w14:paraId="08080EB9" w14:textId="4C656A27" w:rsidR="00A25F9E" w:rsidRPr="00A25F9E" w:rsidRDefault="00A25F9E" w:rsidP="00A25F9E">
      <w:pPr>
        <w:pStyle w:val="Code"/>
        <w:rPr>
          <w:rFonts w:ascii="Consolas" w:hAnsi="Consolas" w:cs="Consolas"/>
          <w:color w:val="000000"/>
          <w:szCs w:val="18"/>
        </w:rPr>
      </w:pPr>
      <w:r w:rsidRPr="00A25F9E">
        <w:rPr>
          <w:rFonts w:ascii="Consolas" w:hAnsi="Consolas" w:cs="Consolas"/>
          <w:color w:val="0000FF"/>
          <w:szCs w:val="18"/>
        </w:rPr>
        <w:t>public</w:t>
      </w:r>
      <w:r w:rsidRPr="00A25F9E">
        <w:rPr>
          <w:rFonts w:ascii="Consolas" w:hAnsi="Consolas" w:cs="Consolas"/>
          <w:color w:val="000000"/>
          <w:szCs w:val="18"/>
        </w:rPr>
        <w:t>:</w:t>
      </w:r>
      <w:r w:rsidRPr="00A25F9E">
        <w:rPr>
          <w:rFonts w:ascii="Consolas" w:hAnsi="Consolas" w:cs="Consolas"/>
          <w:color w:val="000000"/>
          <w:szCs w:val="18"/>
        </w:rPr>
        <w:t xml:space="preserve"> </w:t>
      </w:r>
      <w:r w:rsidRPr="00A25F9E">
        <w:rPr>
          <w:rFonts w:ascii="Consolas" w:hAnsi="Consolas" w:cs="Consolas"/>
          <w:color w:val="0000FF"/>
          <w:szCs w:val="18"/>
        </w:rPr>
        <w:t>bool</w:t>
      </w:r>
      <w:r w:rsidRPr="00A25F9E">
        <w:rPr>
          <w:rFonts w:ascii="Consolas" w:hAnsi="Consolas" w:cs="Consolas"/>
          <w:color w:val="000000"/>
          <w:szCs w:val="18"/>
        </w:rPr>
        <w:t xml:space="preserve"> ValidateSignature(std::vector&lt;BYTE&gt; _dataThatWasSigned, TPMU_SIGNATURE&amp; _sig);</w:t>
      </w:r>
    </w:p>
    <w:p w14:paraId="382984C8" w14:textId="77777777" w:rsidR="00A25F9E" w:rsidRPr="00A25F9E" w:rsidRDefault="00A25F9E" w:rsidP="00A25F9E">
      <w:pPr>
        <w:pStyle w:val="Code"/>
        <w:rPr>
          <w:rFonts w:ascii="Consolas" w:hAnsi="Consolas" w:cs="Consolas"/>
          <w:color w:val="000000"/>
          <w:sz w:val="19"/>
          <w:szCs w:val="19"/>
        </w:rPr>
      </w:pPr>
    </w:p>
    <w:p w14:paraId="2BD7C1A0"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TPM-created quote-attestaion.</w:t>
      </w:r>
      <w:r w:rsidRPr="00A25F9E">
        <w:rPr>
          <w:rFonts w:ascii="Consolas" w:hAnsi="Consolas" w:cs="Consolas"/>
          <w:color w:val="808080"/>
          <w:sz w:val="19"/>
          <w:szCs w:val="19"/>
        </w:rPr>
        <w:t>&lt;/summary&gt;</w:t>
      </w:r>
    </w:p>
    <w:p w14:paraId="23AB46B3" w14:textId="29E0AE7C"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ValidateQuote(</w:t>
      </w:r>
      <w:r w:rsidRPr="00A25F9E">
        <w:rPr>
          <w:rFonts w:ascii="Consolas" w:hAnsi="Consolas" w:cs="Consolas"/>
          <w:color w:val="0000FF"/>
          <w:sz w:val="19"/>
          <w:szCs w:val="19"/>
        </w:rPr>
        <w:t>const</w:t>
      </w:r>
      <w:r w:rsidRPr="00A25F9E">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PCR_ReadResponse&amp; expectedPcrVals,</w:t>
      </w:r>
    </w:p>
    <w:p w14:paraId="7CC3F6E6" w14:textId="2B928F9C"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std::vector&lt;BYTE&gt; Nonce,</w:t>
      </w:r>
    </w:p>
    <w:p w14:paraId="04E3C667" w14:textId="309C0EDE"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QuoteResponse&amp; quote);</w:t>
      </w:r>
    </w:p>
    <w:p w14:paraId="313EFFD0" w14:textId="77777777" w:rsidR="00A25F9E" w:rsidRPr="00A25F9E" w:rsidRDefault="00A25F9E" w:rsidP="00A25F9E">
      <w:pPr>
        <w:pStyle w:val="Code"/>
        <w:rPr>
          <w:rFonts w:ascii="Consolas" w:hAnsi="Consolas" w:cs="Consolas"/>
          <w:color w:val="000000"/>
          <w:sz w:val="19"/>
          <w:szCs w:val="19"/>
        </w:rPr>
      </w:pPr>
    </w:p>
    <w:p w14:paraId="58E89059"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TPM-created key-certification.</w:t>
      </w:r>
      <w:r w:rsidRPr="00A25F9E">
        <w:rPr>
          <w:rFonts w:ascii="Consolas" w:hAnsi="Consolas" w:cs="Consolas"/>
          <w:color w:val="808080"/>
          <w:sz w:val="19"/>
          <w:szCs w:val="19"/>
        </w:rPr>
        <w:t>&lt;/summary&gt;</w:t>
      </w:r>
    </w:p>
    <w:p w14:paraId="4A6309D7" w14:textId="234BD273"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ValidateCertify(</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TPMT_PUBLIC&amp; keyThatWasCertified,</w:t>
      </w:r>
    </w:p>
    <w:p w14:paraId="547D6C86" w14:textId="2ED5543B"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std::vector&lt;BYTE&gt; Nonce,</w:t>
      </w:r>
    </w:p>
    <w:p w14:paraId="6AB92E56" w14:textId="490D15BA"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CertifyResponse&amp; quote);</w:t>
      </w:r>
    </w:p>
    <w:p w14:paraId="5D339B64" w14:textId="77777777" w:rsidR="00A25F9E" w:rsidRPr="00A25F9E" w:rsidRDefault="00A25F9E" w:rsidP="00A25F9E">
      <w:pPr>
        <w:pStyle w:val="Code"/>
        <w:rPr>
          <w:rFonts w:ascii="Consolas" w:hAnsi="Consolas" w:cs="Consolas"/>
          <w:color w:val="000000"/>
          <w:sz w:val="19"/>
          <w:szCs w:val="19"/>
        </w:rPr>
      </w:pPr>
    </w:p>
    <w:p w14:paraId="1FDD38BA"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TPM-created time-quote.</w:t>
      </w:r>
      <w:r w:rsidRPr="00A25F9E">
        <w:rPr>
          <w:rFonts w:ascii="Consolas" w:hAnsi="Consolas" w:cs="Consolas"/>
          <w:color w:val="808080"/>
          <w:sz w:val="19"/>
          <w:szCs w:val="19"/>
        </w:rPr>
        <w:t>&lt;/summary&gt;</w:t>
      </w:r>
    </w:p>
    <w:p w14:paraId="1EC6701A" w14:textId="34F5EADE"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ValidateGetTime(std::vector&lt;BYTE&gt; Nonce,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GetTimeResponse&amp; _timeQuote);</w:t>
      </w:r>
    </w:p>
    <w:p w14:paraId="3DC7525D" w14:textId="77777777" w:rsidR="00A25F9E" w:rsidRPr="00A25F9E" w:rsidRDefault="00A25F9E" w:rsidP="00A25F9E">
      <w:pPr>
        <w:pStyle w:val="Code"/>
        <w:rPr>
          <w:rFonts w:ascii="Consolas" w:hAnsi="Consolas" w:cs="Consolas"/>
          <w:color w:val="000000"/>
          <w:sz w:val="19"/>
          <w:szCs w:val="19"/>
        </w:rPr>
      </w:pPr>
    </w:p>
    <w:p w14:paraId="22AF871D"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TPM-created key-certification.</w:t>
      </w:r>
      <w:r w:rsidRPr="00A25F9E">
        <w:rPr>
          <w:rFonts w:ascii="Consolas" w:hAnsi="Consolas" w:cs="Consolas"/>
          <w:color w:val="808080"/>
          <w:sz w:val="19"/>
          <w:szCs w:val="19"/>
        </w:rPr>
        <w:t>&lt;/summary&gt;</w:t>
      </w:r>
    </w:p>
    <w:p w14:paraId="061D81C3" w14:textId="09C9C881"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ValidateCommandAudit(TPMT_HA expectedHash,</w:t>
      </w:r>
    </w:p>
    <w:p w14:paraId="3507CBDD" w14:textId="1D1DA733"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std::vector&lt;BYTE&gt; Nonce,</w:t>
      </w:r>
    </w:p>
    <w:p w14:paraId="0724B5B4" w14:textId="15A41B0F"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GetCommandAuditDigestResponse&amp; quote);</w:t>
      </w:r>
    </w:p>
    <w:p w14:paraId="265B7AC2" w14:textId="77777777" w:rsidR="00A25F9E" w:rsidRPr="00A25F9E" w:rsidRDefault="00A25F9E" w:rsidP="00A25F9E">
      <w:pPr>
        <w:pStyle w:val="Code"/>
        <w:rPr>
          <w:rFonts w:ascii="Consolas" w:hAnsi="Consolas" w:cs="Consolas"/>
          <w:color w:val="000000"/>
          <w:sz w:val="19"/>
          <w:szCs w:val="19"/>
        </w:rPr>
      </w:pPr>
    </w:p>
    <w:p w14:paraId="1E811914"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session-audit signature.</w:t>
      </w:r>
      <w:r w:rsidRPr="00A25F9E">
        <w:rPr>
          <w:rFonts w:ascii="Consolas" w:hAnsi="Consolas" w:cs="Consolas"/>
          <w:color w:val="808080"/>
          <w:sz w:val="19"/>
          <w:szCs w:val="19"/>
        </w:rPr>
        <w:t>&lt;/summary&gt;</w:t>
      </w:r>
    </w:p>
    <w:p w14:paraId="310BB3D0" w14:textId="72DC6C8F"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ValidateSessionAudit(TPMT_HA expectedHash,</w:t>
      </w:r>
    </w:p>
    <w:p w14:paraId="28FE0669" w14:textId="08C5E016"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std::vector&lt;BYTE&gt; Nonce,</w:t>
      </w:r>
    </w:p>
    <w:p w14:paraId="3448A770" w14:textId="2A187ED1"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GetSessionAuditDigestResponse&amp; quote);</w:t>
      </w:r>
    </w:p>
    <w:p w14:paraId="624C3D7D" w14:textId="77777777" w:rsidR="00A25F9E" w:rsidRPr="00A25F9E" w:rsidRDefault="00A25F9E" w:rsidP="00A25F9E">
      <w:pPr>
        <w:pStyle w:val="Code"/>
        <w:rPr>
          <w:rFonts w:ascii="Consolas" w:hAnsi="Consolas" w:cs="Consolas"/>
          <w:color w:val="000000"/>
          <w:sz w:val="19"/>
          <w:szCs w:val="19"/>
        </w:rPr>
      </w:pPr>
    </w:p>
    <w:p w14:paraId="21DFE165"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key creation signature.</w:t>
      </w:r>
      <w:r w:rsidRPr="00A25F9E">
        <w:rPr>
          <w:rFonts w:ascii="Consolas" w:hAnsi="Consolas" w:cs="Consolas"/>
          <w:color w:val="808080"/>
          <w:sz w:val="19"/>
          <w:szCs w:val="19"/>
        </w:rPr>
        <w:t>&lt;/summary&gt;</w:t>
      </w:r>
    </w:p>
    <w:p w14:paraId="56B62BD8" w14:textId="690F7591"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lastRenderedPageBreak/>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ValidateCertifyCreation(std::vector&lt;BYTE&gt; Nonce,</w:t>
      </w:r>
    </w:p>
    <w:p w14:paraId="25BCE1F3" w14:textId="111E2494"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std::vector&lt;BYTE&gt; creationHash,</w:t>
      </w:r>
    </w:p>
    <w:p w14:paraId="5A34F101" w14:textId="4C6E00A1"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CertifyCreationResponse&amp; quote);</w:t>
      </w:r>
    </w:p>
    <w:p w14:paraId="3C0EA960" w14:textId="77777777" w:rsidR="00A25F9E" w:rsidRPr="00A25F9E" w:rsidRDefault="00A25F9E" w:rsidP="00A25F9E">
      <w:pPr>
        <w:pStyle w:val="Code"/>
        <w:rPr>
          <w:rFonts w:ascii="Consolas" w:hAnsi="Consolas" w:cs="Consolas"/>
          <w:color w:val="000000"/>
          <w:sz w:val="19"/>
          <w:szCs w:val="19"/>
        </w:rPr>
      </w:pPr>
    </w:p>
    <w:p w14:paraId="1984A4F0"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key creation signature.</w:t>
      </w:r>
      <w:r w:rsidRPr="00A25F9E">
        <w:rPr>
          <w:rFonts w:ascii="Consolas" w:hAnsi="Consolas" w:cs="Consolas"/>
          <w:color w:val="808080"/>
          <w:sz w:val="19"/>
          <w:szCs w:val="19"/>
        </w:rPr>
        <w:t>&lt;/summary&gt;</w:t>
      </w:r>
    </w:p>
    <w:p w14:paraId="0AB869DC" w14:textId="2F49BFF0"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ValidateCertifyNV(</w:t>
      </w:r>
      <w:r w:rsidRPr="00A25F9E">
        <w:rPr>
          <w:rFonts w:ascii="Consolas" w:hAnsi="Consolas" w:cs="Consolas"/>
          <w:color w:val="0000FF"/>
          <w:sz w:val="19"/>
          <w:szCs w:val="19"/>
        </w:rPr>
        <w:t>const</w:t>
      </w:r>
      <w:r w:rsidRPr="00A25F9E">
        <w:rPr>
          <w:rFonts w:ascii="Consolas" w:hAnsi="Consolas" w:cs="Consolas"/>
          <w:color w:val="000000"/>
          <w:sz w:val="19"/>
          <w:szCs w:val="19"/>
        </w:rPr>
        <w:t xml:space="preserve"> std::vector&lt;BYTE&gt;&amp; Nonce,</w:t>
      </w:r>
    </w:p>
    <w:p w14:paraId="5FC1D4E4" w14:textId="4A05586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sidRPr="00A25F9E">
        <w:rPr>
          <w:rFonts w:ascii="Consolas" w:hAnsi="Consolas" w:cs="Consolas"/>
          <w:color w:val="0000FF"/>
          <w:sz w:val="19"/>
          <w:szCs w:val="19"/>
        </w:rPr>
        <w:t>const</w:t>
      </w:r>
      <w:r w:rsidRPr="00A25F9E">
        <w:rPr>
          <w:rFonts w:ascii="Consolas" w:hAnsi="Consolas" w:cs="Consolas"/>
          <w:color w:val="000000"/>
          <w:sz w:val="19"/>
          <w:szCs w:val="19"/>
        </w:rPr>
        <w:t xml:space="preserve"> std::vector&lt;BYTE&gt;&amp; expectedContents,</w:t>
      </w:r>
    </w:p>
    <w:p w14:paraId="2A1122F8" w14:textId="4A1D412F"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UINT16 startOffset,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NV_CertifyResponse&amp; quote);</w:t>
      </w:r>
    </w:p>
    <w:p w14:paraId="6E774C66" w14:textId="77777777" w:rsidR="00A25F9E" w:rsidRPr="00A25F9E" w:rsidRDefault="00A25F9E" w:rsidP="00A25F9E">
      <w:pPr>
        <w:pStyle w:val="Code"/>
        <w:rPr>
          <w:rFonts w:ascii="Consolas" w:hAnsi="Consolas" w:cs="Consolas"/>
          <w:color w:val="000000"/>
          <w:sz w:val="19"/>
          <w:szCs w:val="19"/>
        </w:rPr>
      </w:pPr>
    </w:p>
    <w:p w14:paraId="71BAC9C1"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Encrypt: currently only RSA/OAEP.</w:t>
      </w:r>
      <w:r w:rsidRPr="00A25F9E">
        <w:rPr>
          <w:rFonts w:ascii="Consolas" w:hAnsi="Consolas" w:cs="Consolas"/>
          <w:color w:val="808080"/>
          <w:sz w:val="19"/>
          <w:szCs w:val="19"/>
        </w:rPr>
        <w:t>&lt;/summary&gt;</w:t>
      </w:r>
    </w:p>
    <w:p w14:paraId="5C2079E5" w14:textId="2BF219CE" w:rsidR="00A25F9E" w:rsidRPr="00A25F9E" w:rsidRDefault="00A25F9E" w:rsidP="00A25F9E">
      <w:pPr>
        <w:pStyle w:val="Code"/>
        <w:rPr>
          <w:rFonts w:ascii="Consolas" w:hAnsi="Consolas" w:cs="Consolas"/>
          <w:color w:val="000000"/>
          <w:sz w:val="17"/>
          <w:szCs w:val="17"/>
        </w:rPr>
      </w:pPr>
      <w:r w:rsidRPr="00A25F9E">
        <w:rPr>
          <w:rFonts w:ascii="Consolas" w:hAnsi="Consolas" w:cs="Consolas"/>
          <w:color w:val="0000FF"/>
          <w:sz w:val="17"/>
          <w:szCs w:val="17"/>
        </w:rPr>
        <w:t>public</w:t>
      </w:r>
      <w:r w:rsidRPr="00A25F9E">
        <w:rPr>
          <w:rFonts w:ascii="Consolas" w:hAnsi="Consolas" w:cs="Consolas"/>
          <w:color w:val="000000"/>
          <w:sz w:val="17"/>
          <w:szCs w:val="17"/>
        </w:rPr>
        <w:t>:</w:t>
      </w:r>
      <w:r w:rsidRPr="00A25F9E">
        <w:rPr>
          <w:rFonts w:ascii="Consolas" w:hAnsi="Consolas" w:cs="Consolas"/>
          <w:color w:val="000000"/>
          <w:sz w:val="17"/>
          <w:szCs w:val="17"/>
        </w:rPr>
        <w:t xml:space="preserve"> </w:t>
      </w:r>
      <w:r w:rsidRPr="00A25F9E">
        <w:rPr>
          <w:rFonts w:ascii="Consolas" w:hAnsi="Consolas" w:cs="Consolas"/>
          <w:color w:val="000000"/>
          <w:sz w:val="17"/>
          <w:szCs w:val="17"/>
        </w:rPr>
        <w:t>std::vector&lt;BYTE&gt; Encrypt(std::vector&lt;BYTE&gt; _secret, std::vector&lt;BYTE&gt; _encodingParms);</w:t>
      </w:r>
    </w:p>
    <w:p w14:paraId="64F12B58" w14:textId="77777777" w:rsidR="00A25F9E" w:rsidRPr="00A25F9E" w:rsidRDefault="00A25F9E" w:rsidP="00A25F9E">
      <w:pPr>
        <w:pStyle w:val="Code"/>
        <w:rPr>
          <w:rFonts w:ascii="Consolas" w:hAnsi="Consolas" w:cs="Consolas"/>
          <w:color w:val="000000"/>
          <w:sz w:val="19"/>
          <w:szCs w:val="19"/>
        </w:rPr>
      </w:pPr>
    </w:p>
    <w:p w14:paraId="354D10A5" w14:textId="0D869592"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 xml:space="preserve">Create activation blobs to create an object suitable for TPM2_Activate on the </w:t>
      </w:r>
      <w:r>
        <w:rPr>
          <w:rFonts w:ascii="Consolas" w:hAnsi="Consolas" w:cs="Consolas"/>
          <w:color w:val="008000"/>
          <w:sz w:val="19"/>
          <w:szCs w:val="19"/>
        </w:rPr>
        <w:t xml:space="preserve">/// </w:t>
      </w:r>
      <w:r w:rsidRPr="00A25F9E">
        <w:rPr>
          <w:rFonts w:ascii="Consolas" w:hAnsi="Consolas" w:cs="Consolas"/>
          <w:color w:val="008000"/>
          <w:sz w:val="19"/>
          <w:szCs w:val="19"/>
        </w:rPr>
        <w:t>TPM</w:t>
      </w:r>
      <w:r>
        <w:rPr>
          <w:rFonts w:ascii="Consolas" w:hAnsi="Consolas" w:cs="Consolas"/>
          <w:color w:val="008000"/>
          <w:sz w:val="19"/>
          <w:szCs w:val="19"/>
        </w:rPr>
        <w:t xml:space="preserve"> </w:t>
      </w:r>
      <w:r w:rsidRPr="00A25F9E">
        <w:rPr>
          <w:rFonts w:ascii="Consolas" w:hAnsi="Consolas" w:cs="Consolas"/>
          <w:color w:val="008000"/>
          <w:sz w:val="19"/>
          <w:szCs w:val="19"/>
        </w:rPr>
        <w:t>with the corresponding private key.</w:t>
      </w:r>
      <w:r w:rsidRPr="00A25F9E">
        <w:rPr>
          <w:rFonts w:ascii="Consolas" w:hAnsi="Consolas" w:cs="Consolas"/>
          <w:color w:val="808080"/>
          <w:sz w:val="19"/>
          <w:szCs w:val="19"/>
        </w:rPr>
        <w:t>&lt;/summary&gt;</w:t>
      </w:r>
    </w:p>
    <w:p w14:paraId="3AF1B5F3" w14:textId="4073A22F"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ActivationData CreateActivation(std::vector&lt;BYTE&gt; _secret,</w:t>
      </w:r>
    </w:p>
    <w:p w14:paraId="65DDF348" w14:textId="2F21B2ED"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TPM_ALG_ID _nameAlg,</w:t>
      </w:r>
    </w:p>
    <w:p w14:paraId="0ECB005A" w14:textId="3AD9FD5F"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std::vector&lt;BYTE&gt; _nameOfKeyToBeActivated);</w:t>
      </w:r>
    </w:p>
    <w:p w14:paraId="1CD94574" w14:textId="77777777" w:rsidR="00A25F9E" w:rsidRPr="00A25F9E" w:rsidRDefault="00A25F9E" w:rsidP="00A25F9E">
      <w:pPr>
        <w:pStyle w:val="Code"/>
        <w:rPr>
          <w:rFonts w:ascii="Consolas" w:hAnsi="Consolas" w:cs="Consolas"/>
          <w:color w:val="000000"/>
          <w:sz w:val="19"/>
          <w:szCs w:val="19"/>
        </w:rPr>
      </w:pPr>
    </w:p>
    <w:p w14:paraId="564A34ED"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Encrypt session salt: currently only RSA/OAEP</w:t>
      </w:r>
      <w:r w:rsidRPr="00A25F9E">
        <w:rPr>
          <w:rFonts w:ascii="Consolas" w:hAnsi="Consolas" w:cs="Consolas"/>
          <w:color w:val="808080"/>
          <w:sz w:val="19"/>
          <w:szCs w:val="19"/>
        </w:rPr>
        <w:t>&lt;/summary&gt;</w:t>
      </w:r>
    </w:p>
    <w:p w14:paraId="00FA860D" w14:textId="6228A5BA"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00"/>
          <w:sz w:val="19"/>
          <w:szCs w:val="19"/>
        </w:rPr>
        <w:t>std::vector&lt;BYTE&gt; EncryptSessionSalt(std::vector&lt;BYTE&gt; _secret);</w:t>
      </w:r>
    </w:p>
    <w:p w14:paraId="25F5436B" w14:textId="77777777" w:rsidR="00A25F9E" w:rsidRPr="00A25F9E" w:rsidRDefault="00A25F9E" w:rsidP="00A25F9E">
      <w:pPr>
        <w:pStyle w:val="Code"/>
        <w:rPr>
          <w:rFonts w:ascii="Consolas" w:hAnsi="Consolas" w:cs="Consolas"/>
          <w:color w:val="000000"/>
          <w:sz w:val="19"/>
          <w:szCs w:val="19"/>
        </w:rPr>
      </w:pPr>
    </w:p>
    <w:p w14:paraId="4D28172B"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Create an object that we can Import() to the storage key associated with this public key.</w:t>
      </w:r>
      <w:r w:rsidRPr="00A25F9E">
        <w:rPr>
          <w:rFonts w:ascii="Consolas" w:hAnsi="Consolas" w:cs="Consolas"/>
          <w:color w:val="808080"/>
          <w:sz w:val="19"/>
          <w:szCs w:val="19"/>
        </w:rPr>
        <w:t>&lt;/summary&gt;</w:t>
      </w:r>
    </w:p>
    <w:p w14:paraId="26BBC75D" w14:textId="34EFBA9C"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DuplicationBlob CreateImportableObject(Tpm2&amp; _tpm, </w:t>
      </w:r>
    </w:p>
    <w:p w14:paraId="0CDC0CD6" w14:textId="6BD6B462"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TPMT_PUBLIC _publicPart,</w:t>
      </w:r>
    </w:p>
    <w:p w14:paraId="70E51D3E" w14:textId="26D2F8E8"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TPMT_SENSITIVE _sensitivePart,</w:t>
      </w:r>
    </w:p>
    <w:p w14:paraId="2F760DB7" w14:textId="5A8B15D4" w:rsid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TPMT</w:t>
      </w:r>
      <w:r>
        <w:rPr>
          <w:rFonts w:ascii="Consolas" w:hAnsi="Consolas" w:cs="Consolas"/>
          <w:color w:val="000000"/>
          <w:sz w:val="19"/>
          <w:szCs w:val="19"/>
        </w:rPr>
        <w:t>_SYM_DEF_OBJECT _innerWrapper);</w:t>
      </w:r>
    </w:p>
    <w:p w14:paraId="24D15669" w14:textId="77777777" w:rsidR="00A25F9E" w:rsidRPr="00A25F9E" w:rsidRDefault="00A25F9E" w:rsidP="00A25F9E">
      <w:pPr>
        <w:pStyle w:val="Code"/>
        <w:rPr>
          <w:rFonts w:ascii="Consolas" w:hAnsi="Consolas" w:cs="Consolas"/>
          <w:color w:val="000000"/>
          <w:sz w:val="19"/>
          <w:szCs w:val="19"/>
        </w:rPr>
      </w:pPr>
    </w:p>
    <w:p w14:paraId="5EF8E6D1"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Gets the algorithm of this key.</w:t>
      </w:r>
      <w:r w:rsidRPr="00A25F9E">
        <w:rPr>
          <w:rFonts w:ascii="Consolas" w:hAnsi="Consolas" w:cs="Consolas"/>
          <w:color w:val="808080"/>
          <w:sz w:val="19"/>
          <w:szCs w:val="19"/>
        </w:rPr>
        <w:t>&lt;/summary&gt;</w:t>
      </w:r>
    </w:p>
    <w:p w14:paraId="5B9B0F8F" w14:textId="0DECBF4F" w:rsidR="003B0839" w:rsidRDefault="00A25F9E" w:rsidP="00A25F9E">
      <w:pPr>
        <w:pStyle w:val="Code"/>
      </w:pPr>
      <w:r w:rsidRPr="00A25F9E">
        <w:rPr>
          <w:rFonts w:ascii="Consolas" w:hAnsi="Consolas" w:cs="Consolas"/>
          <w:color w:val="0000FF"/>
          <w:sz w:val="19"/>
          <w:szCs w:val="19"/>
        </w:rPr>
        <w:t>public</w:t>
      </w:r>
      <w:r w:rsidRPr="00A25F9E">
        <w:rPr>
          <w:rFonts w:ascii="Consolas" w:hAnsi="Consolas" w:cs="Consolas"/>
          <w:color w:val="000000"/>
          <w:sz w:val="19"/>
          <w:szCs w:val="19"/>
        </w:rPr>
        <w:t>:TPM_ALG_ID GetAlg();</w:t>
      </w:r>
    </w:p>
    <w:p w14:paraId="5A8E4982" w14:textId="4E73DFE9" w:rsidR="00EA226C" w:rsidRDefault="00A25F9E" w:rsidP="00EA226C">
      <w:pPr>
        <w:pStyle w:val="Heading2"/>
      </w:pPr>
      <w:r>
        <w:br/>
      </w:r>
      <w:r w:rsidR="00EA226C">
        <w:t>TSS_KEY</w:t>
      </w:r>
    </w:p>
    <w:p w14:paraId="1FA6E3BC" w14:textId="09223514" w:rsidR="00EA226C" w:rsidRDefault="00EA226C" w:rsidP="00EA226C">
      <w:r>
        <w:t xml:space="preserve">TSS_KEY is a </w:t>
      </w:r>
      <w:r w:rsidR="003B0839">
        <w:t>TSS.C++ defined structure (</w:t>
      </w:r>
      <w:r>
        <w:t>it i</w:t>
      </w:r>
      <w:r w:rsidR="003B0839">
        <w:t xml:space="preserve">s not in the TPM specification).  </w:t>
      </w:r>
      <w:r>
        <w:t xml:space="preserve">It encapsulates </w:t>
      </w:r>
      <w:r w:rsidR="003B0839">
        <w:t xml:space="preserve">public and private keys, </w:t>
      </w:r>
      <w:r>
        <w:t>i.e.</w:t>
      </w:r>
      <w:r w:rsidR="003B0839">
        <w:t>,</w:t>
      </w:r>
      <w:r>
        <w:t xml:space="preserve"> a </w:t>
      </w:r>
      <w:r w:rsidRPr="003B0839">
        <w:rPr>
          <w:rStyle w:val="InlineCodeChar"/>
        </w:rPr>
        <w:t>TPMT_PUBLIC</w:t>
      </w:r>
      <w:r>
        <w:t xml:space="preserve"> and a </w:t>
      </w:r>
      <w:r w:rsidRPr="003B0839">
        <w:rPr>
          <w:rStyle w:val="InlineCodeChar"/>
        </w:rPr>
        <w:t>vector&lt;BYTE&gt;</w:t>
      </w:r>
      <w:r>
        <w:t xml:space="preserve"> holding the private key.  It has the following extension methods</w:t>
      </w:r>
      <w:r w:rsidR="003B0839">
        <w:t>:</w:t>
      </w:r>
    </w:p>
    <w:p w14:paraId="2AD8FCF4" w14:textId="79070B5E"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 xml:space="preserve">Create a new software key based on the parameters in the publicPart.  Set the </w:t>
      </w:r>
      <w:r>
        <w:rPr>
          <w:rFonts w:ascii="Consolas" w:hAnsi="Consolas" w:cs="Consolas"/>
          <w:color w:val="008000"/>
          <w:sz w:val="19"/>
          <w:szCs w:val="19"/>
        </w:rPr>
        <w:t xml:space="preserve">/// </w:t>
      </w:r>
      <w:r w:rsidRPr="00A25F9E">
        <w:rPr>
          <w:rFonts w:ascii="Consolas" w:hAnsi="Consolas" w:cs="Consolas"/>
          <w:color w:val="008000"/>
          <w:sz w:val="19"/>
          <w:szCs w:val="19"/>
        </w:rPr>
        <w:t>public key value in publicPart</w:t>
      </w:r>
      <w:r>
        <w:rPr>
          <w:rFonts w:ascii="Consolas" w:hAnsi="Consolas" w:cs="Consolas"/>
          <w:color w:val="008000"/>
          <w:sz w:val="19"/>
          <w:szCs w:val="19"/>
        </w:rPr>
        <w:t xml:space="preserve"> </w:t>
      </w:r>
      <w:r w:rsidRPr="00A25F9E">
        <w:rPr>
          <w:rFonts w:ascii="Consolas" w:hAnsi="Consolas" w:cs="Consolas"/>
          <w:color w:val="008000"/>
          <w:sz w:val="19"/>
          <w:szCs w:val="19"/>
        </w:rPr>
        <w:t>and the private key in privatePart.</w:t>
      </w:r>
      <w:r w:rsidRPr="00A25F9E">
        <w:rPr>
          <w:rFonts w:ascii="Consolas" w:hAnsi="Consolas" w:cs="Consolas"/>
          <w:color w:val="808080"/>
          <w:sz w:val="19"/>
          <w:szCs w:val="19"/>
        </w:rPr>
        <w:t>&lt;/summary&gt;</w:t>
      </w:r>
    </w:p>
    <w:p w14:paraId="2AE8647E" w14:textId="68FE424E"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void</w:t>
      </w:r>
      <w:r w:rsidRPr="00A25F9E">
        <w:rPr>
          <w:rFonts w:ascii="Consolas" w:hAnsi="Consolas" w:cs="Consolas"/>
          <w:color w:val="000000"/>
          <w:sz w:val="19"/>
          <w:szCs w:val="19"/>
        </w:rPr>
        <w:t xml:space="preserve"> CreateKey();</w:t>
      </w:r>
    </w:p>
    <w:p w14:paraId="3063F58A" w14:textId="77777777" w:rsidR="00A25F9E" w:rsidRPr="00A25F9E" w:rsidRDefault="00A25F9E" w:rsidP="00A25F9E">
      <w:pPr>
        <w:pStyle w:val="Code"/>
        <w:rPr>
          <w:rFonts w:ascii="Consolas" w:hAnsi="Consolas" w:cs="Consolas"/>
          <w:color w:val="000000"/>
          <w:sz w:val="19"/>
          <w:szCs w:val="19"/>
        </w:rPr>
      </w:pPr>
    </w:p>
    <w:p w14:paraId="5EBDEB84" w14:textId="77777777" w:rsidR="00A25F9E" w:rsidRDefault="00A25F9E" w:rsidP="00A25F9E">
      <w:pPr>
        <w:pStyle w:val="Code"/>
        <w:rPr>
          <w:rFonts w:ascii="Consolas" w:hAnsi="Consolas" w:cs="Consolas"/>
          <w:color w:val="008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Sign the data _toSign based on the (defaul</w:t>
      </w:r>
      <w:r>
        <w:rPr>
          <w:rFonts w:ascii="Consolas" w:hAnsi="Consolas" w:cs="Consolas"/>
          <w:color w:val="008000"/>
          <w:sz w:val="19"/>
          <w:szCs w:val="19"/>
        </w:rPr>
        <w:t>t or overriden) scheme (signing</w:t>
      </w:r>
    </w:p>
    <w:p w14:paraId="05CF78B7" w14:textId="370116D2" w:rsidR="00A25F9E" w:rsidRPr="00A25F9E" w:rsidRDefault="00A25F9E" w:rsidP="00A25F9E">
      <w:pPr>
        <w:pStyle w:val="Code"/>
        <w:rPr>
          <w:rFonts w:ascii="Consolas" w:hAnsi="Consolas" w:cs="Consolas"/>
          <w:color w:val="000000"/>
          <w:sz w:val="19"/>
          <w:szCs w:val="19"/>
        </w:rPr>
      </w:pPr>
      <w:r>
        <w:rPr>
          <w:rFonts w:ascii="Consolas" w:hAnsi="Consolas" w:cs="Consolas"/>
          <w:color w:val="008000"/>
          <w:sz w:val="19"/>
          <w:szCs w:val="19"/>
        </w:rPr>
        <w:t xml:space="preserve">/// </w:t>
      </w:r>
      <w:r w:rsidRPr="00A25F9E">
        <w:rPr>
          <w:rFonts w:ascii="Consolas" w:hAnsi="Consolas" w:cs="Consolas"/>
          <w:color w:val="008000"/>
          <w:sz w:val="19"/>
          <w:szCs w:val="19"/>
        </w:rPr>
        <w:t>keys only).</w:t>
      </w:r>
      <w:r w:rsidRPr="00A25F9E">
        <w:rPr>
          <w:rFonts w:ascii="Consolas" w:hAnsi="Consolas" w:cs="Consolas"/>
          <w:color w:val="808080"/>
          <w:sz w:val="19"/>
          <w:szCs w:val="19"/>
        </w:rPr>
        <w:t>&lt;/summary&gt;</w:t>
      </w:r>
    </w:p>
    <w:p w14:paraId="32FE2B1B" w14:textId="130EF811" w:rsidR="00A25F9E" w:rsidRPr="00A25F9E" w:rsidRDefault="00A25F9E" w:rsidP="00A25F9E">
      <w:pPr>
        <w:pStyle w:val="Code"/>
        <w:rPr>
          <w:rFonts w:ascii="Consolas" w:hAnsi="Consolas" w:cs="Consolas"/>
          <w:color w:val="000000"/>
          <w:sz w:val="17"/>
          <w:szCs w:val="17"/>
        </w:rPr>
      </w:pPr>
      <w:r w:rsidRPr="00A25F9E">
        <w:rPr>
          <w:rFonts w:ascii="Consolas" w:hAnsi="Consolas" w:cs="Consolas"/>
          <w:color w:val="0000FF"/>
          <w:sz w:val="17"/>
          <w:szCs w:val="17"/>
        </w:rPr>
        <w:t>public</w:t>
      </w:r>
      <w:r w:rsidRPr="00A25F9E">
        <w:rPr>
          <w:rFonts w:ascii="Consolas" w:hAnsi="Consolas" w:cs="Consolas"/>
          <w:color w:val="000000"/>
          <w:sz w:val="17"/>
          <w:szCs w:val="17"/>
        </w:rPr>
        <w:t>:</w:t>
      </w:r>
      <w:r w:rsidRPr="00A25F9E">
        <w:rPr>
          <w:rFonts w:ascii="Consolas" w:hAnsi="Consolas" w:cs="Consolas"/>
          <w:color w:val="000000"/>
          <w:sz w:val="17"/>
          <w:szCs w:val="17"/>
        </w:rPr>
        <w:t xml:space="preserve"> </w:t>
      </w:r>
      <w:r w:rsidRPr="00A25F9E">
        <w:rPr>
          <w:rFonts w:ascii="Consolas" w:hAnsi="Consolas" w:cs="Consolas"/>
          <w:color w:val="000000"/>
          <w:sz w:val="17"/>
          <w:szCs w:val="17"/>
        </w:rPr>
        <w:t xml:space="preserve">SignResponse Sign(std::vector&lt;BYTE&gt;&amp; _toSign, </w:t>
      </w:r>
      <w:r w:rsidRPr="00A25F9E">
        <w:rPr>
          <w:rFonts w:ascii="Consolas" w:hAnsi="Consolas" w:cs="Consolas"/>
          <w:color w:val="0000FF"/>
          <w:sz w:val="17"/>
          <w:szCs w:val="17"/>
        </w:rPr>
        <w:t>const</w:t>
      </w:r>
      <w:r w:rsidRPr="00A25F9E">
        <w:rPr>
          <w:rFonts w:ascii="Consolas" w:hAnsi="Consolas" w:cs="Consolas"/>
          <w:color w:val="000000"/>
          <w:sz w:val="17"/>
          <w:szCs w:val="17"/>
        </w:rPr>
        <w:t xml:space="preserve"> TPMU_SIG_SCHEME&amp; </w:t>
      </w:r>
      <w:r w:rsidRPr="00A25F9E">
        <w:rPr>
          <w:rFonts w:ascii="Consolas" w:hAnsi="Consolas" w:cs="Consolas"/>
          <w:color w:val="000000"/>
          <w:sz w:val="17"/>
          <w:szCs w:val="17"/>
        </w:rPr>
        <w:t>n</w:t>
      </w:r>
      <w:r w:rsidRPr="00A25F9E">
        <w:rPr>
          <w:rFonts w:ascii="Consolas" w:hAnsi="Consolas" w:cs="Consolas"/>
          <w:color w:val="000000"/>
          <w:sz w:val="17"/>
          <w:szCs w:val="17"/>
        </w:rPr>
        <w:t>onDefaultScheme);</w:t>
      </w:r>
    </w:p>
    <w:p w14:paraId="5BC87476" w14:textId="77777777" w:rsidR="00A25F9E" w:rsidRPr="00A25F9E" w:rsidRDefault="00A25F9E" w:rsidP="00A25F9E">
      <w:pPr>
        <w:pStyle w:val="Code"/>
        <w:rPr>
          <w:rFonts w:ascii="Consolas" w:hAnsi="Consolas" w:cs="Consolas"/>
          <w:color w:val="000000"/>
          <w:sz w:val="19"/>
          <w:szCs w:val="19"/>
        </w:rPr>
      </w:pPr>
    </w:p>
    <w:p w14:paraId="3428C1E9"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Decrypt _blob (decrypting keys/schemes only).</w:t>
      </w:r>
      <w:r w:rsidRPr="00A25F9E">
        <w:rPr>
          <w:rFonts w:ascii="Consolas" w:hAnsi="Consolas" w:cs="Consolas"/>
          <w:color w:val="808080"/>
          <w:sz w:val="19"/>
          <w:szCs w:val="19"/>
        </w:rPr>
        <w:t>&lt;/summary&gt;</w:t>
      </w:r>
    </w:p>
    <w:p w14:paraId="3BC43784" w14:textId="3F698D43" w:rsidR="003B0839" w:rsidRDefault="00A25F9E" w:rsidP="00A25F9E">
      <w:pPr>
        <w:pStyle w:val="Code"/>
        <w:rPr>
          <w:rFonts w:asciiTheme="majorHAnsi" w:eastAsiaTheme="majorEastAsia" w:hAnsiTheme="majorHAnsi" w:cstheme="majorBidi"/>
          <w:color w:val="365F91" w:themeColor="accent1" w:themeShade="BF"/>
          <w:sz w:val="32"/>
          <w:szCs w:val="32"/>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bookmarkStart w:id="5" w:name="_GoBack"/>
      <w:bookmarkEnd w:id="5"/>
      <w:r w:rsidRPr="00A25F9E">
        <w:rPr>
          <w:rFonts w:ascii="Consolas" w:hAnsi="Consolas" w:cs="Consolas"/>
          <w:color w:val="000000"/>
          <w:sz w:val="19"/>
          <w:szCs w:val="19"/>
        </w:rPr>
        <w:t>std::vector&lt;BYTE&gt; Decrypt(std::vector&lt;BYTE&gt; _blob);</w:t>
      </w:r>
      <w:r>
        <w:t xml:space="preserve"> </w:t>
      </w:r>
      <w:r w:rsidR="003B0839">
        <w:br w:type="page"/>
      </w:r>
    </w:p>
    <w:p w14:paraId="0EBEFF9B" w14:textId="005AF060" w:rsidR="00EA226C" w:rsidRDefault="00EA226C" w:rsidP="00EA226C">
      <w:pPr>
        <w:pStyle w:val="Heading1"/>
      </w:pPr>
      <w:r>
        <w:lastRenderedPageBreak/>
        <w:t>Appendix E – Handle State Tracking</w:t>
      </w:r>
    </w:p>
    <w:p w14:paraId="25DB46F5" w14:textId="528FEDBC" w:rsidR="00EA226C" w:rsidRDefault="00EA226C" w:rsidP="00EA226C">
      <w:r>
        <w:t>TSS.C++ trie</w:t>
      </w:r>
      <w:r w:rsidR="003B0839">
        <w:t>s to automatically set the TPM n</w:t>
      </w:r>
      <w:r>
        <w:t xml:space="preserve">ame and some object authorization values in </w:t>
      </w:r>
      <w:r w:rsidRPr="003B0839">
        <w:rPr>
          <w:rStyle w:val="InlineCodeChar"/>
        </w:rPr>
        <w:t>TPM_HANDLE</w:t>
      </w:r>
      <w:r w:rsidR="003B0839">
        <w:t xml:space="preserve"> objects.  </w:t>
      </w:r>
      <w:r>
        <w:t xml:space="preserve">Names are always calculated from the public </w:t>
      </w:r>
      <w:r w:rsidR="003B0839">
        <w:t>part of the object.  T</w:t>
      </w:r>
      <w:r>
        <w:t>SS.C++ raises an exception if the name ret</w:t>
      </w:r>
      <w:r w:rsidR="003B0839">
        <w:t xml:space="preserve">urned by the TPM (for example, </w:t>
      </w:r>
      <w:r>
        <w:t xml:space="preserve">returned from </w:t>
      </w:r>
      <w:r w:rsidR="003B0839">
        <w:t xml:space="preserve">a </w:t>
      </w:r>
      <w:r w:rsidRPr="003B0839">
        <w:rPr>
          <w:rStyle w:val="InlineCodeChar"/>
        </w:rPr>
        <w:t>TPM2_Load</w:t>
      </w:r>
      <w:r>
        <w:t>) is not that calculated by TSS.C++.</w:t>
      </w:r>
      <w:r w:rsidR="003B0839">
        <w:t xml:space="preserve">  </w:t>
      </w:r>
      <w:r>
        <w:t>Specifically, the following state is tracked:</w:t>
      </w:r>
    </w:p>
    <w:p w14:paraId="683DEFEE" w14:textId="77777777" w:rsidR="00EA226C" w:rsidRPr="003B0839" w:rsidRDefault="00EA226C" w:rsidP="00EA226C">
      <w:pPr>
        <w:rPr>
          <w:b/>
        </w:rPr>
      </w:pPr>
      <w:r w:rsidRPr="003B0839">
        <w:rPr>
          <w:rStyle w:val="InlineCodeChar"/>
          <w:b/>
        </w:rPr>
        <w:t>TPM2_LoadExternal</w:t>
      </w:r>
      <w:r w:rsidRPr="003B0839">
        <w:rPr>
          <w:b/>
        </w:rPr>
        <w:t xml:space="preserve">, </w:t>
      </w:r>
      <w:r w:rsidRPr="003B0839">
        <w:rPr>
          <w:rStyle w:val="InlineCodeChar"/>
          <w:b/>
        </w:rPr>
        <w:t>TPM2_Load</w:t>
      </w:r>
    </w:p>
    <w:p w14:paraId="2B2A6FE1" w14:textId="77777777" w:rsidR="00EA226C" w:rsidRDefault="00EA226C" w:rsidP="00EA226C">
      <w:r>
        <w:t>The handle name is set based on the public area.</w:t>
      </w:r>
    </w:p>
    <w:p w14:paraId="1612CC3A" w14:textId="77777777" w:rsidR="00EA226C" w:rsidRPr="003B0839" w:rsidRDefault="00EA226C" w:rsidP="003B0839">
      <w:pPr>
        <w:pStyle w:val="InlineCode"/>
        <w:rPr>
          <w:b/>
        </w:rPr>
      </w:pPr>
      <w:r w:rsidRPr="003B0839">
        <w:rPr>
          <w:b/>
        </w:rPr>
        <w:t>TPM2_CreatePrimary</w:t>
      </w:r>
    </w:p>
    <w:p w14:paraId="6A319D77" w14:textId="76A02760" w:rsidR="00EA226C" w:rsidRDefault="00EA226C" w:rsidP="00EA226C">
      <w:r>
        <w:t>The handle name is set based on the public area returned</w:t>
      </w:r>
      <w:r w:rsidR="003B0839">
        <w:t>.</w:t>
      </w:r>
    </w:p>
    <w:p w14:paraId="0C72DA9D" w14:textId="77777777" w:rsidR="00EA226C" w:rsidRPr="003B0839" w:rsidRDefault="00EA226C" w:rsidP="003B0839">
      <w:pPr>
        <w:pStyle w:val="InlineCode"/>
        <w:rPr>
          <w:b/>
        </w:rPr>
      </w:pPr>
      <w:r w:rsidRPr="003B0839">
        <w:rPr>
          <w:b/>
        </w:rPr>
        <w:t>TPM2_HierarchyChangeAuth</w:t>
      </w:r>
    </w:p>
    <w:p w14:paraId="2D398098" w14:textId="7CE85653" w:rsidR="00EA226C" w:rsidRDefault="00EA226C" w:rsidP="00EA226C">
      <w:r>
        <w:t xml:space="preserve">The authorization value in the administration handles </w:t>
      </w:r>
      <w:r w:rsidRPr="003B0839">
        <w:rPr>
          <w:rStyle w:val="InlineCodeChar"/>
        </w:rPr>
        <w:t>(_</w:t>
      </w:r>
      <w:proofErr w:type="spellStart"/>
      <w:r w:rsidRPr="003B0839">
        <w:rPr>
          <w:rStyle w:val="InlineCodeChar"/>
        </w:rPr>
        <w:t>AdminOwner</w:t>
      </w:r>
      <w:proofErr w:type="spellEnd"/>
      <w:r w:rsidR="003B0839">
        <w:t>, etc.).</w:t>
      </w:r>
    </w:p>
    <w:p w14:paraId="12070C9B" w14:textId="7C9439CE" w:rsidR="00EA226C" w:rsidRDefault="00EA226C" w:rsidP="00EA226C">
      <w:r>
        <w:t>The current version of TSS</w:t>
      </w:r>
      <w:r w:rsidR="003B0839">
        <w:t xml:space="preserve">.C++ does not maintain the </w:t>
      </w:r>
      <w:proofErr w:type="spellStart"/>
      <w:r w:rsidR="003B0839">
        <w:t>auth</w:t>
      </w:r>
      <w:proofErr w:type="spellEnd"/>
      <w:r w:rsidR="003B0839">
        <w:t xml:space="preserve"> </w:t>
      </w:r>
      <w:r>
        <w:t>values for other handles.</w:t>
      </w:r>
    </w:p>
    <w:p w14:paraId="4071ADB1" w14:textId="77777777" w:rsidR="003B0839" w:rsidRDefault="003B0839">
      <w:pPr>
        <w:rPr>
          <w:rFonts w:asciiTheme="majorHAnsi" w:eastAsiaTheme="majorEastAsia" w:hAnsiTheme="majorHAnsi" w:cstheme="majorBidi"/>
          <w:color w:val="365F91" w:themeColor="accent1" w:themeShade="BF"/>
          <w:sz w:val="32"/>
          <w:szCs w:val="32"/>
        </w:rPr>
      </w:pPr>
      <w:bookmarkStart w:id="6" w:name="_Ref382386112"/>
      <w:r>
        <w:br w:type="page"/>
      </w:r>
    </w:p>
    <w:p w14:paraId="337B516E" w14:textId="5D7A85F3" w:rsidR="00EA226C" w:rsidRDefault="00EA226C" w:rsidP="00EA226C">
      <w:pPr>
        <w:pStyle w:val="Heading1"/>
      </w:pPr>
      <w:r>
        <w:lastRenderedPageBreak/>
        <w:t>Appendix F – Specification Transformation</w:t>
      </w:r>
      <w:bookmarkEnd w:id="6"/>
      <w:r>
        <w:t xml:space="preserve"> </w:t>
      </w:r>
    </w:p>
    <w:p w14:paraId="1CEFA881" w14:textId="64214726" w:rsidR="00EA226C" w:rsidRDefault="00EA226C" w:rsidP="00EA226C">
      <w:r>
        <w:t>In this appendix we describe the name and type translations from the specification to TSS.C++</w:t>
      </w:r>
      <w:r w:rsidR="003B0839">
        <w:t>.</w:t>
      </w:r>
    </w:p>
    <w:p w14:paraId="3120118A" w14:textId="77777777" w:rsidR="00EA226C" w:rsidRPr="001B3A91" w:rsidRDefault="00EA226C" w:rsidP="00EA226C">
      <w:pPr>
        <w:pStyle w:val="Heading2"/>
      </w:pPr>
      <w:r w:rsidRPr="001B3A91">
        <w:t>TPM Functions</w:t>
      </w:r>
    </w:p>
    <w:p w14:paraId="364DA936" w14:textId="77777777" w:rsidR="00EA226C" w:rsidRDefault="00EA226C" w:rsidP="00EA226C">
      <w:r>
        <w:t xml:space="preserve">All TPM functions are exposed as methods in the </w:t>
      </w:r>
      <w:r w:rsidRPr="003B0839">
        <w:rPr>
          <w:rStyle w:val="InlineCodeChar"/>
        </w:rPr>
        <w:t>Tpm2</w:t>
      </w:r>
      <w:r>
        <w:t xml:space="preserve"> class with the </w:t>
      </w:r>
      <w:r w:rsidRPr="003B0839">
        <w:rPr>
          <w:rStyle w:val="InlineCodeChar"/>
        </w:rPr>
        <w:t>TPM2_</w:t>
      </w:r>
      <w:r>
        <w:t xml:space="preserve"> preface removed.</w:t>
      </w:r>
    </w:p>
    <w:p w14:paraId="5C613A6E" w14:textId="533F2AFC" w:rsidR="00EA226C" w:rsidRDefault="00EA226C" w:rsidP="00EA226C">
      <w:r>
        <w:t>All boilerplate input parameters are synthesized by TSS.C++ library automatically and need not be provided expl</w:t>
      </w:r>
      <w:r w:rsidR="003B0839">
        <w:t xml:space="preserve">icitly (the tag, length, etc.).  Session </w:t>
      </w:r>
      <w:r>
        <w:t>input</w:t>
      </w:r>
      <w:r w:rsidR="003B0839">
        <w:t>s</w:t>
      </w:r>
      <w:r>
        <w:t xml:space="preserve"> are also automatically synthesized based on specification requirement and sessions explicitly associated with </w:t>
      </w:r>
      <w:r w:rsidRPr="003B0839">
        <w:rPr>
          <w:rStyle w:val="InlineCodeChar"/>
        </w:rPr>
        <w:t>_Session()</w:t>
      </w:r>
      <w:r>
        <w:t xml:space="preserve"> or </w:t>
      </w:r>
      <w:r w:rsidRPr="003B0839">
        <w:rPr>
          <w:rStyle w:val="InlineCodeChar"/>
        </w:rPr>
        <w:t>operator()</w:t>
      </w:r>
      <w:r>
        <w:t>.</w:t>
      </w:r>
    </w:p>
    <w:p w14:paraId="190B888C" w14:textId="77777777" w:rsidR="00EA226C" w:rsidRDefault="00EA226C" w:rsidP="00EA226C">
      <w:r>
        <w:t>Input parameters have the same name and type as the specification, with the following adjustments:</w:t>
      </w:r>
    </w:p>
    <w:p w14:paraId="6A821CA0" w14:textId="48E39BE4" w:rsidR="00EA226C" w:rsidRDefault="00EA226C" w:rsidP="003B0839">
      <w:pPr>
        <w:pStyle w:val="Normal-NoSpell"/>
      </w:pPr>
      <w:r w:rsidRPr="003B0839">
        <w:rPr>
          <w:rStyle w:val="InlineCodeChar"/>
        </w:rPr>
        <w:t>TPM2B_</w:t>
      </w:r>
      <w:r w:rsidRPr="003B0839">
        <w:rPr>
          <w:i/>
        </w:rPr>
        <w:t>XX</w:t>
      </w:r>
      <w:r>
        <w:t xml:space="preserve"> and </w:t>
      </w:r>
      <w:r w:rsidRPr="003B0839">
        <w:t>{</w:t>
      </w:r>
      <w:r w:rsidRPr="003B0839">
        <w:rPr>
          <w:rStyle w:val="InlineCodeChar"/>
        </w:rPr>
        <w:t>len, BYTE[]</w:t>
      </w:r>
      <w:r w:rsidRPr="003B0839">
        <w:t>}</w:t>
      </w:r>
      <w:r>
        <w:t xml:space="preserve"> </w:t>
      </w:r>
      <w:r w:rsidR="003B0839">
        <w:t xml:space="preserve"> </w:t>
      </w:r>
      <w:r>
        <w:t>parameters are replaced with a simple STL array input (the length is automatically generated from the</w:t>
      </w:r>
      <w:r w:rsidR="003B0839">
        <w:t xml:space="preserve"> input array).</w:t>
      </w:r>
    </w:p>
    <w:p w14:paraId="736A1CE6" w14:textId="77777777" w:rsidR="003B0839" w:rsidRDefault="003B0839" w:rsidP="003B0839">
      <w:pPr>
        <w:pStyle w:val="Normal-NoSpell"/>
      </w:pPr>
    </w:p>
    <w:p w14:paraId="1C91280E" w14:textId="77777777" w:rsidR="00EA226C" w:rsidRDefault="00EA226C" w:rsidP="00EA226C">
      <w:r>
        <w:t>Return parameters (apart from the standard response boilerplate and session data) are defined thus:</w:t>
      </w:r>
    </w:p>
    <w:p w14:paraId="07BA5337" w14:textId="5EE048E0" w:rsidR="00EA226C" w:rsidRDefault="00EA226C" w:rsidP="00EA226C">
      <w:pPr>
        <w:pStyle w:val="ListParagraph"/>
        <w:numPr>
          <w:ilvl w:val="0"/>
          <w:numId w:val="2"/>
        </w:numPr>
      </w:pPr>
      <w:r>
        <w:t xml:space="preserve">Response codes are obtained either through </w:t>
      </w:r>
      <w:r w:rsidR="003B0839" w:rsidRPr="003B0839">
        <w:rPr>
          <w:rStyle w:val="InlineCodeChar"/>
        </w:rPr>
        <w:t>_</w:t>
      </w:r>
      <w:proofErr w:type="spellStart"/>
      <w:r w:rsidRPr="003B0839">
        <w:rPr>
          <w:rStyle w:val="InlineCodeChar"/>
        </w:rPr>
        <w:t>GetLastError</w:t>
      </w:r>
      <w:proofErr w:type="spellEnd"/>
      <w:r w:rsidRPr="003B0839">
        <w:rPr>
          <w:rStyle w:val="InlineCodeChar"/>
        </w:rPr>
        <w:t>()</w:t>
      </w:r>
      <w:r>
        <w:t xml:space="preserve"> or a C++ exception.</w:t>
      </w:r>
    </w:p>
    <w:p w14:paraId="12172C51" w14:textId="77777777" w:rsidR="00EA226C" w:rsidRDefault="00EA226C" w:rsidP="00EA226C">
      <w:pPr>
        <w:pStyle w:val="ListParagraph"/>
        <w:numPr>
          <w:ilvl w:val="0"/>
          <w:numId w:val="2"/>
        </w:numPr>
      </w:pPr>
      <w:r>
        <w:t xml:space="preserve">If there are no TPM return parameters (apart from sessions and boilerplate), the TSS.C++ form returns void.  </w:t>
      </w:r>
    </w:p>
    <w:p w14:paraId="1E0BCFE8" w14:textId="2DB4ECE2" w:rsidR="00EA226C" w:rsidRDefault="00EA226C" w:rsidP="00EA226C">
      <w:pPr>
        <w:pStyle w:val="ListParagraph"/>
        <w:numPr>
          <w:ilvl w:val="0"/>
          <w:numId w:val="2"/>
        </w:numPr>
      </w:pPr>
      <w:r>
        <w:t>If there is one return parameter it is returned explicitly (with {</w:t>
      </w:r>
      <w:proofErr w:type="spellStart"/>
      <w:r>
        <w:t>len</w:t>
      </w:r>
      <w:proofErr w:type="spellEnd"/>
      <w:r>
        <w:t>, arr</w:t>
      </w:r>
      <w:r w:rsidR="003B0839">
        <w:t>ay} translated to an STL array).</w:t>
      </w:r>
    </w:p>
    <w:p w14:paraId="4633BEC3" w14:textId="77777777" w:rsidR="00EA226C" w:rsidRDefault="00EA226C" w:rsidP="00EA226C">
      <w:pPr>
        <w:pStyle w:val="ListParagraph"/>
        <w:numPr>
          <w:ilvl w:val="0"/>
          <w:numId w:val="2"/>
        </w:numPr>
      </w:pPr>
      <w:r>
        <w:t xml:space="preserve">If there are multiple return parameters, TSS.C++ defines and uses an enveloping structure that contains all return parameters.  The enveloping structure is named </w:t>
      </w:r>
      <w:proofErr w:type="spellStart"/>
      <w:r w:rsidRPr="003B0839">
        <w:rPr>
          <w:i/>
        </w:rPr>
        <w:t>TpmCommand</w:t>
      </w:r>
      <w:r w:rsidRPr="003B0839">
        <w:rPr>
          <w:rStyle w:val="InlineCodeChar"/>
        </w:rPr>
        <w:t>Response</w:t>
      </w:r>
      <w:proofErr w:type="spellEnd"/>
      <w:r w:rsidRPr="003B0839">
        <w:t>.</w:t>
      </w:r>
    </w:p>
    <w:p w14:paraId="4A2A239E" w14:textId="732EDB32" w:rsidR="00EA226C" w:rsidRDefault="00EA226C" w:rsidP="00EA226C">
      <w:pPr>
        <w:pStyle w:val="ListParagraph"/>
        <w:numPr>
          <w:ilvl w:val="0"/>
          <w:numId w:val="2"/>
        </w:numPr>
      </w:pPr>
      <w:r>
        <w:t>Handle-specific return data (e.g. the name of an object that is being loaded) are checked against the TSS.C++ calculated value rather than being returned explicitly</w:t>
      </w:r>
      <w:r w:rsidR="003B0839">
        <w:t>.</w:t>
      </w:r>
    </w:p>
    <w:p w14:paraId="4DA54A00" w14:textId="77777777" w:rsidR="00EA226C" w:rsidRDefault="00EA226C" w:rsidP="00EA226C">
      <w:pPr>
        <w:pStyle w:val="Heading2"/>
      </w:pPr>
      <w:r>
        <w:t>Enumerations and Bit Fields</w:t>
      </w:r>
    </w:p>
    <w:p w14:paraId="5914C787" w14:textId="3C985336" w:rsidR="00EA226C" w:rsidRDefault="00EA226C" w:rsidP="00EA226C">
      <w:r>
        <w:t>TPM constant and value collections (</w:t>
      </w:r>
      <w:proofErr w:type="spellStart"/>
      <w:r>
        <w:t>enum</w:t>
      </w:r>
      <w:proofErr w:type="spellEnd"/>
      <w:r>
        <w:t xml:space="preserve"> and </w:t>
      </w:r>
      <w:r w:rsidRPr="009B66B0">
        <w:rPr>
          <w:rStyle w:val="InlineCodeChar"/>
        </w:rPr>
        <w:t>#define</w:t>
      </w:r>
      <w:r>
        <w:t xml:space="preserve"> collections) are both converted into </w:t>
      </w:r>
      <w:proofErr w:type="spellStart"/>
      <w:r>
        <w:t>enum</w:t>
      </w:r>
      <w:proofErr w:type="spellEnd"/>
      <w:r>
        <w:t xml:space="preserve">-class C++ enumerations.  When the collection members name-prefix matches the enveloping enumeration name, the prefix is omitted (e.g. </w:t>
      </w:r>
      <w:r w:rsidRPr="009B66B0">
        <w:rPr>
          <w:rStyle w:val="InlineCodeChar"/>
        </w:rPr>
        <w:t>TPM_CC::TPM_CC_PCR</w:t>
      </w:r>
      <w:r>
        <w:t xml:space="preserve"> becomes </w:t>
      </w:r>
      <w:r w:rsidRPr="009B66B0">
        <w:rPr>
          <w:rStyle w:val="InlineCodeChar"/>
        </w:rPr>
        <w:t>TPM_CC::PCR</w:t>
      </w:r>
      <w:r>
        <w:t>)</w:t>
      </w:r>
      <w:r w:rsidR="009B66B0">
        <w:t>.</w:t>
      </w:r>
    </w:p>
    <w:p w14:paraId="0D37649B" w14:textId="2A07D548" w:rsidR="00EA226C" w:rsidRDefault="00EA226C" w:rsidP="00EA226C">
      <w:r>
        <w:t xml:space="preserve">Bit fields are also defined as </w:t>
      </w:r>
      <w:proofErr w:type="spellStart"/>
      <w:r>
        <w:t>enum</w:t>
      </w:r>
      <w:proofErr w:type="spellEnd"/>
      <w:r>
        <w:t>-class C++ enumerations with the underlying type matching the type in the specification (</w:t>
      </w:r>
      <w:r w:rsidRPr="009B66B0">
        <w:rPr>
          <w:rStyle w:val="InlineCodeChar"/>
        </w:rPr>
        <w:t>BYTE</w:t>
      </w:r>
      <w:r>
        <w:t xml:space="preserve">, </w:t>
      </w:r>
      <w:r w:rsidRPr="009B66B0">
        <w:rPr>
          <w:rStyle w:val="InlineCodeChar"/>
        </w:rPr>
        <w:t>UINT32</w:t>
      </w:r>
      <w:r>
        <w:t xml:space="preserve">, etc.) with members set to the corresponding bit-place values.  </w:t>
      </w:r>
      <w:r w:rsidR="009B66B0">
        <w:t xml:space="preserve">For example, </w:t>
      </w:r>
      <w:r w:rsidRPr="009B66B0">
        <w:rPr>
          <w:rStyle w:val="InlineCodeChar"/>
        </w:rPr>
        <w:t>TPMA_ALGORITHM</w:t>
      </w:r>
      <w:r>
        <w:t xml:space="preserve"> bit 2 is “hash” so we define an enumeration member </w:t>
      </w:r>
      <w:r w:rsidRPr="009B66B0">
        <w:rPr>
          <w:rStyle w:val="InlineCodeChar"/>
        </w:rPr>
        <w:t>TPMA_ALGORITHM::hash</w:t>
      </w:r>
      <w:r>
        <w:t xml:space="preserve"> with value 0x04.</w:t>
      </w:r>
    </w:p>
    <w:p w14:paraId="211B4AA1" w14:textId="2D94CB2E" w:rsidR="00EA226C" w:rsidRDefault="00EA226C" w:rsidP="00EA226C">
      <w:r>
        <w:t>C++ class enumerations require the f</w:t>
      </w:r>
      <w:r w:rsidR="009B66B0">
        <w:t>ully-qualified name to be used.  So, for example, r</w:t>
      </w:r>
      <w:r>
        <w:t xml:space="preserve">ather than </w:t>
      </w:r>
      <w:r w:rsidRPr="009B66B0">
        <w:rPr>
          <w:rStyle w:val="InlineCodeChar"/>
        </w:rPr>
        <w:t>TPM_ALG_RSASSA</w:t>
      </w:r>
      <w:r w:rsidR="004968AC">
        <w:t xml:space="preserve"> the programmer would</w:t>
      </w:r>
      <w:r>
        <w:t xml:space="preserve"> write </w:t>
      </w:r>
      <w:r w:rsidRPr="009B66B0">
        <w:rPr>
          <w:rStyle w:val="InlineCodeChar"/>
          <w:i/>
        </w:rPr>
        <w:t>TPM_ALG_ID::</w:t>
      </w:r>
      <w:r w:rsidRPr="009B66B0">
        <w:rPr>
          <w:rStyle w:val="InlineCodeChar"/>
        </w:rPr>
        <w:t>TPM_ALG_RSASSA</w:t>
      </w:r>
      <w:r>
        <w:t>.  We chose class enumerations over simpl</w:t>
      </w:r>
      <w:r w:rsidR="009B66B0">
        <w:t>e</w:t>
      </w:r>
      <w:r>
        <w:t xml:space="preserve"> enumerations because development environments provide a useful drop-down list of choices </w:t>
      </w:r>
      <w:r w:rsidR="009B66B0">
        <w:t>as</w:t>
      </w:r>
      <w:r>
        <w:t xml:space="preserve"> you type </w:t>
      </w:r>
      <w:r w:rsidRPr="009B66B0">
        <w:rPr>
          <w:rStyle w:val="InlineCodeChar"/>
        </w:rPr>
        <w:t>TPM_ALG_ID::</w:t>
      </w:r>
      <w:r w:rsidR="009B66B0" w:rsidRPr="00FB6B4A">
        <w:t>.</w:t>
      </w:r>
      <w:r w:rsidR="009B66B0">
        <w:t xml:space="preserve">  The naming</w:t>
      </w:r>
      <w:r>
        <w:t xml:space="preserve"> convention used in the specification</w:t>
      </w:r>
      <w:r w:rsidR="009B66B0">
        <w:t>,</w:t>
      </w:r>
      <w:r>
        <w:t xml:space="preserve"> where constant collection and bit field members are prepended with the name of the enclosing collection</w:t>
      </w:r>
      <w:r w:rsidR="009B66B0">
        <w:t>,</w:t>
      </w:r>
      <w:r>
        <w:t xml:space="preserve"> results in a lot of unnecessary repetition (the italicized </w:t>
      </w:r>
      <w:r w:rsidRPr="00843FC7">
        <w:rPr>
          <w:i/>
        </w:rPr>
        <w:t>TPM_ALG</w:t>
      </w:r>
      <w:r w:rsidR="009B66B0">
        <w:t xml:space="preserve"> part of the name above, for example</w:t>
      </w:r>
      <w:r>
        <w:t>)</w:t>
      </w:r>
      <w:r w:rsidR="009B66B0">
        <w:t>.</w:t>
      </w:r>
      <w:r w:rsidR="004968AC">
        <w:t xml:space="preserve">  Now, t</w:t>
      </w:r>
      <w:r>
        <w:t xml:space="preserve">o </w:t>
      </w:r>
      <w:r w:rsidR="004968AC">
        <w:t xml:space="preserve">further </w:t>
      </w:r>
      <w:r>
        <w:t>reduce unnecessary typing</w:t>
      </w:r>
      <w:r w:rsidR="004968AC">
        <w:t>,</w:t>
      </w:r>
      <w:r>
        <w:t xml:space="preserve"> TSS.C++ removes phrases from the start of the enumeration name if it matches the name of the enclosing enumeration.  </w:t>
      </w:r>
      <w:r w:rsidR="004968AC">
        <w:t xml:space="preserve">So the above example </w:t>
      </w:r>
      <w:r>
        <w:t xml:space="preserve">becomes </w:t>
      </w:r>
      <w:r w:rsidRPr="004968AC">
        <w:rPr>
          <w:rStyle w:val="InlineCodeChar"/>
        </w:rPr>
        <w:t>TPM_ALG_ID::RSASSA</w:t>
      </w:r>
      <w:r>
        <w:t>.</w:t>
      </w:r>
    </w:p>
    <w:p w14:paraId="2F0ABE6F" w14:textId="77777777" w:rsidR="00EA226C" w:rsidRDefault="00EA226C" w:rsidP="00EA226C">
      <w:pPr>
        <w:pStyle w:val="Heading2"/>
      </w:pPr>
      <w:r>
        <w:lastRenderedPageBreak/>
        <w:t>Structures</w:t>
      </w:r>
    </w:p>
    <w:p w14:paraId="4A3867CA" w14:textId="4043821F" w:rsidR="00EA226C" w:rsidRDefault="00EA226C" w:rsidP="00EA226C">
      <w:r>
        <w:t xml:space="preserve">TPM specification structures are translated into identically named TSS.C++ classes publicly deriving from </w:t>
      </w:r>
      <w:proofErr w:type="spellStart"/>
      <w:r w:rsidRPr="004968AC">
        <w:rPr>
          <w:rStyle w:val="InlineCodeChar"/>
        </w:rPr>
        <w:t>TpmStructureBase</w:t>
      </w:r>
      <w:proofErr w:type="spellEnd"/>
      <w:r>
        <w:t>.  Members of the specification type become public members of the TCC.C++ class with the following adjustments</w:t>
      </w:r>
      <w:r w:rsidR="004968AC">
        <w:t>:</w:t>
      </w:r>
    </w:p>
    <w:p w14:paraId="70F28473" w14:textId="78E3B401" w:rsidR="00EA226C" w:rsidRDefault="00EA226C" w:rsidP="00EA226C">
      <w:pPr>
        <w:pStyle w:val="ListParagraph"/>
        <w:numPr>
          <w:ilvl w:val="0"/>
          <w:numId w:val="2"/>
        </w:numPr>
      </w:pPr>
      <w:r>
        <w:t>Array-lengths and union selectors become private (hidden) members</w:t>
      </w:r>
      <w:r w:rsidR="004968AC">
        <w:t>.</w:t>
      </w:r>
    </w:p>
    <w:p w14:paraId="22D02857" w14:textId="3EB5E005" w:rsidR="00EA226C" w:rsidRDefault="00EA226C" w:rsidP="00EA226C">
      <w:pPr>
        <w:pStyle w:val="ListParagraph"/>
        <w:numPr>
          <w:ilvl w:val="0"/>
          <w:numId w:val="2"/>
        </w:numPr>
      </w:pPr>
      <w:r>
        <w:t>Array</w:t>
      </w:r>
      <w:r w:rsidR="004968AC">
        <w:t xml:space="preserve">s become STL container arrays, e.g., </w:t>
      </w:r>
      <w:r w:rsidRPr="004968AC">
        <w:rPr>
          <w:rStyle w:val="InlineCodeChar"/>
        </w:rPr>
        <w:t>vector&lt;BYTE&gt;</w:t>
      </w:r>
      <w:r>
        <w:t xml:space="preserve"> or </w:t>
      </w:r>
      <w:r w:rsidRPr="004968AC">
        <w:rPr>
          <w:rStyle w:val="InlineCodeChar"/>
        </w:rPr>
        <w:t>vector&lt;TPMT_HA&gt;</w:t>
      </w:r>
      <w:r w:rsidR="004968AC" w:rsidRPr="004968AC">
        <w:t>.</w:t>
      </w:r>
    </w:p>
    <w:p w14:paraId="26A84F20" w14:textId="0C922FE5" w:rsidR="00EA226C" w:rsidRDefault="00EA226C" w:rsidP="00EA226C">
      <w:pPr>
        <w:pStyle w:val="ListParagraph"/>
        <w:numPr>
          <w:ilvl w:val="0"/>
          <w:numId w:val="2"/>
        </w:numPr>
      </w:pPr>
      <w:r w:rsidRPr="004968AC">
        <w:rPr>
          <w:rStyle w:val="InlineCodeChar"/>
        </w:rPr>
        <w:t>TPM2B_</w:t>
      </w:r>
      <w:r w:rsidRPr="004968AC">
        <w:rPr>
          <w:i/>
        </w:rPr>
        <w:t>XX</w:t>
      </w:r>
      <w:r>
        <w:t>, etc. structures are replaced with simple STL vectors</w:t>
      </w:r>
      <w:r w:rsidR="004968AC">
        <w:t>.</w:t>
      </w:r>
    </w:p>
    <w:p w14:paraId="21F036F9" w14:textId="5F440BAD" w:rsidR="00EA226C" w:rsidRDefault="00EA226C" w:rsidP="00EA226C">
      <w:pPr>
        <w:pStyle w:val="ListParagraph"/>
        <w:numPr>
          <w:ilvl w:val="0"/>
          <w:numId w:val="2"/>
        </w:numPr>
      </w:pPr>
      <w:r>
        <w:t>Union members become classes derived from a union class with the same name as the specification union</w:t>
      </w:r>
      <w:r w:rsidR="004968AC">
        <w:t>.</w:t>
      </w:r>
    </w:p>
    <w:p w14:paraId="1779B8B7" w14:textId="5080E17C" w:rsidR="00EA226C" w:rsidRDefault="00EA226C" w:rsidP="00EA226C">
      <w:pPr>
        <w:pStyle w:val="ListParagraph"/>
        <w:numPr>
          <w:ilvl w:val="0"/>
          <w:numId w:val="2"/>
        </w:numPr>
      </w:pPr>
      <w:r>
        <w:t>TSS.C++ classes have standard and extension methods as described in an earlier appendix</w:t>
      </w:r>
      <w:r w:rsidR="004968AC">
        <w:t>.</w:t>
      </w:r>
    </w:p>
    <w:p w14:paraId="33AFF82F" w14:textId="77777777" w:rsidR="00EA226C" w:rsidRDefault="00EA226C" w:rsidP="00EA226C">
      <w:pPr>
        <w:pStyle w:val="Heading2"/>
        <w:rPr>
          <w:rFonts w:eastAsia="Times New Roman"/>
        </w:rPr>
      </w:pPr>
      <w:proofErr w:type="spellStart"/>
      <w:r>
        <w:rPr>
          <w:rFonts w:eastAsia="Times New Roman"/>
        </w:rPr>
        <w:t>Typedefs</w:t>
      </w:r>
      <w:proofErr w:type="spellEnd"/>
    </w:p>
    <w:p w14:paraId="00D0E34B" w14:textId="1CD152B9" w:rsidR="00EA226C" w:rsidRDefault="00EA226C" w:rsidP="00EA226C">
      <w:pPr>
        <w:rPr>
          <w:rFonts w:eastAsiaTheme="minorHAnsi"/>
        </w:rPr>
      </w:pPr>
      <w:r>
        <w:t>The TPM specif</w:t>
      </w:r>
      <w:r w:rsidR="004968AC">
        <w:t xml:space="preserve">ication makes extensive use of C </w:t>
      </w:r>
      <w:proofErr w:type="spellStart"/>
      <w:r w:rsidR="004968AC">
        <w:t>typedefs</w:t>
      </w:r>
      <w:proofErr w:type="spellEnd"/>
      <w:r w:rsidR="004968AC">
        <w:t xml:space="preserve"> to provide range </w:t>
      </w:r>
      <w:r>
        <w:t xml:space="preserve">checking of TPM inputs.  In TSS.C++ all </w:t>
      </w:r>
      <w:proofErr w:type="spellStart"/>
      <w:r>
        <w:t>typedef</w:t>
      </w:r>
      <w:r w:rsidR="004968AC">
        <w:t>ed</w:t>
      </w:r>
      <w:proofErr w:type="spellEnd"/>
      <w:r w:rsidR="004968AC">
        <w:t xml:space="preserve"> </w:t>
      </w:r>
      <w:r>
        <w:t xml:space="preserve">types are replaced with the underlying type.  For example the TPM specification defines a dozen </w:t>
      </w:r>
      <w:r w:rsidRPr="004968AC">
        <w:rPr>
          <w:rStyle w:val="InlineCodeChar"/>
        </w:rPr>
        <w:t>TPM_HANDLE</w:t>
      </w:r>
      <w:r>
        <w:t xml:space="preserve"> types that are all </w:t>
      </w:r>
      <w:r w:rsidR="004968AC">
        <w:rPr>
          <w:rStyle w:val="InlineCodeChar"/>
        </w:rPr>
        <w:t>UINT32</w:t>
      </w:r>
      <w:r w:rsidR="004968AC">
        <w:t xml:space="preserve">, but with different value </w:t>
      </w:r>
      <w:r>
        <w:t>ranges (</w:t>
      </w:r>
      <w:r w:rsidRPr="004968AC">
        <w:rPr>
          <w:rStyle w:val="InlineCodeChar"/>
        </w:rPr>
        <w:t>TPMI_RH_HIERARCHY</w:t>
      </w:r>
      <w:r>
        <w:t xml:space="preserve">, </w:t>
      </w:r>
      <w:r w:rsidRPr="004968AC">
        <w:rPr>
          <w:rStyle w:val="InlineCodeChar"/>
        </w:rPr>
        <w:t>TPMI_RH_OWNER</w:t>
      </w:r>
      <w:r w:rsidR="004968AC">
        <w:t xml:space="preserve">, etc.).  </w:t>
      </w:r>
      <w:r>
        <w:t xml:space="preserve">These are all represented as </w:t>
      </w:r>
      <w:r w:rsidR="004968AC">
        <w:t xml:space="preserve">a </w:t>
      </w:r>
      <w:r>
        <w:t xml:space="preserve">simple </w:t>
      </w:r>
      <w:r w:rsidRPr="004968AC">
        <w:rPr>
          <w:rStyle w:val="InlineCodeChar"/>
        </w:rPr>
        <w:t>TPM_HANDLE</w:t>
      </w:r>
      <w:r>
        <w:t xml:space="preserve"> in TSS.C++.</w:t>
      </w:r>
    </w:p>
    <w:p w14:paraId="53CF8612" w14:textId="77777777" w:rsidR="004968AC" w:rsidRDefault="004968AC">
      <w:pPr>
        <w:rPr>
          <w:rFonts w:asciiTheme="majorHAnsi" w:eastAsiaTheme="majorEastAsia" w:hAnsiTheme="majorHAnsi" w:cstheme="majorBidi"/>
          <w:color w:val="365F91" w:themeColor="accent1" w:themeShade="BF"/>
          <w:sz w:val="32"/>
          <w:szCs w:val="32"/>
        </w:rPr>
      </w:pPr>
      <w:r>
        <w:br w:type="page"/>
      </w:r>
    </w:p>
    <w:p w14:paraId="3C930288" w14:textId="77777777" w:rsidR="00FB6B4A" w:rsidRDefault="00FB6B4A" w:rsidP="00FB6B4A">
      <w:pPr>
        <w:pStyle w:val="Heading1"/>
      </w:pPr>
      <w:r>
        <w:lastRenderedPageBreak/>
        <w:t>Appendix G – Using TSS.C++ on Non-Windows platforms</w:t>
      </w:r>
    </w:p>
    <w:p w14:paraId="234DD878" w14:textId="72B37A98" w:rsidR="00FB6B4A" w:rsidRDefault="00FB6B4A" w:rsidP="00FB6B4A">
      <w:r>
        <w:t xml:space="preserve">In addition to Visual Studio solution files, the TSS.C++ library also ships with a </w:t>
      </w:r>
      <w:proofErr w:type="spellStart"/>
      <w:r>
        <w:t>Makefile</w:t>
      </w:r>
      <w:proofErr w:type="spellEnd"/>
      <w:r>
        <w:t xml:space="preserve"> that can be used to build the library on non-Windows systems.  The </w:t>
      </w:r>
      <w:proofErr w:type="spellStart"/>
      <w:r>
        <w:t>Makefile</w:t>
      </w:r>
      <w:proofErr w:type="spellEnd"/>
      <w:r>
        <w:t xml:space="preserve"> is fairly straightforward and would be expected to work on any system that supports make/g++/etc.  This would include Windows systems running Linux-type environments as well.</w:t>
      </w:r>
    </w:p>
    <w:p w14:paraId="2869822B" w14:textId="4FEFF1D1" w:rsidR="00FB6B4A" w:rsidRDefault="00FB6B4A" w:rsidP="00FB6B4A">
      <w:r>
        <w:t xml:space="preserve">The TSS.C++ library has been built and tested </w:t>
      </w:r>
      <w:r w:rsidR="000A3BE7">
        <w:t xml:space="preserve">on </w:t>
      </w:r>
      <w:r w:rsidR="00D71B86">
        <w:t xml:space="preserve">a </w:t>
      </w:r>
      <w:r w:rsidR="000A3BE7">
        <w:t>current Linux distribution.  The figure below illustrates the build process.</w:t>
      </w:r>
    </w:p>
    <w:p w14:paraId="6F5BA592" w14:textId="51D8BC36" w:rsidR="000A3BE7" w:rsidRDefault="000A3BE7" w:rsidP="000A3BE7">
      <w:pPr>
        <w:jc w:val="center"/>
        <w:rPr>
          <w:rFonts w:eastAsiaTheme="majorEastAsia"/>
        </w:rPr>
      </w:pPr>
      <w:r>
        <w:rPr>
          <w:noProof/>
        </w:rPr>
        <w:drawing>
          <wp:inline distT="0" distB="0" distL="0" distR="0" wp14:anchorId="02B946AD" wp14:editId="752380E6">
            <wp:extent cx="5943600" cy="477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71390"/>
                    </a:xfrm>
                    <a:prstGeom prst="rect">
                      <a:avLst/>
                    </a:prstGeom>
                  </pic:spPr>
                </pic:pic>
              </a:graphicData>
            </a:graphic>
          </wp:inline>
        </w:drawing>
      </w:r>
    </w:p>
    <w:p w14:paraId="0427B201" w14:textId="40AF5FF4" w:rsidR="000A3BE7" w:rsidRDefault="000A3BE7">
      <w:r>
        <w:t>The</w:t>
      </w:r>
      <w:r w:rsidR="00D71B86">
        <w:t xml:space="preserve"> above-illustrated </w:t>
      </w:r>
      <w:r>
        <w:t>TSS.C++ build produces the following:</w:t>
      </w:r>
    </w:p>
    <w:p w14:paraId="7876E16E" w14:textId="431CEBF2" w:rsidR="000A3BE7" w:rsidRDefault="000A3BE7" w:rsidP="000A3BE7">
      <w:pPr>
        <w:pStyle w:val="ListParagraph"/>
        <w:numPr>
          <w:ilvl w:val="0"/>
          <w:numId w:val="5"/>
        </w:numPr>
      </w:pPr>
      <w:r>
        <w:t>The TSS.C++ library</w:t>
      </w:r>
    </w:p>
    <w:p w14:paraId="21CCCEC5" w14:textId="5638F8E8" w:rsidR="000A3BE7" w:rsidRDefault="000A3BE7" w:rsidP="000A3BE7">
      <w:pPr>
        <w:pStyle w:val="ListParagraph"/>
        <w:numPr>
          <w:ilvl w:val="1"/>
          <w:numId w:val="5"/>
        </w:numPr>
      </w:pPr>
      <w:proofErr w:type="spellStart"/>
      <w:r>
        <w:t>TpmCpp.a</w:t>
      </w:r>
      <w:proofErr w:type="spellEnd"/>
      <w:r>
        <w:t xml:space="preserve"> – Static library</w:t>
      </w:r>
    </w:p>
    <w:p w14:paraId="53BCEF36" w14:textId="56205AE2" w:rsidR="000A3BE7" w:rsidRDefault="000A3BE7" w:rsidP="000A3BE7">
      <w:pPr>
        <w:pStyle w:val="ListParagraph"/>
        <w:numPr>
          <w:ilvl w:val="1"/>
          <w:numId w:val="5"/>
        </w:numPr>
      </w:pPr>
      <w:r>
        <w:t>TpmCpp.so – A dynamically linked shared object library</w:t>
      </w:r>
    </w:p>
    <w:p w14:paraId="324B673F" w14:textId="67877A2A" w:rsidR="000A3BE7" w:rsidRDefault="000A3BE7" w:rsidP="000A3BE7">
      <w:pPr>
        <w:pStyle w:val="ListParagraph"/>
        <w:numPr>
          <w:ilvl w:val="0"/>
          <w:numId w:val="5"/>
        </w:numPr>
      </w:pPr>
      <w:proofErr w:type="spellStart"/>
      <w:r>
        <w:t>TpmCppTester</w:t>
      </w:r>
      <w:proofErr w:type="spellEnd"/>
      <w:r>
        <w:t xml:space="preserve"> – Test application which links against </w:t>
      </w:r>
      <w:proofErr w:type="spellStart"/>
      <w:r>
        <w:t>TpmCpp.a</w:t>
      </w:r>
      <w:proofErr w:type="spellEnd"/>
      <w:r>
        <w:t xml:space="preserve"> and runs through all of the test cases in </w:t>
      </w:r>
      <w:r w:rsidRPr="000A3BE7">
        <w:rPr>
          <w:rStyle w:val="InlineCodeChar"/>
        </w:rPr>
        <w:t>Samples.cpp</w:t>
      </w:r>
      <w:r>
        <w:t xml:space="preserve"> and </w:t>
      </w:r>
      <w:r w:rsidRPr="000A3BE7">
        <w:rPr>
          <w:rStyle w:val="InlineCodeChar"/>
        </w:rPr>
        <w:t>DocSamples.cpp</w:t>
      </w:r>
      <w:r>
        <w:t>.</w:t>
      </w:r>
    </w:p>
    <w:p w14:paraId="27F63FF7" w14:textId="2D009CE8" w:rsidR="00D71B86" w:rsidRDefault="000A3BE7" w:rsidP="000A3BE7">
      <w:r>
        <w:lastRenderedPageBreak/>
        <w:t xml:space="preserve">As of this writing, there are no available Linux systems with native support for TPM2.0.  As a result, </w:t>
      </w:r>
      <w:r w:rsidR="00D71B86">
        <w:t>all of our non-Windows platform testing has been against the TPM2.0 simulator running on a Windows system elsewhere on the network.</w:t>
      </w:r>
    </w:p>
    <w:p w14:paraId="73AA7A26" w14:textId="7203D5D3" w:rsidR="00C946A9" w:rsidRDefault="00C946A9" w:rsidP="000A3BE7">
      <w:r>
        <w:t xml:space="preserve">To adapt </w:t>
      </w:r>
      <w:proofErr w:type="spellStart"/>
      <w:r w:rsidRPr="00C946A9">
        <w:rPr>
          <w:rStyle w:val="InlineCodeChar"/>
        </w:rPr>
        <w:t>TpmCppTester</w:t>
      </w:r>
      <w:proofErr w:type="spellEnd"/>
      <w:r>
        <w:t xml:space="preserve"> to your own environment, simply substitute for the familiar 127.0.0.1 IP address in </w:t>
      </w:r>
      <w:r w:rsidRPr="00C946A9">
        <w:rPr>
          <w:rStyle w:val="InlineCodeChar"/>
        </w:rPr>
        <w:t>Samples.cpp</w:t>
      </w:r>
      <w:r>
        <w:t xml:space="preserve"> and </w:t>
      </w:r>
      <w:r w:rsidRPr="00C946A9">
        <w:rPr>
          <w:rStyle w:val="InlineCodeChar"/>
        </w:rPr>
        <w:t>DocSamples.cpp</w:t>
      </w:r>
      <w:r w:rsidR="005C41C2">
        <w:t xml:space="preserve">, </w:t>
      </w:r>
      <w:r>
        <w:t>the actual IPV4 address of the system running the TPM2.0 simulator.</w:t>
      </w:r>
      <w:r w:rsidR="005C41C2">
        <w:t xml:space="preserve">  Then rebuild via a ‘</w:t>
      </w:r>
      <w:r w:rsidR="005C41C2" w:rsidRPr="005C41C2">
        <w:rPr>
          <w:rStyle w:val="InlineCodeChar"/>
        </w:rPr>
        <w:t>make</w:t>
      </w:r>
      <w:r w:rsidR="005C41C2">
        <w:t xml:space="preserve">’ command in the </w:t>
      </w:r>
      <w:r w:rsidR="005C41C2" w:rsidRPr="005C41C2">
        <w:rPr>
          <w:rStyle w:val="InlineCodeChar"/>
        </w:rPr>
        <w:t>TSS.CPP/</w:t>
      </w:r>
      <w:proofErr w:type="spellStart"/>
      <w:r w:rsidR="005C41C2" w:rsidRPr="005C41C2">
        <w:rPr>
          <w:rStyle w:val="InlineCodeChar"/>
        </w:rPr>
        <w:t>Src</w:t>
      </w:r>
      <w:proofErr w:type="spellEnd"/>
      <w:r w:rsidR="005C41C2">
        <w:t xml:space="preserve"> directory.  Note also that the sample code is found in </w:t>
      </w:r>
      <w:r w:rsidR="005C41C2" w:rsidRPr="005C41C2">
        <w:rPr>
          <w:rStyle w:val="InlineCodeChar"/>
        </w:rPr>
        <w:t>TSS.CPP/Samples</w:t>
      </w:r>
      <w:r w:rsidR="005C41C2">
        <w:t>.</w:t>
      </w:r>
    </w:p>
    <w:p w14:paraId="0B903046" w14:textId="7144E996" w:rsidR="00D71B86" w:rsidRDefault="00D71B86" w:rsidP="000A3BE7">
      <w:r>
        <w:t>Even though other configurations have not been tested we still encourage the reader to experiment with other configurations in order to meet their development goals.  And we are interested in feedback from the community as to where we should invest further effort.</w:t>
      </w:r>
    </w:p>
    <w:p w14:paraId="1A6AF700" w14:textId="77777777" w:rsidR="000A3BE7" w:rsidRDefault="000A3BE7"/>
    <w:p w14:paraId="14927E4A" w14:textId="77777777" w:rsidR="000A3BE7" w:rsidRDefault="000A3BE7"/>
    <w:p w14:paraId="530394B4" w14:textId="77777777" w:rsidR="000A3BE7" w:rsidRDefault="000A3BE7"/>
    <w:p w14:paraId="4B6CA398" w14:textId="77777777" w:rsidR="000A3BE7" w:rsidRDefault="000A3BE7"/>
    <w:p w14:paraId="6696A95D" w14:textId="77777777" w:rsidR="00D71B86" w:rsidRDefault="00D71B86">
      <w:pPr>
        <w:rPr>
          <w:rFonts w:asciiTheme="majorHAnsi" w:eastAsiaTheme="majorEastAsia" w:hAnsiTheme="majorHAnsi" w:cstheme="majorBidi"/>
          <w:color w:val="365F91" w:themeColor="accent1" w:themeShade="BF"/>
          <w:sz w:val="32"/>
          <w:szCs w:val="32"/>
        </w:rPr>
      </w:pPr>
      <w:r>
        <w:br w:type="page"/>
      </w:r>
    </w:p>
    <w:p w14:paraId="68AC5AE8" w14:textId="08740955" w:rsidR="00EA226C" w:rsidRDefault="00FB6B4A" w:rsidP="00EA226C">
      <w:pPr>
        <w:pStyle w:val="Heading1"/>
      </w:pPr>
      <w:r>
        <w:lastRenderedPageBreak/>
        <w:t>Appendix H</w:t>
      </w:r>
      <w:r w:rsidR="00EA226C">
        <w:t xml:space="preserve"> – Release Notes</w:t>
      </w:r>
    </w:p>
    <w:p w14:paraId="5B573189" w14:textId="3B143C2C" w:rsidR="004968AC" w:rsidRPr="004968AC" w:rsidRDefault="004968AC" w:rsidP="004968AC">
      <w:r>
        <w:t>This section contains the release notes for this particular TSS.C++ release.</w:t>
      </w:r>
    </w:p>
    <w:p w14:paraId="37286BFF" w14:textId="77777777" w:rsidR="00EA226C" w:rsidRDefault="00EA226C" w:rsidP="00EA226C">
      <w:pPr>
        <w:pStyle w:val="Heading2"/>
      </w:pPr>
      <w:r>
        <w:t>Algorithm Support</w:t>
      </w:r>
    </w:p>
    <w:p w14:paraId="24C3E24A" w14:textId="76A08A12" w:rsidR="00EA226C" w:rsidRDefault="00EA226C" w:rsidP="00EA226C">
      <w:r>
        <w:t xml:space="preserve">TSS.C++ allows the expression and use of </w:t>
      </w:r>
      <w:r w:rsidRPr="001B3A91">
        <w:rPr>
          <w:b/>
          <w:i/>
        </w:rPr>
        <w:t>all</w:t>
      </w:r>
      <w:r>
        <w:t xml:space="preserve"> algorithms supported by the TPM reference implementation.  TSS.C++ also has complementary library support for </w:t>
      </w:r>
      <w:r w:rsidR="00B942AD">
        <w:t xml:space="preserve">some </w:t>
      </w:r>
      <w:r>
        <w:t xml:space="preserve">TPM </w:t>
      </w:r>
      <w:r w:rsidR="00B942AD">
        <w:t>actions and algorithms.  F</w:t>
      </w:r>
      <w:r>
        <w:t>or example, TSS.C</w:t>
      </w:r>
      <w:r w:rsidR="00B942AD">
        <w:t>++ can validate a TPM signature</w:t>
      </w:r>
      <w:r>
        <w:t xml:space="preserve"> or prepare a duplication blob that can be imported by the TPM.</w:t>
      </w:r>
      <w:r w:rsidR="00B942AD">
        <w:t xml:space="preserve">  T</w:t>
      </w:r>
      <w:r>
        <w:t>he current release TSS.C++ implements a limited algorithm and scheme set for these actions.  In particular:</w:t>
      </w:r>
    </w:p>
    <w:p w14:paraId="09CD03C2" w14:textId="77777777" w:rsidR="00EA226C" w:rsidRPr="001B3A91" w:rsidRDefault="00EA226C" w:rsidP="00EA226C">
      <w:pPr>
        <w:rPr>
          <w:b/>
        </w:rPr>
      </w:pPr>
      <w:r w:rsidRPr="001B3A91">
        <w:rPr>
          <w:b/>
        </w:rPr>
        <w:t>Hashing</w:t>
      </w:r>
    </w:p>
    <w:p w14:paraId="1915D8E9" w14:textId="77777777" w:rsidR="00EA226C" w:rsidRDefault="00EA226C" w:rsidP="00EA226C">
      <w:pPr>
        <w:ind w:firstLine="720"/>
      </w:pPr>
      <w:r>
        <w:t>SHA1, SHA256, SHA384, SHA512</w:t>
      </w:r>
    </w:p>
    <w:p w14:paraId="762F154B" w14:textId="77777777" w:rsidR="00EA226C" w:rsidRPr="001B3A91" w:rsidRDefault="00EA226C" w:rsidP="00EA226C">
      <w:pPr>
        <w:rPr>
          <w:b/>
        </w:rPr>
      </w:pPr>
      <w:r w:rsidRPr="001B3A91">
        <w:rPr>
          <w:b/>
        </w:rPr>
        <w:t>HMAC</w:t>
      </w:r>
    </w:p>
    <w:p w14:paraId="0750D65C" w14:textId="77777777" w:rsidR="00EA226C" w:rsidRDefault="00EA226C" w:rsidP="00EA226C">
      <w:pPr>
        <w:ind w:firstLine="720"/>
      </w:pPr>
      <w:r>
        <w:t>SHA1, SHA256, SHA384, SHA512</w:t>
      </w:r>
    </w:p>
    <w:p w14:paraId="433C417E" w14:textId="77777777" w:rsidR="00EA226C" w:rsidRPr="001B3A91" w:rsidRDefault="00EA226C" w:rsidP="00EA226C">
      <w:pPr>
        <w:rPr>
          <w:b/>
        </w:rPr>
      </w:pPr>
      <w:r w:rsidRPr="001B3A91">
        <w:rPr>
          <w:b/>
        </w:rPr>
        <w:t>Symmetric Encryption</w:t>
      </w:r>
    </w:p>
    <w:p w14:paraId="79A94FD8" w14:textId="77777777" w:rsidR="00EA226C" w:rsidRDefault="00EA226C" w:rsidP="00EA226C">
      <w:pPr>
        <w:ind w:firstLine="720"/>
      </w:pPr>
      <w:r>
        <w:t>AES128/CFB</w:t>
      </w:r>
    </w:p>
    <w:p w14:paraId="6F68FFD6" w14:textId="77777777" w:rsidR="00EA226C" w:rsidRPr="001B3A91" w:rsidRDefault="00EA226C" w:rsidP="00EA226C">
      <w:pPr>
        <w:rPr>
          <w:b/>
        </w:rPr>
      </w:pPr>
      <w:r w:rsidRPr="001B3A91">
        <w:rPr>
          <w:b/>
        </w:rPr>
        <w:t>Asymmetric Encryption</w:t>
      </w:r>
    </w:p>
    <w:p w14:paraId="2A2BA403" w14:textId="77777777" w:rsidR="00EA226C" w:rsidRDefault="00EA226C" w:rsidP="00EA226C">
      <w:pPr>
        <w:ind w:firstLine="720"/>
      </w:pPr>
      <w:r>
        <w:t xml:space="preserve"> RSA (1024, 2048, 4096) OAEP</w:t>
      </w:r>
    </w:p>
    <w:p w14:paraId="673FD6E3" w14:textId="77777777" w:rsidR="00EA226C" w:rsidRPr="001B3A91" w:rsidRDefault="00EA226C" w:rsidP="00EA226C">
      <w:pPr>
        <w:rPr>
          <w:b/>
        </w:rPr>
      </w:pPr>
      <w:r w:rsidRPr="001B3A91">
        <w:rPr>
          <w:b/>
        </w:rPr>
        <w:t>Asymmetric Signature Verification</w:t>
      </w:r>
    </w:p>
    <w:p w14:paraId="1723AD77" w14:textId="77777777" w:rsidR="00EA226C" w:rsidRPr="001B3A91" w:rsidRDefault="00EA226C" w:rsidP="00EA226C">
      <w:pPr>
        <w:rPr>
          <w:b/>
        </w:rPr>
      </w:pPr>
      <w:r>
        <w:tab/>
        <w:t>RSA (1024, 2048, 4096), RSASSA</w:t>
      </w:r>
    </w:p>
    <w:p w14:paraId="4EC27064" w14:textId="77777777" w:rsidR="00EA226C" w:rsidRDefault="00EA226C" w:rsidP="00EA226C">
      <w:pPr>
        <w:pStyle w:val="Heading2"/>
      </w:pPr>
      <w:r>
        <w:t>Non-Supported Features</w:t>
      </w:r>
    </w:p>
    <w:p w14:paraId="145E9515" w14:textId="1E154DA6" w:rsidR="00EA226C" w:rsidRDefault="00B942AD" w:rsidP="00EA226C">
      <w:r>
        <w:t>This is, essentially, our “to do” list:</w:t>
      </w:r>
    </w:p>
    <w:p w14:paraId="0B89F790" w14:textId="77777777" w:rsidR="00EA226C" w:rsidRDefault="00EA226C" w:rsidP="00EA226C">
      <w:pPr>
        <w:pStyle w:val="ListParagraph"/>
        <w:numPr>
          <w:ilvl w:val="0"/>
          <w:numId w:val="2"/>
        </w:numPr>
      </w:pPr>
      <w:r>
        <w:t>Better library algorithm coverage</w:t>
      </w:r>
    </w:p>
    <w:p w14:paraId="46EAF3E1" w14:textId="77777777" w:rsidR="00EA226C" w:rsidRDefault="00EA226C" w:rsidP="00EA226C">
      <w:pPr>
        <w:pStyle w:val="ListParagraph"/>
        <w:numPr>
          <w:ilvl w:val="0"/>
          <w:numId w:val="2"/>
        </w:numPr>
      </w:pPr>
      <w:r>
        <w:t xml:space="preserve">More complete support for TPM </w:t>
      </w:r>
      <w:r w:rsidRPr="00B942AD">
        <w:rPr>
          <w:rStyle w:val="InlineCodeChar"/>
        </w:rPr>
        <w:t>Import()</w:t>
      </w:r>
      <w:r>
        <w:t xml:space="preserve"> and </w:t>
      </w:r>
      <w:r w:rsidRPr="00B942AD">
        <w:rPr>
          <w:rStyle w:val="InlineCodeChar"/>
        </w:rPr>
        <w:t>Export()</w:t>
      </w:r>
    </w:p>
    <w:p w14:paraId="3E9ACACA" w14:textId="77777777" w:rsidR="00EA226C" w:rsidRDefault="00EA226C" w:rsidP="00EA226C">
      <w:pPr>
        <w:pStyle w:val="ListParagraph"/>
        <w:numPr>
          <w:ilvl w:val="0"/>
          <w:numId w:val="2"/>
        </w:numPr>
      </w:pPr>
      <w:r>
        <w:t>Policy serialization</w:t>
      </w:r>
    </w:p>
    <w:p w14:paraId="53628F3C" w14:textId="77777777" w:rsidR="00EA226C" w:rsidRDefault="00EA226C" w:rsidP="00EA226C">
      <w:pPr>
        <w:pStyle w:val="ListParagraph"/>
        <w:numPr>
          <w:ilvl w:val="0"/>
          <w:numId w:val="2"/>
        </w:numPr>
      </w:pPr>
      <w:r>
        <w:t>XML serialization</w:t>
      </w:r>
    </w:p>
    <w:sectPr w:rsidR="00EA226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10FAE" w14:textId="77777777" w:rsidR="005C76DE" w:rsidRDefault="005C76DE" w:rsidP="00A95D5C">
      <w:pPr>
        <w:spacing w:after="0" w:line="240" w:lineRule="auto"/>
      </w:pPr>
      <w:r>
        <w:separator/>
      </w:r>
    </w:p>
  </w:endnote>
  <w:endnote w:type="continuationSeparator" w:id="0">
    <w:p w14:paraId="4D865BDC" w14:textId="77777777" w:rsidR="005C76DE" w:rsidRDefault="005C76DE" w:rsidP="00A95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1133C" w14:textId="36E49653" w:rsidR="00CD7279" w:rsidRDefault="00CD7279">
    <w:pPr>
      <w:pStyle w:val="Footer"/>
    </w:pPr>
    <w:sdt>
      <w:sdtPr>
        <w:alias w:val="Title"/>
        <w:tag w:val=""/>
        <w:id w:val="-633487582"/>
        <w:placeholder>
          <w:docPart w:val="D8935C249B8D4CC1A19EB36A653383E0"/>
        </w:placeholder>
        <w:dataBinding w:prefixMappings="xmlns:ns0='http://purl.org/dc/elements/1.1/' xmlns:ns1='http://schemas.openxmlformats.org/package/2006/metadata/core-properties' " w:xpath="/ns1:coreProperties[1]/ns0:title[1]" w:storeItemID="{6C3C8BC8-F283-45AE-878A-BAB7291924A1}"/>
        <w:text/>
      </w:sdtPr>
      <w:sdtContent>
        <w:r>
          <w:t>TSS.C++ - A TPM2.0 Access Library</w:t>
        </w:r>
      </w:sdtContent>
    </w:sdt>
    <w:r>
      <w:ptab w:relativeTo="margin" w:alignment="center" w:leader="none"/>
    </w:r>
    <w:r>
      <w:t>Microsoft Confidential</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A25F9E" w:rsidRPr="00A25F9E">
      <w:rPr>
        <w:b/>
        <w:bCs/>
        <w:noProof/>
      </w:rPr>
      <w:t>32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2FCF2" w14:textId="77777777" w:rsidR="005C76DE" w:rsidRDefault="005C76DE" w:rsidP="00A95D5C">
      <w:pPr>
        <w:spacing w:after="0" w:line="240" w:lineRule="auto"/>
      </w:pPr>
      <w:r>
        <w:separator/>
      </w:r>
    </w:p>
  </w:footnote>
  <w:footnote w:type="continuationSeparator" w:id="0">
    <w:p w14:paraId="2BFCDA70" w14:textId="77777777" w:rsidR="005C76DE" w:rsidRDefault="005C76DE" w:rsidP="00A95D5C">
      <w:pPr>
        <w:spacing w:after="0" w:line="240" w:lineRule="auto"/>
      </w:pPr>
      <w:r>
        <w:continuationSeparator/>
      </w:r>
    </w:p>
  </w:footnote>
  <w:footnote w:id="1">
    <w:p w14:paraId="50356AB3" w14:textId="77777777" w:rsidR="00CD7279" w:rsidRDefault="00CD7279" w:rsidP="00EA226C">
      <w:pPr>
        <w:pStyle w:val="FootnoteText"/>
      </w:pPr>
      <w:r>
        <w:rPr>
          <w:rStyle w:val="FootnoteReference"/>
        </w:rPr>
        <w:footnoteRef/>
      </w:r>
      <w:r>
        <w:t xml:space="preserve"> The TPM1.2 “TSS Specification” ran to close to 1000 pages and introduced several new abstraction layers.  Practically this was just more stuff to learn.  </w:t>
      </w:r>
    </w:p>
    <w:p w14:paraId="2C4B2700" w14:textId="77777777" w:rsidR="00CD7279" w:rsidRDefault="00CD7279" w:rsidP="00EA226C">
      <w:pPr>
        <w:pStyle w:val="FootnoteText"/>
      </w:pPr>
    </w:p>
  </w:footnote>
  <w:footnote w:id="2">
    <w:p w14:paraId="5A23F9E6" w14:textId="77777777" w:rsidR="00CD7279" w:rsidRDefault="00CD7279" w:rsidP="00EA226C">
      <w:pPr>
        <w:pStyle w:val="FootnoteText"/>
      </w:pPr>
      <w:r>
        <w:rPr>
          <w:rStyle w:val="FootnoteReference"/>
        </w:rPr>
        <w:footnoteRef/>
      </w:r>
      <w:r>
        <w:t xml:space="preserve"> This is analogous to how vectors are handled.  In TSS.C++ the programmer provides STL vectors and the length is calculated automatically.  Similarly for union-types: the programmer provides an instance of an object of the relevant type, and the union-selector is derived automatically.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2514E"/>
    <w:multiLevelType w:val="hybridMultilevel"/>
    <w:tmpl w:val="EA3222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0830445"/>
    <w:multiLevelType w:val="hybridMultilevel"/>
    <w:tmpl w:val="B3A8CA6C"/>
    <w:lvl w:ilvl="0" w:tplc="CEE81144">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7C7E6A"/>
    <w:multiLevelType w:val="hybridMultilevel"/>
    <w:tmpl w:val="F3EEB1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46C255A"/>
    <w:multiLevelType w:val="hybridMultilevel"/>
    <w:tmpl w:val="6BBA60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49242F42"/>
    <w:multiLevelType w:val="hybridMultilevel"/>
    <w:tmpl w:val="6EBCB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A60334"/>
    <w:multiLevelType w:val="hybridMultilevel"/>
    <w:tmpl w:val="58808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212A60"/>
    <w:multiLevelType w:val="hybridMultilevel"/>
    <w:tmpl w:val="6422C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3B"/>
    <w:rsid w:val="00001745"/>
    <w:rsid w:val="00023569"/>
    <w:rsid w:val="00042775"/>
    <w:rsid w:val="00044DC6"/>
    <w:rsid w:val="000600F1"/>
    <w:rsid w:val="00063305"/>
    <w:rsid w:val="00064A58"/>
    <w:rsid w:val="000674C3"/>
    <w:rsid w:val="0007215A"/>
    <w:rsid w:val="00076C3E"/>
    <w:rsid w:val="000814B6"/>
    <w:rsid w:val="00083FCA"/>
    <w:rsid w:val="00091CC3"/>
    <w:rsid w:val="00094B94"/>
    <w:rsid w:val="000A3BE7"/>
    <w:rsid w:val="000A77D4"/>
    <w:rsid w:val="000B3634"/>
    <w:rsid w:val="000C2B6E"/>
    <w:rsid w:val="000C7A2C"/>
    <w:rsid w:val="000D447C"/>
    <w:rsid w:val="00103A60"/>
    <w:rsid w:val="00111AAE"/>
    <w:rsid w:val="00112B4A"/>
    <w:rsid w:val="00113294"/>
    <w:rsid w:val="00120544"/>
    <w:rsid w:val="0015382C"/>
    <w:rsid w:val="00165825"/>
    <w:rsid w:val="00180943"/>
    <w:rsid w:val="001A5D12"/>
    <w:rsid w:val="001B3E95"/>
    <w:rsid w:val="001E2A0B"/>
    <w:rsid w:val="001E4A7D"/>
    <w:rsid w:val="001E687A"/>
    <w:rsid w:val="00203E1E"/>
    <w:rsid w:val="00217D5C"/>
    <w:rsid w:val="00220C1C"/>
    <w:rsid w:val="0022719B"/>
    <w:rsid w:val="002317D9"/>
    <w:rsid w:val="002433AB"/>
    <w:rsid w:val="002458BE"/>
    <w:rsid w:val="00265B2B"/>
    <w:rsid w:val="0026690D"/>
    <w:rsid w:val="00294754"/>
    <w:rsid w:val="002C1ACD"/>
    <w:rsid w:val="002C33DA"/>
    <w:rsid w:val="002C61CA"/>
    <w:rsid w:val="002E49AF"/>
    <w:rsid w:val="00305604"/>
    <w:rsid w:val="003163CA"/>
    <w:rsid w:val="00353293"/>
    <w:rsid w:val="0036693D"/>
    <w:rsid w:val="003B0839"/>
    <w:rsid w:val="003C1F4F"/>
    <w:rsid w:val="003D086A"/>
    <w:rsid w:val="003E0B78"/>
    <w:rsid w:val="003F501D"/>
    <w:rsid w:val="003F6F0C"/>
    <w:rsid w:val="00404563"/>
    <w:rsid w:val="0041705E"/>
    <w:rsid w:val="00422763"/>
    <w:rsid w:val="00426BFC"/>
    <w:rsid w:val="004329CB"/>
    <w:rsid w:val="00445A3B"/>
    <w:rsid w:val="00452F9B"/>
    <w:rsid w:val="0045731D"/>
    <w:rsid w:val="00484D1F"/>
    <w:rsid w:val="004876FB"/>
    <w:rsid w:val="0049347B"/>
    <w:rsid w:val="004968AC"/>
    <w:rsid w:val="004B1DBA"/>
    <w:rsid w:val="004C4EEE"/>
    <w:rsid w:val="004D32F7"/>
    <w:rsid w:val="004D724C"/>
    <w:rsid w:val="004E246D"/>
    <w:rsid w:val="00522694"/>
    <w:rsid w:val="00535D78"/>
    <w:rsid w:val="00552420"/>
    <w:rsid w:val="00552441"/>
    <w:rsid w:val="005A2B1D"/>
    <w:rsid w:val="005A4781"/>
    <w:rsid w:val="005B4325"/>
    <w:rsid w:val="005B44E0"/>
    <w:rsid w:val="005B745D"/>
    <w:rsid w:val="005C41C2"/>
    <w:rsid w:val="005C76DE"/>
    <w:rsid w:val="005F1901"/>
    <w:rsid w:val="00626FA7"/>
    <w:rsid w:val="006332E9"/>
    <w:rsid w:val="00636084"/>
    <w:rsid w:val="00644334"/>
    <w:rsid w:val="006515E8"/>
    <w:rsid w:val="00653C3B"/>
    <w:rsid w:val="00667921"/>
    <w:rsid w:val="00670F06"/>
    <w:rsid w:val="00683F62"/>
    <w:rsid w:val="006A7E6F"/>
    <w:rsid w:val="006B7814"/>
    <w:rsid w:val="006C07AC"/>
    <w:rsid w:val="006C3EFF"/>
    <w:rsid w:val="006C6EA3"/>
    <w:rsid w:val="0070635C"/>
    <w:rsid w:val="0071604B"/>
    <w:rsid w:val="00766C58"/>
    <w:rsid w:val="007803FA"/>
    <w:rsid w:val="0078201E"/>
    <w:rsid w:val="0078482C"/>
    <w:rsid w:val="00790FB7"/>
    <w:rsid w:val="007977CB"/>
    <w:rsid w:val="007B2804"/>
    <w:rsid w:val="007B4123"/>
    <w:rsid w:val="007C26AA"/>
    <w:rsid w:val="007E235B"/>
    <w:rsid w:val="007E40D0"/>
    <w:rsid w:val="007E5337"/>
    <w:rsid w:val="00800C61"/>
    <w:rsid w:val="008024A3"/>
    <w:rsid w:val="0080331C"/>
    <w:rsid w:val="00820620"/>
    <w:rsid w:val="008460EA"/>
    <w:rsid w:val="00853775"/>
    <w:rsid w:val="008557C1"/>
    <w:rsid w:val="00857286"/>
    <w:rsid w:val="00862633"/>
    <w:rsid w:val="00865CA7"/>
    <w:rsid w:val="00867937"/>
    <w:rsid w:val="00872AEF"/>
    <w:rsid w:val="0088050B"/>
    <w:rsid w:val="008813ED"/>
    <w:rsid w:val="008A4B23"/>
    <w:rsid w:val="008A79D2"/>
    <w:rsid w:val="008B2ED4"/>
    <w:rsid w:val="008E0EF2"/>
    <w:rsid w:val="0093129D"/>
    <w:rsid w:val="0093703F"/>
    <w:rsid w:val="009731E8"/>
    <w:rsid w:val="00980C3B"/>
    <w:rsid w:val="009840EF"/>
    <w:rsid w:val="009B5744"/>
    <w:rsid w:val="009B66B0"/>
    <w:rsid w:val="009B69A6"/>
    <w:rsid w:val="009D1856"/>
    <w:rsid w:val="009E5365"/>
    <w:rsid w:val="009F1815"/>
    <w:rsid w:val="009F3EF4"/>
    <w:rsid w:val="00A12987"/>
    <w:rsid w:val="00A25F9E"/>
    <w:rsid w:val="00A304B9"/>
    <w:rsid w:val="00A3199D"/>
    <w:rsid w:val="00A92BD1"/>
    <w:rsid w:val="00A95D5C"/>
    <w:rsid w:val="00A97FB4"/>
    <w:rsid w:val="00AB0493"/>
    <w:rsid w:val="00AB7CBC"/>
    <w:rsid w:val="00AC01D8"/>
    <w:rsid w:val="00AC4037"/>
    <w:rsid w:val="00AD65BB"/>
    <w:rsid w:val="00AD79B5"/>
    <w:rsid w:val="00AE03C8"/>
    <w:rsid w:val="00AE0CB3"/>
    <w:rsid w:val="00AF5050"/>
    <w:rsid w:val="00B17FCC"/>
    <w:rsid w:val="00B25727"/>
    <w:rsid w:val="00B26AD1"/>
    <w:rsid w:val="00B27FFE"/>
    <w:rsid w:val="00B75BC3"/>
    <w:rsid w:val="00B942AD"/>
    <w:rsid w:val="00B97897"/>
    <w:rsid w:val="00BB6780"/>
    <w:rsid w:val="00BE2ACA"/>
    <w:rsid w:val="00BE3A9A"/>
    <w:rsid w:val="00BF56A2"/>
    <w:rsid w:val="00C110A7"/>
    <w:rsid w:val="00C133D9"/>
    <w:rsid w:val="00C17E31"/>
    <w:rsid w:val="00C2074C"/>
    <w:rsid w:val="00C25B52"/>
    <w:rsid w:val="00C346AB"/>
    <w:rsid w:val="00C52A76"/>
    <w:rsid w:val="00C564CD"/>
    <w:rsid w:val="00C656C6"/>
    <w:rsid w:val="00C771A1"/>
    <w:rsid w:val="00C8252E"/>
    <w:rsid w:val="00C946A9"/>
    <w:rsid w:val="00CA5D0C"/>
    <w:rsid w:val="00CB005C"/>
    <w:rsid w:val="00CC327C"/>
    <w:rsid w:val="00CC7759"/>
    <w:rsid w:val="00CD6D38"/>
    <w:rsid w:val="00CD7279"/>
    <w:rsid w:val="00CE2103"/>
    <w:rsid w:val="00D0563E"/>
    <w:rsid w:val="00D3721C"/>
    <w:rsid w:val="00D665AD"/>
    <w:rsid w:val="00D6756D"/>
    <w:rsid w:val="00D71B86"/>
    <w:rsid w:val="00D8082D"/>
    <w:rsid w:val="00D86626"/>
    <w:rsid w:val="00D953DC"/>
    <w:rsid w:val="00DA5604"/>
    <w:rsid w:val="00DA7224"/>
    <w:rsid w:val="00DC041D"/>
    <w:rsid w:val="00DE1CA6"/>
    <w:rsid w:val="00E171FA"/>
    <w:rsid w:val="00E20C14"/>
    <w:rsid w:val="00E20DE7"/>
    <w:rsid w:val="00E256BC"/>
    <w:rsid w:val="00E307BD"/>
    <w:rsid w:val="00E316D2"/>
    <w:rsid w:val="00E3177B"/>
    <w:rsid w:val="00E31C60"/>
    <w:rsid w:val="00E35724"/>
    <w:rsid w:val="00E3729B"/>
    <w:rsid w:val="00E5398A"/>
    <w:rsid w:val="00E5645C"/>
    <w:rsid w:val="00E67652"/>
    <w:rsid w:val="00E7371C"/>
    <w:rsid w:val="00E90C2E"/>
    <w:rsid w:val="00E93C94"/>
    <w:rsid w:val="00EA226C"/>
    <w:rsid w:val="00ED0F80"/>
    <w:rsid w:val="00ED27C0"/>
    <w:rsid w:val="00EE13CC"/>
    <w:rsid w:val="00F01165"/>
    <w:rsid w:val="00F0737E"/>
    <w:rsid w:val="00F23A76"/>
    <w:rsid w:val="00F4198F"/>
    <w:rsid w:val="00F85E04"/>
    <w:rsid w:val="00F92320"/>
    <w:rsid w:val="00F953D5"/>
    <w:rsid w:val="00FA1A3D"/>
    <w:rsid w:val="00FA4E65"/>
    <w:rsid w:val="00FB6B4A"/>
    <w:rsid w:val="00FB6DED"/>
    <w:rsid w:val="00FC572C"/>
    <w:rsid w:val="00FD1C4C"/>
    <w:rsid w:val="00FE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5E51F"/>
  <w15:docId w15:val="{04501BFD-A6C4-4CD2-B322-E0481758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0A7"/>
  </w:style>
  <w:style w:type="paragraph" w:styleId="Heading1">
    <w:name w:val="heading 1"/>
    <w:basedOn w:val="Normal"/>
    <w:next w:val="Normal"/>
    <w:link w:val="Heading1Char"/>
    <w:uiPriority w:val="9"/>
    <w:qFormat/>
    <w:rsid w:val="00C110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10A7"/>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C110A7"/>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rsid w:val="00C110A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110A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110A7"/>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C110A7"/>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C110A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110A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35D78"/>
    <w:pPr>
      <w:pBdr>
        <w:top w:val="outset" w:sz="6" w:space="1" w:color="EEECE1" w:themeColor="background2"/>
        <w:left w:val="outset" w:sz="6" w:space="4" w:color="EEECE1" w:themeColor="background2"/>
        <w:bottom w:val="outset" w:sz="6" w:space="1" w:color="EEECE1" w:themeColor="background2"/>
        <w:right w:val="outset" w:sz="6" w:space="4" w:color="EEECE1" w:themeColor="background2"/>
      </w:pBdr>
      <w:shd w:val="pct5" w:color="auto" w:fill="auto"/>
      <w:tabs>
        <w:tab w:val="left" w:pos="144"/>
        <w:tab w:val="left" w:pos="432"/>
        <w:tab w:val="left" w:pos="720"/>
        <w:tab w:val="left" w:pos="1008"/>
        <w:tab w:val="left" w:pos="1296"/>
      </w:tabs>
      <w:autoSpaceDE w:val="0"/>
      <w:autoSpaceDN w:val="0"/>
      <w:adjustRightInd w:val="0"/>
      <w:spacing w:after="0" w:line="240" w:lineRule="auto"/>
    </w:pPr>
    <w:rPr>
      <w:rFonts w:ascii="Courier New" w:hAnsi="Courier New"/>
      <w:noProof/>
      <w:sz w:val="18"/>
    </w:rPr>
  </w:style>
  <w:style w:type="character" w:customStyle="1" w:styleId="Heading1Char">
    <w:name w:val="Heading 1 Char"/>
    <w:basedOn w:val="DefaultParagraphFont"/>
    <w:link w:val="Heading1"/>
    <w:uiPriority w:val="9"/>
    <w:rsid w:val="00C110A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23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110A7"/>
    <w:rPr>
      <w:rFonts w:asciiTheme="majorHAnsi" w:eastAsiaTheme="majorEastAsia" w:hAnsiTheme="majorHAnsi" w:cstheme="majorBidi"/>
      <w:color w:val="365F91" w:themeColor="accent1" w:themeShade="BF"/>
      <w:sz w:val="28"/>
      <w:szCs w:val="28"/>
    </w:rPr>
  </w:style>
  <w:style w:type="character" w:styleId="CommentReference">
    <w:name w:val="annotation reference"/>
    <w:basedOn w:val="DefaultParagraphFont"/>
    <w:uiPriority w:val="99"/>
    <w:semiHidden/>
    <w:unhideWhenUsed/>
    <w:rsid w:val="001B3E95"/>
    <w:rPr>
      <w:sz w:val="16"/>
      <w:szCs w:val="16"/>
    </w:rPr>
  </w:style>
  <w:style w:type="paragraph" w:styleId="CommentText">
    <w:name w:val="annotation text"/>
    <w:basedOn w:val="Normal"/>
    <w:link w:val="CommentTextChar"/>
    <w:uiPriority w:val="99"/>
    <w:semiHidden/>
    <w:unhideWhenUsed/>
    <w:rsid w:val="001B3E95"/>
    <w:pPr>
      <w:spacing w:line="240" w:lineRule="auto"/>
    </w:pPr>
    <w:rPr>
      <w:sz w:val="20"/>
      <w:szCs w:val="20"/>
    </w:rPr>
  </w:style>
  <w:style w:type="character" w:customStyle="1" w:styleId="CommentTextChar">
    <w:name w:val="Comment Text Char"/>
    <w:basedOn w:val="DefaultParagraphFont"/>
    <w:link w:val="CommentText"/>
    <w:uiPriority w:val="99"/>
    <w:semiHidden/>
    <w:rsid w:val="001B3E95"/>
    <w:rPr>
      <w:sz w:val="20"/>
      <w:szCs w:val="20"/>
    </w:rPr>
  </w:style>
  <w:style w:type="paragraph" w:styleId="CommentSubject">
    <w:name w:val="annotation subject"/>
    <w:basedOn w:val="CommentText"/>
    <w:next w:val="CommentText"/>
    <w:link w:val="CommentSubjectChar"/>
    <w:uiPriority w:val="99"/>
    <w:semiHidden/>
    <w:unhideWhenUsed/>
    <w:rsid w:val="001B3E95"/>
    <w:rPr>
      <w:b/>
      <w:bCs/>
    </w:rPr>
  </w:style>
  <w:style w:type="character" w:customStyle="1" w:styleId="CommentSubjectChar">
    <w:name w:val="Comment Subject Char"/>
    <w:basedOn w:val="CommentTextChar"/>
    <w:link w:val="CommentSubject"/>
    <w:uiPriority w:val="99"/>
    <w:semiHidden/>
    <w:rsid w:val="001B3E95"/>
    <w:rPr>
      <w:b/>
      <w:bCs/>
      <w:sz w:val="20"/>
      <w:szCs w:val="20"/>
    </w:rPr>
  </w:style>
  <w:style w:type="paragraph" w:styleId="BalloonText">
    <w:name w:val="Balloon Text"/>
    <w:basedOn w:val="Normal"/>
    <w:link w:val="BalloonTextChar"/>
    <w:uiPriority w:val="99"/>
    <w:semiHidden/>
    <w:unhideWhenUsed/>
    <w:rsid w:val="001B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E95"/>
    <w:rPr>
      <w:rFonts w:ascii="Tahoma" w:hAnsi="Tahoma" w:cs="Tahoma"/>
      <w:sz w:val="16"/>
      <w:szCs w:val="16"/>
    </w:rPr>
  </w:style>
  <w:style w:type="character" w:styleId="Hyperlink">
    <w:name w:val="Hyperlink"/>
    <w:basedOn w:val="DefaultParagraphFont"/>
    <w:uiPriority w:val="99"/>
    <w:unhideWhenUsed/>
    <w:rsid w:val="004B1DBA"/>
    <w:rPr>
      <w:color w:val="0000FF" w:themeColor="hyperlink"/>
      <w:u w:val="single"/>
    </w:rPr>
  </w:style>
  <w:style w:type="character" w:customStyle="1" w:styleId="Heading3Char">
    <w:name w:val="Heading 3 Char"/>
    <w:basedOn w:val="DefaultParagraphFont"/>
    <w:link w:val="Heading3"/>
    <w:uiPriority w:val="9"/>
    <w:rsid w:val="00C110A7"/>
    <w:rPr>
      <w:rFonts w:asciiTheme="majorHAnsi" w:eastAsiaTheme="majorEastAsia" w:hAnsiTheme="majorHAnsi" w:cstheme="majorBidi"/>
      <w:color w:val="244061" w:themeColor="accent1" w:themeShade="80"/>
      <w:sz w:val="24"/>
      <w:szCs w:val="24"/>
    </w:rPr>
  </w:style>
  <w:style w:type="paragraph" w:styleId="HTMLPreformatted">
    <w:name w:val="HTML Preformatted"/>
    <w:basedOn w:val="Normal"/>
    <w:link w:val="HTMLPreformattedChar"/>
    <w:uiPriority w:val="99"/>
    <w:semiHidden/>
    <w:unhideWhenUsed/>
    <w:rsid w:val="0070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35C"/>
    <w:rPr>
      <w:rFonts w:ascii="Courier New" w:eastAsia="Times New Roman" w:hAnsi="Courier New" w:cs="Courier New"/>
      <w:sz w:val="20"/>
      <w:szCs w:val="20"/>
    </w:rPr>
  </w:style>
  <w:style w:type="paragraph" w:styleId="ListParagraph">
    <w:name w:val="List Paragraph"/>
    <w:basedOn w:val="Normal"/>
    <w:uiPriority w:val="34"/>
    <w:qFormat/>
    <w:rsid w:val="000C7A2C"/>
    <w:pPr>
      <w:ind w:left="720"/>
      <w:contextualSpacing/>
    </w:pPr>
  </w:style>
  <w:style w:type="paragraph" w:styleId="Header">
    <w:name w:val="header"/>
    <w:basedOn w:val="Normal"/>
    <w:link w:val="HeaderChar"/>
    <w:uiPriority w:val="99"/>
    <w:unhideWhenUsed/>
    <w:rsid w:val="00A95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D5C"/>
  </w:style>
  <w:style w:type="paragraph" w:styleId="Footer">
    <w:name w:val="footer"/>
    <w:basedOn w:val="Normal"/>
    <w:link w:val="FooterChar"/>
    <w:uiPriority w:val="99"/>
    <w:unhideWhenUsed/>
    <w:rsid w:val="00A95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D5C"/>
  </w:style>
  <w:style w:type="character" w:styleId="PlaceholderText">
    <w:name w:val="Placeholder Text"/>
    <w:basedOn w:val="DefaultParagraphFont"/>
    <w:uiPriority w:val="99"/>
    <w:semiHidden/>
    <w:rsid w:val="00A95D5C"/>
    <w:rPr>
      <w:color w:val="808080"/>
    </w:rPr>
  </w:style>
  <w:style w:type="paragraph" w:styleId="Title">
    <w:name w:val="Title"/>
    <w:basedOn w:val="Normal"/>
    <w:next w:val="Normal"/>
    <w:link w:val="TitleChar"/>
    <w:uiPriority w:val="10"/>
    <w:qFormat/>
    <w:rsid w:val="00C110A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110A7"/>
    <w:rPr>
      <w:rFonts w:asciiTheme="majorHAnsi" w:eastAsiaTheme="majorEastAsia" w:hAnsiTheme="majorHAnsi" w:cstheme="majorBidi"/>
      <w:spacing w:val="-10"/>
      <w:sz w:val="56"/>
      <w:szCs w:val="56"/>
    </w:rPr>
  </w:style>
  <w:style w:type="character" w:customStyle="1" w:styleId="Heading4Char">
    <w:name w:val="Heading 4 Char"/>
    <w:basedOn w:val="DefaultParagraphFont"/>
    <w:link w:val="Heading4"/>
    <w:uiPriority w:val="9"/>
    <w:semiHidden/>
    <w:rsid w:val="00C110A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110A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110A7"/>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C110A7"/>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C110A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110A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110A7"/>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C110A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10A7"/>
    <w:rPr>
      <w:color w:val="5A5A5A" w:themeColor="text1" w:themeTint="A5"/>
      <w:spacing w:val="15"/>
    </w:rPr>
  </w:style>
  <w:style w:type="character" w:styleId="Strong">
    <w:name w:val="Strong"/>
    <w:basedOn w:val="DefaultParagraphFont"/>
    <w:uiPriority w:val="22"/>
    <w:qFormat/>
    <w:rsid w:val="00C110A7"/>
    <w:rPr>
      <w:b/>
      <w:bCs/>
      <w:color w:val="auto"/>
    </w:rPr>
  </w:style>
  <w:style w:type="character" w:styleId="Emphasis">
    <w:name w:val="Emphasis"/>
    <w:basedOn w:val="DefaultParagraphFont"/>
    <w:uiPriority w:val="20"/>
    <w:qFormat/>
    <w:rsid w:val="00C110A7"/>
    <w:rPr>
      <w:i/>
      <w:iCs/>
      <w:color w:val="auto"/>
    </w:rPr>
  </w:style>
  <w:style w:type="paragraph" w:styleId="NoSpacing">
    <w:name w:val="No Spacing"/>
    <w:uiPriority w:val="1"/>
    <w:qFormat/>
    <w:rsid w:val="00C110A7"/>
    <w:pPr>
      <w:spacing w:after="0" w:line="240" w:lineRule="auto"/>
    </w:pPr>
  </w:style>
  <w:style w:type="paragraph" w:styleId="Quote">
    <w:name w:val="Quote"/>
    <w:basedOn w:val="Normal"/>
    <w:next w:val="Normal"/>
    <w:link w:val="QuoteChar"/>
    <w:uiPriority w:val="29"/>
    <w:qFormat/>
    <w:rsid w:val="00C110A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110A7"/>
    <w:rPr>
      <w:i/>
      <w:iCs/>
      <w:color w:val="404040" w:themeColor="text1" w:themeTint="BF"/>
    </w:rPr>
  </w:style>
  <w:style w:type="paragraph" w:styleId="IntenseQuote">
    <w:name w:val="Intense Quote"/>
    <w:basedOn w:val="Normal"/>
    <w:next w:val="Normal"/>
    <w:link w:val="IntenseQuoteChar"/>
    <w:uiPriority w:val="30"/>
    <w:qFormat/>
    <w:rsid w:val="00C110A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110A7"/>
    <w:rPr>
      <w:i/>
      <w:iCs/>
      <w:color w:val="4F81BD" w:themeColor="accent1"/>
    </w:rPr>
  </w:style>
  <w:style w:type="character" w:styleId="SubtleEmphasis">
    <w:name w:val="Subtle Emphasis"/>
    <w:basedOn w:val="DefaultParagraphFont"/>
    <w:uiPriority w:val="19"/>
    <w:qFormat/>
    <w:rsid w:val="00C110A7"/>
    <w:rPr>
      <w:i/>
      <w:iCs/>
      <w:color w:val="404040" w:themeColor="text1" w:themeTint="BF"/>
    </w:rPr>
  </w:style>
  <w:style w:type="character" w:styleId="IntenseEmphasis">
    <w:name w:val="Intense Emphasis"/>
    <w:basedOn w:val="DefaultParagraphFont"/>
    <w:uiPriority w:val="21"/>
    <w:qFormat/>
    <w:rsid w:val="00C110A7"/>
    <w:rPr>
      <w:i/>
      <w:iCs/>
      <w:color w:val="4F81BD" w:themeColor="accent1"/>
    </w:rPr>
  </w:style>
  <w:style w:type="character" w:styleId="SubtleReference">
    <w:name w:val="Subtle Reference"/>
    <w:basedOn w:val="DefaultParagraphFont"/>
    <w:uiPriority w:val="31"/>
    <w:qFormat/>
    <w:rsid w:val="00C110A7"/>
    <w:rPr>
      <w:smallCaps/>
      <w:color w:val="404040" w:themeColor="text1" w:themeTint="BF"/>
    </w:rPr>
  </w:style>
  <w:style w:type="character" w:styleId="IntenseReference">
    <w:name w:val="Intense Reference"/>
    <w:basedOn w:val="DefaultParagraphFont"/>
    <w:uiPriority w:val="32"/>
    <w:qFormat/>
    <w:rsid w:val="00C110A7"/>
    <w:rPr>
      <w:b/>
      <w:bCs/>
      <w:smallCaps/>
      <w:color w:val="4F81BD" w:themeColor="accent1"/>
      <w:spacing w:val="5"/>
    </w:rPr>
  </w:style>
  <w:style w:type="character" w:styleId="BookTitle">
    <w:name w:val="Book Title"/>
    <w:basedOn w:val="DefaultParagraphFont"/>
    <w:uiPriority w:val="33"/>
    <w:qFormat/>
    <w:rsid w:val="00C110A7"/>
    <w:rPr>
      <w:b/>
      <w:bCs/>
      <w:i/>
      <w:iCs/>
      <w:spacing w:val="5"/>
    </w:rPr>
  </w:style>
  <w:style w:type="paragraph" w:styleId="TOCHeading">
    <w:name w:val="TOC Heading"/>
    <w:basedOn w:val="Heading1"/>
    <w:next w:val="Normal"/>
    <w:uiPriority w:val="39"/>
    <w:semiHidden/>
    <w:unhideWhenUsed/>
    <w:qFormat/>
    <w:rsid w:val="00C110A7"/>
    <w:pPr>
      <w:outlineLvl w:val="9"/>
    </w:pPr>
  </w:style>
  <w:style w:type="paragraph" w:customStyle="1" w:styleId="TABLE-cell">
    <w:name w:val="TABLE-cell"/>
    <w:basedOn w:val="TABLE-col-heading"/>
    <w:qFormat/>
    <w:rsid w:val="00766C58"/>
    <w:pPr>
      <w:keepLines/>
    </w:pPr>
    <w:rPr>
      <w:b w:val="0"/>
      <w:bCs w:val="0"/>
    </w:rPr>
  </w:style>
  <w:style w:type="paragraph" w:customStyle="1" w:styleId="TABLE-col-heading">
    <w:name w:val="TABLE-col-heading"/>
    <w:basedOn w:val="BodyText"/>
    <w:qFormat/>
    <w:rsid w:val="00766C58"/>
    <w:pPr>
      <w:keepNext/>
      <w:spacing w:before="60" w:after="60" w:line="240" w:lineRule="auto"/>
      <w:jc w:val="both"/>
    </w:pPr>
    <w:rPr>
      <w:rFonts w:ascii="Arial" w:eastAsia="Times New Roman" w:hAnsi="Arial" w:cs="Arial"/>
      <w:b/>
      <w:bCs/>
      <w:sz w:val="18"/>
      <w:szCs w:val="16"/>
    </w:rPr>
  </w:style>
  <w:style w:type="paragraph" w:customStyle="1" w:styleId="TABLE-title">
    <w:name w:val="TABLE-title"/>
    <w:basedOn w:val="Normal"/>
    <w:rsid w:val="00766C58"/>
    <w:pPr>
      <w:keepNext/>
      <w:spacing w:before="360" w:after="60" w:line="240" w:lineRule="auto"/>
      <w:jc w:val="center"/>
    </w:pPr>
    <w:rPr>
      <w:rFonts w:ascii="Arial" w:eastAsia="Times New Roman" w:hAnsi="Arial" w:cs="Arial"/>
      <w:b/>
      <w:bCs/>
      <w:sz w:val="20"/>
      <w:szCs w:val="20"/>
      <w:lang w:val="en-GB" w:eastAsia="zh-CN"/>
    </w:rPr>
  </w:style>
  <w:style w:type="paragraph" w:styleId="BodyText">
    <w:name w:val="Body Text"/>
    <w:basedOn w:val="Normal"/>
    <w:link w:val="BodyTextChar"/>
    <w:uiPriority w:val="99"/>
    <w:semiHidden/>
    <w:unhideWhenUsed/>
    <w:rsid w:val="00766C58"/>
    <w:pPr>
      <w:spacing w:after="120"/>
    </w:pPr>
  </w:style>
  <w:style w:type="character" w:customStyle="1" w:styleId="BodyTextChar">
    <w:name w:val="Body Text Char"/>
    <w:basedOn w:val="DefaultParagraphFont"/>
    <w:link w:val="BodyText"/>
    <w:uiPriority w:val="99"/>
    <w:semiHidden/>
    <w:rsid w:val="00766C58"/>
  </w:style>
  <w:style w:type="paragraph" w:styleId="FootnoteText">
    <w:name w:val="footnote text"/>
    <w:basedOn w:val="Normal"/>
    <w:link w:val="FootnoteTextChar"/>
    <w:uiPriority w:val="99"/>
    <w:semiHidden/>
    <w:unhideWhenUsed/>
    <w:rsid w:val="00E316D2"/>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316D2"/>
    <w:rPr>
      <w:rFonts w:eastAsiaTheme="minorHAnsi"/>
      <w:sz w:val="20"/>
      <w:szCs w:val="20"/>
    </w:rPr>
  </w:style>
  <w:style w:type="character" w:styleId="FootnoteReference">
    <w:name w:val="footnote reference"/>
    <w:basedOn w:val="DefaultParagraphFont"/>
    <w:uiPriority w:val="99"/>
    <w:semiHidden/>
    <w:unhideWhenUsed/>
    <w:rsid w:val="00E316D2"/>
    <w:rPr>
      <w:vertAlign w:val="superscript"/>
    </w:rPr>
  </w:style>
  <w:style w:type="paragraph" w:customStyle="1" w:styleId="Normal-NoSpell">
    <w:name w:val="Normal-NoSpell"/>
    <w:basedOn w:val="Normal"/>
    <w:qFormat/>
    <w:rsid w:val="00EA226C"/>
    <w:pPr>
      <w:spacing w:after="0" w:line="240" w:lineRule="auto"/>
    </w:pPr>
    <w:rPr>
      <w:noProof/>
    </w:rPr>
  </w:style>
  <w:style w:type="character" w:customStyle="1" w:styleId="CodeChar">
    <w:name w:val="Code Char"/>
    <w:basedOn w:val="DefaultParagraphFont"/>
    <w:link w:val="Code"/>
    <w:rsid w:val="008557C1"/>
    <w:rPr>
      <w:rFonts w:ascii="Courier New" w:hAnsi="Courier New"/>
      <w:noProof/>
      <w:sz w:val="18"/>
      <w:shd w:val="pct5" w:color="auto" w:fill="auto"/>
    </w:rPr>
  </w:style>
  <w:style w:type="paragraph" w:customStyle="1" w:styleId="InlineCode">
    <w:name w:val="Inline Code"/>
    <w:basedOn w:val="Normal"/>
    <w:link w:val="InlineCodeChar"/>
    <w:qFormat/>
    <w:rsid w:val="00DE1CA6"/>
    <w:rPr>
      <w:rFonts w:ascii="Courier New" w:hAnsi="Courier New" w:cs="Courier New"/>
      <w:sz w:val="20"/>
    </w:rPr>
  </w:style>
  <w:style w:type="character" w:customStyle="1" w:styleId="InlineCodeChar">
    <w:name w:val="Inline Code Char"/>
    <w:basedOn w:val="DefaultParagraphFont"/>
    <w:link w:val="InlineCode"/>
    <w:rsid w:val="00DE1CA6"/>
    <w:rPr>
      <w:rFonts w:ascii="Courier New" w:hAnsi="Courier New" w:cs="Courier New"/>
      <w:sz w:val="20"/>
    </w:rPr>
  </w:style>
  <w:style w:type="character" w:styleId="FollowedHyperlink">
    <w:name w:val="FollowedHyperlink"/>
    <w:basedOn w:val="DefaultParagraphFont"/>
    <w:uiPriority w:val="99"/>
    <w:semiHidden/>
    <w:unhideWhenUsed/>
    <w:rsid w:val="006679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62243">
      <w:bodyDiv w:val="1"/>
      <w:marLeft w:val="0"/>
      <w:marRight w:val="0"/>
      <w:marTop w:val="0"/>
      <w:marBottom w:val="0"/>
      <w:divBdr>
        <w:top w:val="none" w:sz="0" w:space="0" w:color="auto"/>
        <w:left w:val="none" w:sz="0" w:space="0" w:color="auto"/>
        <w:bottom w:val="none" w:sz="0" w:space="0" w:color="auto"/>
        <w:right w:val="none" w:sz="0" w:space="0" w:color="auto"/>
      </w:divBdr>
    </w:div>
    <w:div w:id="10454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pm2lib.codeplex.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TssDotCpp@microsoft.com"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935C249B8D4CC1A19EB36A653383E0"/>
        <w:category>
          <w:name w:val="General"/>
          <w:gallery w:val="placeholder"/>
        </w:category>
        <w:types>
          <w:type w:val="bbPlcHdr"/>
        </w:types>
        <w:behaviors>
          <w:behavior w:val="content"/>
        </w:behaviors>
        <w:guid w:val="{987380FF-E13C-4D6F-9013-662E7EB1167E}"/>
      </w:docPartPr>
      <w:docPartBody>
        <w:p w:rsidR="001355F2" w:rsidRDefault="00B44F3D">
          <w:r w:rsidRPr="00FC757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F3D"/>
    <w:rsid w:val="001355F2"/>
    <w:rsid w:val="001F7304"/>
    <w:rsid w:val="003B398F"/>
    <w:rsid w:val="006302AA"/>
    <w:rsid w:val="006B0C97"/>
    <w:rsid w:val="00702E82"/>
    <w:rsid w:val="00707FF0"/>
    <w:rsid w:val="0089224F"/>
    <w:rsid w:val="00A82CD6"/>
    <w:rsid w:val="00B44F3D"/>
    <w:rsid w:val="00BA3D20"/>
    <w:rsid w:val="00D257D7"/>
    <w:rsid w:val="00D47602"/>
    <w:rsid w:val="00E532F4"/>
    <w:rsid w:val="00FD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224F"/>
    <w:rPr>
      <w:color w:val="808080"/>
    </w:rPr>
  </w:style>
  <w:style w:type="paragraph" w:customStyle="1" w:styleId="B817FBEEF446466ABF042D2461C987D6">
    <w:name w:val="B817FBEEF446466ABF042D2461C987D6"/>
    <w:rsid w:val="00B44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3B1F9-0C7C-4152-BF89-4B8D7CE06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35</Pages>
  <Words>10147</Words>
  <Characters>57838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TSS.C++ - A TPM2.0 Access Library</vt:lpstr>
    </vt:vector>
  </TitlesOfParts>
  <Company>Microsoft Corporation</Company>
  <LinksUpToDate>false</LinksUpToDate>
  <CharactersWithSpaces>67850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TSS.C++ - A TPM2.0 Access Library</dc:title>
  <dc:subject/>
  <dc:creator>Dennis Mattoon</dc:creator>
  <cp:keywords>TSS TPM TSS.Net</cp:keywords>
  <cp:lastModifiedBy>Dennis Mattoon</cp:lastModifiedBy>
  <cp:revision>57</cp:revision>
  <dcterms:created xsi:type="dcterms:W3CDTF">2014-02-28T19:33:00Z</dcterms:created>
  <dcterms:modified xsi:type="dcterms:W3CDTF">2014-04-29T23:43:00Z</dcterms:modified>
</cp:coreProperties>
</file>