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6A" w:rsidRPr="00EF0477" w:rsidRDefault="00601FBC" w:rsidP="00EF0477">
      <w:pPr>
        <w:spacing w:before="120"/>
        <w:jc w:val="center"/>
        <w:rPr>
          <w:rFonts w:ascii="Times New Roman" w:hAnsi="Times New Roman" w:cs="Times New Roman"/>
          <w:sz w:val="40"/>
          <w:szCs w:val="40"/>
        </w:rPr>
      </w:pPr>
      <w:r w:rsidRPr="00EF0477">
        <w:rPr>
          <w:rFonts w:ascii="Times New Roman" w:hAnsi="Times New Roman" w:cs="Times New Roman"/>
          <w:b/>
          <w:sz w:val="40"/>
          <w:szCs w:val="40"/>
        </w:rPr>
        <w:t>Отчет</w:t>
      </w:r>
      <w:r w:rsidR="00EF0477" w:rsidRPr="00EF0477">
        <w:rPr>
          <w:rFonts w:ascii="Times New Roman" w:hAnsi="Times New Roman" w:cs="Times New Roman"/>
          <w:b/>
          <w:sz w:val="40"/>
          <w:szCs w:val="40"/>
        </w:rPr>
        <w:t xml:space="preserve"> по </w:t>
      </w:r>
      <w:proofErr w:type="gramStart"/>
      <w:r w:rsidR="00EF0477" w:rsidRPr="00EF0477">
        <w:rPr>
          <w:rFonts w:ascii="Times New Roman" w:hAnsi="Times New Roman" w:cs="Times New Roman"/>
          <w:b/>
          <w:sz w:val="40"/>
          <w:szCs w:val="40"/>
        </w:rPr>
        <w:t>лабораторной</w:t>
      </w:r>
      <w:proofErr w:type="gramEnd"/>
      <w:r w:rsidR="00EF0477" w:rsidRPr="00EF0477">
        <w:rPr>
          <w:rFonts w:ascii="Times New Roman" w:hAnsi="Times New Roman" w:cs="Times New Roman"/>
          <w:b/>
          <w:sz w:val="40"/>
          <w:szCs w:val="40"/>
        </w:rPr>
        <w:t xml:space="preserve"> №6</w:t>
      </w:r>
    </w:p>
    <w:p w:rsidR="0038302C" w:rsidRDefault="0038302C" w:rsidP="00EF0477">
      <w:pPr>
        <w:ind w:left="0" w:firstLine="0"/>
        <w:rPr>
          <w:sz w:val="28"/>
          <w:szCs w:val="28"/>
        </w:rPr>
      </w:pPr>
    </w:p>
    <w:tbl>
      <w:tblPr>
        <w:tblW w:w="10915" w:type="dxa"/>
        <w:tblCellSpacing w:w="20" w:type="dxa"/>
        <w:tblInd w:w="-1014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0"/>
        <w:gridCol w:w="4369"/>
        <w:gridCol w:w="5086"/>
      </w:tblGrid>
      <w:tr w:rsidR="00EF0477" w:rsidRPr="00EF0477" w:rsidTr="00EF0477">
        <w:trPr>
          <w:tblHeader/>
          <w:tblCellSpacing w:w="20" w:type="dxa"/>
        </w:trPr>
        <w:tc>
          <w:tcPr>
            <w:tcW w:w="14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432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 w:eastAsia="ru-RU"/>
              </w:rPr>
            </w:pPr>
            <w:proofErr w:type="spellStart"/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 w:eastAsia="ru-RU"/>
              </w:rPr>
              <w:t>Matplotlib</w:t>
            </w:r>
            <w:proofErr w:type="spellEnd"/>
          </w:p>
        </w:tc>
        <w:tc>
          <w:tcPr>
            <w:tcW w:w="502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 w:eastAsia="ru-RU"/>
              </w:rPr>
            </w:pPr>
            <w:proofErr w:type="spellStart"/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 w:eastAsia="ru-RU"/>
              </w:rPr>
              <w:t>Seaborn</w:t>
            </w:r>
            <w:proofErr w:type="spellEnd"/>
          </w:p>
        </w:tc>
      </w:tr>
      <w:tr w:rsidR="00EF0477" w:rsidRPr="00EF0477" w:rsidTr="00EF0477">
        <w:trPr>
          <w:tblCellSpacing w:w="20" w:type="dxa"/>
        </w:trPr>
        <w:tc>
          <w:tcPr>
            <w:tcW w:w="14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lang w:eastAsia="ru-RU"/>
              </w:rPr>
            </w:pPr>
            <w:r w:rsidRPr="00EF0477">
              <w:rPr>
                <w:rFonts w:ascii="Times New Roman" w:eastAsia="Times New Roman" w:hAnsi="Times New Roman" w:cs="Times New Roman"/>
                <w:b/>
                <w:bCs/>
                <w:spacing w:val="2"/>
                <w:lang w:eastAsia="ru-RU"/>
              </w:rPr>
              <w:t>Функциональность</w:t>
            </w:r>
          </w:p>
        </w:tc>
        <w:tc>
          <w:tcPr>
            <w:tcW w:w="4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Он используется для построения основных графиков. Наборы данных визуализируются с помощью гистограмм, гистограмм, круговых диаграмм, диаграмм рассеяния, линий и т. Д.</w:t>
            </w:r>
          </w:p>
        </w:tc>
        <w:tc>
          <w:tcPr>
            <w:tcW w:w="50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Seaborn</w:t>
            </w:r>
            <w:proofErr w:type="spellEnd"/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содержит ряд шаблонов и графиков для визуализации данных. В нем используются увлекательные темы. Это помогает собрать все данные в единый график. Он также обеспечивает распределение данных.</w:t>
            </w:r>
          </w:p>
        </w:tc>
      </w:tr>
      <w:tr w:rsidR="00EF0477" w:rsidRPr="00EF0477" w:rsidTr="00EF0477">
        <w:trPr>
          <w:tblCellSpacing w:w="20" w:type="dxa"/>
        </w:trPr>
        <w:tc>
          <w:tcPr>
            <w:tcW w:w="14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lang w:eastAsia="ru-RU"/>
              </w:rPr>
            </w:pPr>
            <w:r w:rsidRPr="00EF0477">
              <w:rPr>
                <w:rFonts w:ascii="Times New Roman" w:eastAsia="Times New Roman" w:hAnsi="Times New Roman" w:cs="Times New Roman"/>
                <w:b/>
                <w:bCs/>
                <w:spacing w:val="2"/>
                <w:lang w:eastAsia="ru-RU"/>
              </w:rPr>
              <w:t>Синтаксис</w:t>
            </w:r>
          </w:p>
        </w:tc>
        <w:tc>
          <w:tcPr>
            <w:tcW w:w="432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Он использует сравнительно сложный и длинный синтаксис. </w:t>
            </w:r>
          </w:p>
        </w:tc>
        <w:tc>
          <w:tcPr>
            <w:tcW w:w="502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477" w:rsidRPr="00EF0477" w:rsidRDefault="00EF0477" w:rsidP="00EF047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F04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Он использует сравнительно простой синтаксис, который легче выучить и понять.</w:t>
            </w:r>
          </w:p>
        </w:tc>
      </w:tr>
    </w:tbl>
    <w:p w:rsidR="00EF0477" w:rsidRDefault="00EF0477" w:rsidP="00EF0477">
      <w:pPr>
        <w:shd w:val="clear" w:color="auto" w:fill="FDFDFD"/>
        <w:spacing w:after="15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F0477" w:rsidRPr="00EF0477" w:rsidRDefault="00EF0477" w:rsidP="00EF0477">
      <w:pPr>
        <w:shd w:val="clear" w:color="auto" w:fill="FDFDFD"/>
        <w:spacing w:after="15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распространенные типы графиков, используемых при визуализации данных:</w:t>
      </w:r>
    </w:p>
    <w:p w:rsidR="00EF0477" w:rsidRPr="00EF0477" w:rsidRDefault="00EF0477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Scatter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Точечный график </w:t>
      </w:r>
    </w:p>
    <w:p w:rsidR="00EF0477" w:rsidRPr="00EF0477" w:rsidRDefault="00EF0477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Pair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Парный график </w:t>
      </w:r>
    </w:p>
    <w:p w:rsidR="00EF0477" w:rsidRPr="00EF0477" w:rsidRDefault="00EF0477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Box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Ящик с усами, диаграмма размаха </w:t>
      </w:r>
    </w:p>
    <w:p w:rsidR="00EF0477" w:rsidRPr="00EF0477" w:rsidRDefault="00EF0477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Violin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Скрипичный график  </w:t>
      </w:r>
    </w:p>
    <w:p w:rsidR="00EF0477" w:rsidRPr="00EF0477" w:rsidRDefault="00EF0477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Distribution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График распределения </w:t>
      </w:r>
    </w:p>
    <w:p w:rsidR="00EF0477" w:rsidRPr="00EF0477" w:rsidRDefault="00EF0477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Joint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Гибридный график  </w:t>
      </w:r>
    </w:p>
    <w:p w:rsidR="00EF0477" w:rsidRPr="00EF0477" w:rsidRDefault="00EF0477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Bar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chart</w:t>
      </w:r>
      <w:proofErr w:type="spellEnd"/>
      <w:r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Гистограмма </w:t>
      </w:r>
    </w:p>
    <w:p w:rsidR="00EF0477" w:rsidRPr="00EF0477" w:rsidRDefault="00CD3AD4" w:rsidP="00EF047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3347720</wp:posOffset>
            </wp:positionH>
            <wp:positionV relativeFrom="paragraph">
              <wp:posOffset>364490</wp:posOffset>
            </wp:positionV>
            <wp:extent cx="2514600" cy="2390775"/>
            <wp:effectExtent l="19050" t="0" r="0" b="0"/>
            <wp:wrapTight wrapText="bothSides">
              <wp:wrapPolygon edited="0">
                <wp:start x="-164" y="0"/>
                <wp:lineTo x="-164" y="21514"/>
                <wp:lineTo x="21600" y="21514"/>
                <wp:lineTo x="21600" y="0"/>
                <wp:lineTo x="-164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477"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line plot, Strip plot, </w:t>
      </w:r>
      <w:r w:rsidR="00EF0477"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Линейный</w:t>
      </w:r>
      <w:r w:rsidR="00EF0477"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="00EF0477"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</w:t>
      </w:r>
      <w:proofErr w:type="spellEnd"/>
      <w:r w:rsidR="00EF0477" w:rsidRPr="00EF04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01FBC" w:rsidRPr="00CD3AD4" w:rsidRDefault="006A1782" w:rsidP="00EF0477">
      <w:pPr>
        <w:tabs>
          <w:tab w:val="left" w:pos="8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2449830</wp:posOffset>
            </wp:positionV>
            <wp:extent cx="2571750" cy="2209800"/>
            <wp:effectExtent l="19050" t="0" r="0" b="0"/>
            <wp:wrapTight wrapText="bothSides">
              <wp:wrapPolygon edited="0">
                <wp:start x="-160" y="0"/>
                <wp:lineTo x="-160" y="21414"/>
                <wp:lineTo x="21600" y="21414"/>
                <wp:lineTo x="21600" y="0"/>
                <wp:lineTo x="-160" y="0"/>
              </wp:wrapPolygon>
            </wp:wrapTight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211455</wp:posOffset>
            </wp:positionV>
            <wp:extent cx="3000375" cy="2238375"/>
            <wp:effectExtent l="19050" t="0" r="9525" b="0"/>
            <wp:wrapTight wrapText="bothSides">
              <wp:wrapPolygon edited="0">
                <wp:start x="-137" y="0"/>
                <wp:lineTo x="-137" y="21508"/>
                <wp:lineTo x="21669" y="21508"/>
                <wp:lineTo x="21669" y="0"/>
                <wp:lineTo x="-137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3A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2995295</wp:posOffset>
            </wp:positionH>
            <wp:positionV relativeFrom="paragraph">
              <wp:posOffset>2373630</wp:posOffset>
            </wp:positionV>
            <wp:extent cx="2619375" cy="2028825"/>
            <wp:effectExtent l="19050" t="0" r="9525" b="0"/>
            <wp:wrapTight wrapText="bothSides">
              <wp:wrapPolygon edited="0">
                <wp:start x="-157" y="0"/>
                <wp:lineTo x="-157" y="21499"/>
                <wp:lineTo x="21679" y="21499"/>
                <wp:lineTo x="21679" y="0"/>
                <wp:lineTo x="-157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3AD4">
        <w:rPr>
          <w:rFonts w:ascii="Times New Roman" w:hAnsi="Times New Roman" w:cs="Times New Roman"/>
          <w:sz w:val="28"/>
          <w:szCs w:val="28"/>
        </w:rPr>
        <w:t>Некоторые п</w:t>
      </w:r>
      <w:r w:rsidR="00CD3AD4" w:rsidRPr="00CD3AD4">
        <w:rPr>
          <w:rFonts w:ascii="Times New Roman" w:hAnsi="Times New Roman" w:cs="Times New Roman"/>
          <w:sz w:val="28"/>
          <w:szCs w:val="28"/>
        </w:rPr>
        <w:t xml:space="preserve">римеры визуализации: </w:t>
      </w:r>
    </w:p>
    <w:sectPr w:rsidR="00601FBC" w:rsidRPr="00CD3AD4" w:rsidSect="00EF0477">
      <w:pgSz w:w="11906" w:h="16838"/>
      <w:pgMar w:top="993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44581"/>
    <w:multiLevelType w:val="hybridMultilevel"/>
    <w:tmpl w:val="44F49C5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846BB"/>
    <w:multiLevelType w:val="multilevel"/>
    <w:tmpl w:val="8538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01FBC"/>
    <w:rsid w:val="00101B4D"/>
    <w:rsid w:val="00106B6A"/>
    <w:rsid w:val="00220440"/>
    <w:rsid w:val="0038302C"/>
    <w:rsid w:val="004C5C8E"/>
    <w:rsid w:val="005D6A35"/>
    <w:rsid w:val="00601FBC"/>
    <w:rsid w:val="006A1782"/>
    <w:rsid w:val="00C640C8"/>
    <w:rsid w:val="00CD3AD4"/>
    <w:rsid w:val="00EF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exact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FB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F047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2022-05-15T20:59:00Z</dcterms:created>
  <dcterms:modified xsi:type="dcterms:W3CDTF">2022-05-26T17:11:00Z</dcterms:modified>
</cp:coreProperties>
</file>