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230BD8" w:rsidRDefault="00074218" w:rsidP="3D28A338">
      <w:pPr>
        <w:rPr>
          <w:rFonts w:cstheme="minorHAnsi"/>
          <w:sz w:val="24"/>
          <w:szCs w:val="24"/>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230BD8" w14:paraId="1F4608F6" w14:textId="77777777" w:rsidTr="25FC3610">
        <w:trPr>
          <w:trHeight w:val="2192"/>
        </w:trPr>
        <w:tc>
          <w:tcPr>
            <w:tcW w:w="0" w:type="auto"/>
          </w:tcPr>
          <w:p w14:paraId="4247804E" w14:textId="77777777" w:rsidR="007B1E6F" w:rsidRPr="00230BD8" w:rsidRDefault="007B1E6F" w:rsidP="3D28A338">
            <w:pPr>
              <w:jc w:val="both"/>
              <w:rPr>
                <w:rFonts w:cstheme="minorHAnsi"/>
                <w:b/>
                <w:bCs/>
                <w:sz w:val="24"/>
                <w:szCs w:val="24"/>
              </w:rPr>
            </w:pPr>
            <w:r w:rsidRPr="00230BD8">
              <w:rPr>
                <w:rFonts w:cstheme="minorHAnsi"/>
                <w:b/>
                <w:noProof/>
                <w:color w:val="1D2763"/>
                <w:sz w:val="24"/>
                <w:szCs w:val="24"/>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230BD8" w:rsidRDefault="00C75A28" w:rsidP="3D28A338">
            <w:pPr>
              <w:jc w:val="both"/>
              <w:rPr>
                <w:rFonts w:eastAsiaTheme="majorEastAsia" w:cstheme="minorHAnsi"/>
                <w:color w:val="767171" w:themeColor="background2" w:themeShade="80"/>
                <w:sz w:val="24"/>
                <w:szCs w:val="24"/>
              </w:rPr>
            </w:pPr>
            <w:r w:rsidRPr="00230BD8">
              <w:rPr>
                <w:rFonts w:eastAsiaTheme="majorEastAsia" w:cstheme="minorHAnsi"/>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230BD8">
              <w:rPr>
                <w:rFonts w:eastAsiaTheme="majorEastAsia" w:cstheme="minorHAnsi"/>
                <w:sz w:val="24"/>
                <w:szCs w:val="24"/>
              </w:rPr>
              <w:t>con tu grupo</w:t>
            </w:r>
            <w:r w:rsidRPr="00230BD8">
              <w:rPr>
                <w:rFonts w:eastAsiaTheme="majorEastAsia" w:cstheme="minorHAnsi"/>
                <w:sz w:val="24"/>
                <w:szCs w:val="24"/>
              </w:rPr>
              <w:t xml:space="preserve">. </w:t>
            </w:r>
          </w:p>
        </w:tc>
      </w:tr>
    </w:tbl>
    <w:p w14:paraId="25C68D4B" w14:textId="3EAF4042" w:rsidR="002C4FB7" w:rsidRPr="00230BD8" w:rsidRDefault="002C4FB7" w:rsidP="3D28A338">
      <w:pPr>
        <w:spacing w:after="0" w:line="240" w:lineRule="auto"/>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30BD8"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30BD8" w:rsidRDefault="002C4FB7" w:rsidP="3D28A338">
            <w:pPr>
              <w:spacing w:after="0" w:line="240" w:lineRule="auto"/>
              <w:rPr>
                <w:rFonts w:eastAsiaTheme="majorEastAsia" w:cstheme="minorHAnsi"/>
                <w:color w:val="767171" w:themeColor="background2" w:themeShade="80"/>
                <w:sz w:val="24"/>
                <w:szCs w:val="24"/>
              </w:rPr>
            </w:pPr>
            <w:r w:rsidRPr="00230BD8">
              <w:rPr>
                <w:rFonts w:eastAsiaTheme="majorEastAsia" w:cstheme="minorHAnsi"/>
                <w:sz w:val="24"/>
                <w:szCs w:val="24"/>
              </w:rPr>
              <w:t xml:space="preserve">Puedes completar esta guía y, posteriormente, cargarla en la sección de reflexión de la Fase </w:t>
            </w:r>
            <w:r w:rsidR="0010077B" w:rsidRPr="00230BD8">
              <w:rPr>
                <w:rFonts w:eastAsiaTheme="majorEastAsia" w:cstheme="minorHAnsi"/>
                <w:sz w:val="24"/>
                <w:szCs w:val="24"/>
              </w:rPr>
              <w:t>2</w:t>
            </w:r>
            <w:r w:rsidRPr="00230BD8">
              <w:rPr>
                <w:rFonts w:eastAsiaTheme="majorEastAsia" w:cstheme="minorHAnsi"/>
                <w:sz w:val="24"/>
                <w:szCs w:val="24"/>
              </w:rPr>
              <w:t>, para retroalimentación de tu docente.</w:t>
            </w:r>
          </w:p>
        </w:tc>
      </w:tr>
    </w:tbl>
    <w:p w14:paraId="04EDC7B5" w14:textId="6C4A318D" w:rsidR="002C4FB7" w:rsidRPr="00230BD8" w:rsidRDefault="002C4FB7" w:rsidP="3D28A338">
      <w:pPr>
        <w:spacing w:after="0" w:line="360" w:lineRule="auto"/>
        <w:jc w:val="both"/>
        <w:rPr>
          <w:rFonts w:cstheme="minorHAnsi"/>
          <w:b/>
          <w:bCs/>
          <w:sz w:val="24"/>
          <w:szCs w:val="24"/>
        </w:rPr>
      </w:pPr>
    </w:p>
    <w:p w14:paraId="35B46A22" w14:textId="77777777" w:rsidR="004F2A8B" w:rsidRPr="00230BD8" w:rsidRDefault="004F2A8B"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0CADB624" w14:textId="77777777" w:rsidTr="3D28A338">
        <w:trPr>
          <w:trHeight w:val="440"/>
        </w:trPr>
        <w:tc>
          <w:tcPr>
            <w:tcW w:w="10076" w:type="dxa"/>
            <w:vAlign w:val="center"/>
          </w:tcPr>
          <w:p w14:paraId="65586F2B" w14:textId="1DF38D8F" w:rsidR="004F2A8B" w:rsidRPr="00230BD8" w:rsidRDefault="004F2A8B" w:rsidP="3D28A338">
            <w:pPr>
              <w:rPr>
                <w:rFonts w:eastAsiaTheme="majorEastAsia" w:cstheme="minorHAnsi"/>
                <w:b/>
                <w:bCs/>
                <w:color w:val="767171" w:themeColor="background2" w:themeShade="80"/>
                <w:sz w:val="24"/>
                <w:szCs w:val="24"/>
              </w:rPr>
            </w:pPr>
            <w:r w:rsidRPr="00230BD8">
              <w:rPr>
                <w:rFonts w:eastAsiaTheme="majorEastAsia" w:cstheme="minorHAnsi"/>
                <w:sz w:val="24"/>
                <w:szCs w:val="24"/>
              </w:rPr>
              <w:t xml:space="preserve">1. </w:t>
            </w:r>
            <w:r w:rsidR="00D61900" w:rsidRPr="00D61900">
              <w:rPr>
                <w:rFonts w:eastAsiaTheme="majorEastAsia" w:cstheme="minorHAnsi"/>
                <w:sz w:val="24"/>
                <w:szCs w:val="24"/>
              </w:rPr>
              <w:t xml:space="preserve">Mira </w:t>
            </w:r>
            <w:r w:rsidR="00D61900" w:rsidRPr="00D61900">
              <w:rPr>
                <w:rFonts w:eastAsiaTheme="majorEastAsia" w:cstheme="minorHAnsi"/>
                <w:sz w:val="24"/>
                <w:szCs w:val="24"/>
              </w:rPr>
              <w:t>tú</w:t>
            </w:r>
            <w:r w:rsidR="00D61900" w:rsidRPr="00D61900">
              <w:rPr>
                <w:rFonts w:eastAsiaTheme="majorEastAsia" w:cstheme="minorHAnsi"/>
                <w:sz w:val="24"/>
                <w:szCs w:val="24"/>
              </w:rPr>
              <w:t xml:space="preserve"> planificación ágil (Backlog y </w:t>
            </w:r>
            <w:proofErr w:type="spellStart"/>
            <w:r w:rsidR="00D61900" w:rsidRPr="00D61900">
              <w:rPr>
                <w:rFonts w:eastAsiaTheme="majorEastAsia" w:cstheme="minorHAnsi"/>
                <w:sz w:val="24"/>
                <w:szCs w:val="24"/>
              </w:rPr>
              <w:t>Sprints</w:t>
            </w:r>
            <w:proofErr w:type="spellEnd"/>
            <w:r w:rsidR="00D61900" w:rsidRPr="00D61900">
              <w:rPr>
                <w:rFonts w:eastAsiaTheme="majorEastAsia" w:cstheme="minorHAnsi"/>
                <w:sz w:val="24"/>
                <w:szCs w:val="24"/>
              </w:rPr>
              <w:t xml:space="preserve"> en Jira) y reflexiona sobre los avances de tu Proyecto APT</w:t>
            </w:r>
          </w:p>
        </w:tc>
      </w:tr>
      <w:tr w:rsidR="004F2A8B" w:rsidRPr="00230BD8" w14:paraId="6ED2840D" w14:textId="77777777" w:rsidTr="3D28A338">
        <w:trPr>
          <w:trHeight w:val="1639"/>
        </w:trPr>
        <w:tc>
          <w:tcPr>
            <w:tcW w:w="10076" w:type="dxa"/>
            <w:shd w:val="clear" w:color="auto" w:fill="DEEAF6" w:themeFill="accent1" w:themeFillTint="33"/>
            <w:vAlign w:val="center"/>
          </w:tcPr>
          <w:p w14:paraId="78E81426" w14:textId="77777777" w:rsidR="007F6C18" w:rsidRPr="00230BD8" w:rsidRDefault="004F2A8B" w:rsidP="3D28A338">
            <w:pPr>
              <w:jc w:val="both"/>
              <w:rPr>
                <w:rFonts w:eastAsiaTheme="majorEastAsia" w:cstheme="minorHAnsi"/>
                <w:sz w:val="24"/>
                <w:szCs w:val="24"/>
              </w:rPr>
            </w:pPr>
            <w:r w:rsidRPr="00230BD8">
              <w:rPr>
                <w:rFonts w:eastAsiaTheme="majorEastAsia" w:cstheme="minorHAnsi"/>
                <w:sz w:val="24"/>
                <w:szCs w:val="24"/>
              </w:rPr>
              <w:t xml:space="preserve">¿Has podido cumplir todas las actividades en los tiempos definidos? </w:t>
            </w:r>
          </w:p>
          <w:p w14:paraId="673148A1" w14:textId="77777777" w:rsidR="007F6C18" w:rsidRPr="00230BD8" w:rsidRDefault="007F6C18" w:rsidP="3D28A338">
            <w:pPr>
              <w:jc w:val="both"/>
              <w:rPr>
                <w:rFonts w:eastAsiaTheme="majorEastAsia" w:cstheme="minorHAnsi"/>
                <w:sz w:val="24"/>
                <w:szCs w:val="24"/>
              </w:rPr>
            </w:pPr>
          </w:p>
          <w:p w14:paraId="0E548CF0" w14:textId="3C60D277" w:rsidR="009711EA" w:rsidRDefault="00587696" w:rsidP="3D28A338">
            <w:pPr>
              <w:jc w:val="both"/>
              <w:rPr>
                <w:rFonts w:eastAsiaTheme="majorEastAsia" w:cstheme="minorHAnsi"/>
                <w:sz w:val="24"/>
                <w:szCs w:val="24"/>
              </w:rPr>
            </w:pPr>
            <w:r w:rsidRPr="00587696">
              <w:rPr>
                <w:rFonts w:eastAsiaTheme="majorEastAsia" w:cstheme="minorHAnsi"/>
                <w:sz w:val="24"/>
                <w:szCs w:val="24"/>
              </w:rPr>
              <w:t xml:space="preserve">Sí, el avance general se mantiene alineado con la planificación ágil estructurada en nuestro </w:t>
            </w:r>
            <w:proofErr w:type="spellStart"/>
            <w:r w:rsidRPr="00587696">
              <w:rPr>
                <w:rFonts w:eastAsiaTheme="majorEastAsia" w:cstheme="minorHAnsi"/>
                <w:sz w:val="24"/>
                <w:szCs w:val="24"/>
              </w:rPr>
              <w:t>Product</w:t>
            </w:r>
            <w:proofErr w:type="spellEnd"/>
            <w:r w:rsidRPr="00587696">
              <w:rPr>
                <w:rFonts w:eastAsiaTheme="majorEastAsia" w:cstheme="minorHAnsi"/>
                <w:sz w:val="24"/>
                <w:szCs w:val="24"/>
              </w:rPr>
              <w:t xml:space="preserve"> Backlog y tablero de Jira. Actualmente estamos ejecutando el Sprint 2 (Sensores y adquisición) dentro de los plazos establecidos. Las tareas de visualización de temperatura, humedad ambiental y humedad de suelo (HU-05 y HU-06) ya se encuentran en revisión, mientras que la integración de la sonda de nutrientes, el sensor espectral y las lecturas automáticas (HU-07, HU-08 y HU-09) avanzan activamente en desarrollo. Esto nos permite avanzar de forma incremental hacia el hito crítico del siguiente sprint: lograr el flujo completo del dato desde el microcontrolador hasta la plataforma web.</w:t>
            </w:r>
          </w:p>
          <w:p w14:paraId="15FB852B" w14:textId="77777777" w:rsidR="00587696" w:rsidRPr="00230BD8" w:rsidRDefault="00587696" w:rsidP="3D28A338">
            <w:pPr>
              <w:jc w:val="both"/>
              <w:rPr>
                <w:rFonts w:eastAsiaTheme="majorEastAsia" w:cstheme="minorHAnsi"/>
                <w:sz w:val="24"/>
                <w:szCs w:val="24"/>
              </w:rPr>
            </w:pPr>
          </w:p>
          <w:p w14:paraId="7F313DAB" w14:textId="298499BD" w:rsidR="004F2A8B" w:rsidRPr="00230BD8" w:rsidRDefault="004F2A8B" w:rsidP="3D28A338">
            <w:pPr>
              <w:jc w:val="both"/>
              <w:rPr>
                <w:rFonts w:eastAsiaTheme="majorEastAsia" w:cstheme="minorHAnsi"/>
                <w:color w:val="767171" w:themeColor="background2" w:themeShade="80"/>
                <w:sz w:val="24"/>
                <w:szCs w:val="24"/>
              </w:rPr>
            </w:pPr>
            <w:r w:rsidRPr="00230BD8">
              <w:rPr>
                <w:rFonts w:eastAsiaTheme="majorEastAsia" w:cstheme="minorHAnsi"/>
                <w:sz w:val="24"/>
                <w:szCs w:val="24"/>
              </w:rPr>
              <w:t>¿Qué factores han facilitado o dificultado el desarrollo de las actividades de tu plan de trabajo?</w:t>
            </w:r>
          </w:p>
          <w:p w14:paraId="672D74B8" w14:textId="77777777" w:rsidR="004F2A8B" w:rsidRPr="00230BD8" w:rsidRDefault="004F2A8B" w:rsidP="3D28A338">
            <w:pPr>
              <w:jc w:val="both"/>
              <w:rPr>
                <w:rFonts w:eastAsiaTheme="majorEastAsia" w:cstheme="minorHAnsi"/>
                <w:color w:val="767171" w:themeColor="background2" w:themeShade="80"/>
                <w:sz w:val="24"/>
                <w:szCs w:val="24"/>
              </w:rPr>
            </w:pPr>
          </w:p>
          <w:p w14:paraId="23B8BD67" w14:textId="77777777" w:rsidR="00A653D7" w:rsidRPr="00230BD8" w:rsidRDefault="00A653D7" w:rsidP="00A653D7">
            <w:pPr>
              <w:pStyle w:val="NormalWeb"/>
              <w:rPr>
                <w:rFonts w:asciiTheme="minorHAnsi" w:hAnsiTheme="minorHAnsi" w:cstheme="minorHAnsi"/>
                <w:b/>
                <w:bCs/>
              </w:rPr>
            </w:pPr>
            <w:r w:rsidRPr="00230BD8">
              <w:rPr>
                <w:rFonts w:asciiTheme="minorHAnsi" w:hAnsiTheme="minorHAnsi" w:cstheme="minorHAnsi"/>
                <w:b/>
                <w:bCs/>
              </w:rPr>
              <w:t>Factores facilitadores:</w:t>
            </w:r>
          </w:p>
          <w:p w14:paraId="0146CCCC" w14:textId="77777777" w:rsidR="00A653D7" w:rsidRDefault="00A653D7" w:rsidP="000A0367">
            <w:pPr>
              <w:pStyle w:val="NormalWeb"/>
              <w:numPr>
                <w:ilvl w:val="0"/>
                <w:numId w:val="2"/>
              </w:numPr>
              <w:spacing w:before="0" w:beforeAutospacing="0" w:after="0" w:afterAutospacing="0"/>
              <w:jc w:val="both"/>
              <w:rPr>
                <w:rFonts w:asciiTheme="minorHAnsi" w:hAnsiTheme="minorHAnsi" w:cstheme="minorHAnsi"/>
              </w:rPr>
            </w:pPr>
            <w:r w:rsidRPr="00230BD8">
              <w:rPr>
                <w:rFonts w:asciiTheme="minorHAnsi" w:hAnsiTheme="minorHAnsi" w:cstheme="minorHAnsi"/>
                <w:b/>
                <w:bCs/>
              </w:rPr>
              <w:t>Buena organización y reparto de tareas</w:t>
            </w:r>
            <w:r w:rsidRPr="00230BD8">
              <w:rPr>
                <w:rFonts w:asciiTheme="minorHAnsi" w:hAnsiTheme="minorHAnsi" w:cstheme="minorHAnsi"/>
              </w:rPr>
              <w:t xml:space="preserve">: Cada integrante tiene un rol bien definido (hardware, programación del dispositivo, base de datos y plataforma web). Esto permitió trabajar al mismo tiempo sin estorbarnos ni depender de una sola persona. </w:t>
            </w:r>
          </w:p>
          <w:p w14:paraId="14F4A8E1" w14:textId="77777777" w:rsidR="001D623A" w:rsidRPr="00230BD8" w:rsidRDefault="001D623A" w:rsidP="001D623A">
            <w:pPr>
              <w:pStyle w:val="NormalWeb"/>
              <w:spacing w:before="0" w:beforeAutospacing="0" w:after="0" w:afterAutospacing="0"/>
              <w:ind w:left="720"/>
              <w:jc w:val="both"/>
              <w:rPr>
                <w:rFonts w:asciiTheme="minorHAnsi" w:hAnsiTheme="minorHAnsi" w:cstheme="minorHAnsi"/>
              </w:rPr>
            </w:pPr>
          </w:p>
          <w:p w14:paraId="6DD59E82" w14:textId="7C80F1BA" w:rsidR="001D623A" w:rsidRPr="001D623A" w:rsidRDefault="00A653D7" w:rsidP="000A0367">
            <w:pPr>
              <w:pStyle w:val="NormalWeb"/>
              <w:numPr>
                <w:ilvl w:val="0"/>
                <w:numId w:val="2"/>
              </w:numPr>
              <w:spacing w:before="0" w:beforeAutospacing="0" w:after="0" w:afterAutospacing="0"/>
              <w:jc w:val="both"/>
              <w:rPr>
                <w:rFonts w:asciiTheme="minorHAnsi" w:hAnsiTheme="minorHAnsi" w:cstheme="minorHAnsi"/>
              </w:rPr>
            </w:pPr>
            <w:r w:rsidRPr="00230BD8">
              <w:rPr>
                <w:rFonts w:asciiTheme="minorHAnsi" w:hAnsiTheme="minorHAnsi" w:cstheme="minorHAnsi"/>
                <w:b/>
                <w:bCs/>
              </w:rPr>
              <w:t>Uso del tablero de trabajo y reuniones cortas</w:t>
            </w:r>
            <w:r w:rsidRPr="00230BD8">
              <w:rPr>
                <w:rFonts w:asciiTheme="minorHAnsi" w:hAnsiTheme="minorHAnsi" w:cstheme="minorHAnsi"/>
              </w:rPr>
              <w:t xml:space="preserve">: Llevar el control de las tareas en una plataforma visible nos ayudó a saber siempre qué está pendiente, qué está listo y resolver rápido cualquier duda antes de que se convirtiera en un atraso. </w:t>
            </w:r>
          </w:p>
          <w:p w14:paraId="5F1AAB5D" w14:textId="77777777" w:rsidR="00A653D7" w:rsidRPr="00230BD8" w:rsidRDefault="00A653D7" w:rsidP="000A0367">
            <w:pPr>
              <w:pStyle w:val="NormalWeb"/>
              <w:numPr>
                <w:ilvl w:val="0"/>
                <w:numId w:val="2"/>
              </w:numPr>
              <w:jc w:val="both"/>
              <w:rPr>
                <w:rFonts w:asciiTheme="minorHAnsi" w:hAnsiTheme="minorHAnsi" w:cstheme="minorHAnsi"/>
              </w:rPr>
            </w:pPr>
            <w:r w:rsidRPr="00230BD8">
              <w:rPr>
                <w:rFonts w:asciiTheme="minorHAnsi" w:hAnsiTheme="minorHAnsi" w:cstheme="minorHAnsi"/>
                <w:b/>
                <w:bCs/>
              </w:rPr>
              <w:t>Compras a tiempo</w:t>
            </w:r>
            <w:r w:rsidRPr="00230BD8">
              <w:rPr>
                <w:rFonts w:asciiTheme="minorHAnsi" w:hAnsiTheme="minorHAnsi" w:cstheme="minorHAnsi"/>
              </w:rPr>
              <w:t xml:space="preserve">: Conseguir las piezas y sensores desde las primeras semanas aseguró que empezáramos a armar y probar el equipo sin perder días valiosos esperando encomiendas. </w:t>
            </w:r>
          </w:p>
          <w:p w14:paraId="60A74BF8" w14:textId="77777777" w:rsidR="00D0672C" w:rsidRDefault="00D0672C" w:rsidP="00A653D7">
            <w:pPr>
              <w:pStyle w:val="NormalWeb"/>
              <w:rPr>
                <w:rFonts w:asciiTheme="minorHAnsi" w:hAnsiTheme="minorHAnsi" w:cstheme="minorHAnsi"/>
                <w:b/>
                <w:bCs/>
              </w:rPr>
            </w:pPr>
          </w:p>
          <w:p w14:paraId="0868E645" w14:textId="77777777" w:rsidR="001D623A" w:rsidRPr="00230BD8" w:rsidRDefault="001D623A" w:rsidP="00A653D7">
            <w:pPr>
              <w:pStyle w:val="NormalWeb"/>
              <w:rPr>
                <w:rFonts w:asciiTheme="minorHAnsi" w:hAnsiTheme="minorHAnsi" w:cstheme="minorHAnsi"/>
                <w:b/>
                <w:bCs/>
              </w:rPr>
            </w:pPr>
          </w:p>
          <w:p w14:paraId="1D2CED03" w14:textId="79147618" w:rsidR="00A653D7" w:rsidRPr="00230BD8" w:rsidRDefault="00A653D7" w:rsidP="00A653D7">
            <w:pPr>
              <w:pStyle w:val="NormalWeb"/>
              <w:rPr>
                <w:rFonts w:asciiTheme="minorHAnsi" w:hAnsiTheme="minorHAnsi" w:cstheme="minorHAnsi"/>
                <w:b/>
                <w:bCs/>
              </w:rPr>
            </w:pPr>
            <w:r w:rsidRPr="00230BD8">
              <w:rPr>
                <w:rFonts w:asciiTheme="minorHAnsi" w:hAnsiTheme="minorHAnsi" w:cstheme="minorHAnsi"/>
                <w:b/>
                <w:bCs/>
              </w:rPr>
              <w:t>Factores dificultadores y cómo se resolvieron:</w:t>
            </w:r>
          </w:p>
          <w:p w14:paraId="3ACAE806" w14:textId="2F0DD159" w:rsidR="001D623A" w:rsidRDefault="00A653D7" w:rsidP="000A0367">
            <w:pPr>
              <w:pStyle w:val="NormalWeb"/>
              <w:numPr>
                <w:ilvl w:val="0"/>
                <w:numId w:val="3"/>
              </w:numPr>
              <w:spacing w:before="0" w:beforeAutospacing="0" w:after="0" w:afterAutospacing="0"/>
              <w:jc w:val="both"/>
              <w:rPr>
                <w:rFonts w:asciiTheme="minorHAnsi" w:hAnsiTheme="minorHAnsi" w:cstheme="minorHAnsi"/>
              </w:rPr>
            </w:pPr>
            <w:r w:rsidRPr="00230BD8">
              <w:rPr>
                <w:rFonts w:asciiTheme="minorHAnsi" w:hAnsiTheme="minorHAnsi" w:cstheme="minorHAnsi"/>
                <w:b/>
                <w:bCs/>
              </w:rPr>
              <w:t>Conectar demasiadas piezas a la vez</w:t>
            </w:r>
            <w:r w:rsidRPr="00230BD8">
              <w:rPr>
                <w:rFonts w:asciiTheme="minorHAnsi" w:hAnsiTheme="minorHAnsi" w:cstheme="minorHAnsi"/>
              </w:rPr>
              <w:t xml:space="preserve">: Al intentar unir todos los sensores al mismo circuito se producían lecturas raras y errores de compatibilidad. Lo solucionamos probando cada sensor por separado en la mesa de trabajo hasta asegurarnos de que funcionaba bien antes de juntarlo con el resto. </w:t>
            </w:r>
          </w:p>
          <w:p w14:paraId="6B6F8C0F" w14:textId="77777777" w:rsidR="001D623A" w:rsidRPr="001D623A" w:rsidRDefault="001D623A" w:rsidP="001D623A">
            <w:pPr>
              <w:pStyle w:val="NormalWeb"/>
              <w:spacing w:before="0" w:beforeAutospacing="0" w:after="0" w:afterAutospacing="0"/>
              <w:ind w:left="720"/>
              <w:jc w:val="both"/>
              <w:rPr>
                <w:rFonts w:asciiTheme="minorHAnsi" w:hAnsiTheme="minorHAnsi" w:cstheme="minorHAnsi"/>
              </w:rPr>
            </w:pPr>
          </w:p>
          <w:p w14:paraId="14EBA70D" w14:textId="77777777" w:rsidR="004F2A8B" w:rsidRPr="002C7F21" w:rsidRDefault="002C7F21" w:rsidP="000A0367">
            <w:pPr>
              <w:pStyle w:val="Prrafodelista"/>
              <w:numPr>
                <w:ilvl w:val="0"/>
                <w:numId w:val="3"/>
              </w:numPr>
              <w:jc w:val="both"/>
              <w:rPr>
                <w:rFonts w:cstheme="minorHAnsi"/>
                <w:b/>
                <w:bCs/>
                <w:color w:val="1F4E79" w:themeColor="accent1" w:themeShade="80"/>
                <w:sz w:val="24"/>
                <w:szCs w:val="24"/>
              </w:rPr>
            </w:pPr>
            <w:r w:rsidRPr="002C7F21">
              <w:rPr>
                <w:rFonts w:eastAsia="Times New Roman" w:cstheme="minorHAnsi"/>
                <w:b/>
                <w:bCs/>
                <w:sz w:val="24"/>
                <w:szCs w:val="24"/>
                <w:lang w:eastAsia="es-CL"/>
              </w:rPr>
              <w:t xml:space="preserve">Sensores con lecturas difíciles de calibrar: </w:t>
            </w:r>
            <w:r w:rsidRPr="002C7F21">
              <w:rPr>
                <w:rFonts w:eastAsia="Times New Roman" w:cstheme="minorHAnsi"/>
                <w:sz w:val="24"/>
                <w:szCs w:val="24"/>
                <w:lang w:eastAsia="es-CL"/>
              </w:rPr>
              <w:t>La sonda encargada de medir los nutrientes del suelo no entregaba valores numéricos directos de forma exacta. Para resolverlo, decidimos calibrar sus rangos y utilizar sus datos como indicadores de comportamiento y variación relativa para activar alertas y el riego automático oportuno.</w:t>
            </w:r>
          </w:p>
          <w:p w14:paraId="1A723023" w14:textId="77777777" w:rsidR="002C7F21" w:rsidRDefault="002C7F21" w:rsidP="002C7F21">
            <w:pPr>
              <w:jc w:val="both"/>
              <w:rPr>
                <w:rFonts w:cstheme="minorHAnsi"/>
                <w:b/>
                <w:bCs/>
                <w:color w:val="1F4E79" w:themeColor="accent1" w:themeShade="80"/>
                <w:sz w:val="24"/>
                <w:szCs w:val="24"/>
              </w:rPr>
            </w:pPr>
          </w:p>
          <w:p w14:paraId="1F17CAF9" w14:textId="3A7901F7" w:rsidR="002C7F21" w:rsidRPr="002C7F21" w:rsidRDefault="002C7F21" w:rsidP="002C7F21">
            <w:pPr>
              <w:jc w:val="both"/>
              <w:rPr>
                <w:rFonts w:cstheme="minorHAnsi"/>
                <w:b/>
                <w:bCs/>
                <w:color w:val="1F4E79" w:themeColor="accent1" w:themeShade="80"/>
                <w:sz w:val="24"/>
                <w:szCs w:val="24"/>
              </w:rPr>
            </w:pPr>
          </w:p>
        </w:tc>
      </w:tr>
    </w:tbl>
    <w:p w14:paraId="1D20DF82" w14:textId="77777777" w:rsidR="004F2A8B" w:rsidRPr="00230BD8" w:rsidRDefault="004F2A8B" w:rsidP="3D28A338">
      <w:pPr>
        <w:spacing w:after="0" w:line="360" w:lineRule="auto"/>
        <w:jc w:val="both"/>
        <w:rPr>
          <w:rFonts w:cstheme="minorHAns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470EE228" w14:textId="77777777" w:rsidTr="3D28A338">
        <w:trPr>
          <w:trHeight w:val="440"/>
        </w:trPr>
        <w:tc>
          <w:tcPr>
            <w:tcW w:w="10076" w:type="dxa"/>
            <w:vAlign w:val="center"/>
          </w:tcPr>
          <w:p w14:paraId="45BEE2C8" w14:textId="77777777" w:rsidR="004F2A8B" w:rsidRPr="00230BD8" w:rsidRDefault="004F2A8B" w:rsidP="3D28A338">
            <w:pPr>
              <w:rPr>
                <w:rFonts w:eastAsiaTheme="majorEastAsia" w:cstheme="minorHAnsi"/>
                <w:b/>
                <w:bCs/>
                <w:color w:val="767171" w:themeColor="background2" w:themeShade="80"/>
                <w:sz w:val="24"/>
                <w:szCs w:val="24"/>
              </w:rPr>
            </w:pPr>
            <w:r w:rsidRPr="00230BD8">
              <w:rPr>
                <w:rFonts w:eastAsiaTheme="majorEastAsia" w:cstheme="minorHAnsi"/>
                <w:sz w:val="24"/>
                <w:szCs w:val="24"/>
              </w:rPr>
              <w:t xml:space="preserve">2. </w:t>
            </w:r>
          </w:p>
        </w:tc>
      </w:tr>
      <w:tr w:rsidR="004F2A8B" w:rsidRPr="00230BD8" w14:paraId="49566276" w14:textId="77777777" w:rsidTr="3D28A338">
        <w:trPr>
          <w:trHeight w:val="1639"/>
        </w:trPr>
        <w:tc>
          <w:tcPr>
            <w:tcW w:w="10076" w:type="dxa"/>
            <w:shd w:val="clear" w:color="auto" w:fill="DEEAF6" w:themeFill="accent1" w:themeFillTint="33"/>
            <w:vAlign w:val="center"/>
          </w:tcPr>
          <w:p w14:paraId="2106E7A8" w14:textId="77777777" w:rsidR="004F2A8B" w:rsidRPr="00230BD8" w:rsidRDefault="004F2A8B" w:rsidP="3D28A338">
            <w:pPr>
              <w:jc w:val="both"/>
              <w:rPr>
                <w:rFonts w:eastAsiaTheme="majorEastAsia" w:cstheme="minorHAnsi"/>
                <w:sz w:val="24"/>
                <w:szCs w:val="24"/>
              </w:rPr>
            </w:pPr>
            <w:r w:rsidRPr="00230BD8">
              <w:rPr>
                <w:rFonts w:eastAsiaTheme="majorEastAsia" w:cstheme="minorHAnsi"/>
                <w:sz w:val="24"/>
                <w:szCs w:val="24"/>
              </w:rPr>
              <w:t xml:space="preserve">¿De qué manera has enfrentado y/o planeas enfrentar las dificultades que han afectado el desarrollo de tu Proyecto APT? </w:t>
            </w:r>
          </w:p>
          <w:p w14:paraId="08A163D4" w14:textId="77777777" w:rsidR="00D42651" w:rsidRPr="00230BD8" w:rsidRDefault="00D42651" w:rsidP="3D28A338">
            <w:pPr>
              <w:jc w:val="both"/>
              <w:rPr>
                <w:rFonts w:eastAsiaTheme="majorEastAsia" w:cstheme="minorHAnsi"/>
                <w:sz w:val="24"/>
                <w:szCs w:val="24"/>
              </w:rPr>
            </w:pPr>
          </w:p>
          <w:p w14:paraId="76D27553" w14:textId="0B2B5F2F" w:rsidR="0047390D" w:rsidRDefault="0047390D" w:rsidP="000A0367">
            <w:pPr>
              <w:pStyle w:val="Prrafodelista"/>
              <w:numPr>
                <w:ilvl w:val="1"/>
                <w:numId w:val="1"/>
              </w:numPr>
              <w:ind w:left="743"/>
              <w:jc w:val="both"/>
              <w:rPr>
                <w:rFonts w:eastAsiaTheme="majorEastAsia" w:cstheme="minorHAnsi"/>
                <w:sz w:val="24"/>
                <w:szCs w:val="24"/>
              </w:rPr>
            </w:pPr>
            <w:r w:rsidRPr="00230BD8">
              <w:rPr>
                <w:rFonts w:eastAsiaTheme="majorEastAsia" w:cstheme="minorHAnsi"/>
                <w:b/>
                <w:bCs/>
                <w:sz w:val="24"/>
                <w:szCs w:val="24"/>
              </w:rPr>
              <w:t>Pruebas por etapas para evitar enredos:</w:t>
            </w:r>
            <w:r w:rsidRPr="00230BD8">
              <w:rPr>
                <w:rFonts w:eastAsiaTheme="majorEastAsia" w:cstheme="minorHAnsi"/>
                <w:sz w:val="24"/>
                <w:szCs w:val="24"/>
              </w:rPr>
              <w:t xml:space="preserve"> Al tener que conectar varios componentes al mismo tiempo, decidimos probar y hacer funcionar cada sensor por separado antes de juntar todo en el circuito final. Esto nos permitió identificar fallas de inmediato sin confundir los problemas de un componente con otro.</w:t>
            </w:r>
          </w:p>
          <w:p w14:paraId="0C9C461E" w14:textId="77777777" w:rsidR="001D623A" w:rsidRPr="00230BD8" w:rsidRDefault="001D623A" w:rsidP="001D623A">
            <w:pPr>
              <w:pStyle w:val="Prrafodelista"/>
              <w:ind w:left="743"/>
              <w:jc w:val="both"/>
              <w:rPr>
                <w:rFonts w:eastAsiaTheme="majorEastAsia" w:cstheme="minorHAnsi"/>
                <w:sz w:val="24"/>
                <w:szCs w:val="24"/>
              </w:rPr>
            </w:pPr>
          </w:p>
          <w:p w14:paraId="7D750CDD" w14:textId="77777777" w:rsidR="003818A0" w:rsidRDefault="003818A0" w:rsidP="000A0367">
            <w:pPr>
              <w:pStyle w:val="Prrafodelista"/>
              <w:numPr>
                <w:ilvl w:val="1"/>
                <w:numId w:val="1"/>
              </w:numPr>
              <w:ind w:left="743"/>
              <w:jc w:val="both"/>
              <w:rPr>
                <w:rFonts w:eastAsiaTheme="majorEastAsia" w:cstheme="minorHAnsi"/>
                <w:sz w:val="24"/>
                <w:szCs w:val="24"/>
              </w:rPr>
            </w:pPr>
            <w:r w:rsidRPr="003818A0">
              <w:rPr>
                <w:rFonts w:eastAsiaTheme="majorEastAsia" w:cstheme="minorHAnsi"/>
                <w:b/>
                <w:bCs/>
                <w:sz w:val="24"/>
                <w:szCs w:val="24"/>
              </w:rPr>
              <w:t xml:space="preserve">Manejo de mediciones por tendencias relativas: </w:t>
            </w:r>
            <w:r w:rsidRPr="003818A0">
              <w:rPr>
                <w:rFonts w:eastAsiaTheme="majorEastAsia" w:cstheme="minorHAnsi"/>
                <w:sz w:val="24"/>
                <w:szCs w:val="24"/>
              </w:rPr>
              <w:t>En lugar de buscar precisión absoluta de instrumental científico con sensores accesibles, ajustamos el sistema para registrar variaciones, umbrales y comportamientos continuos, priorizando la detección de anomalías y la activación oportuna del riego.</w:t>
            </w:r>
          </w:p>
          <w:p w14:paraId="3F31CF54" w14:textId="77777777" w:rsidR="001D623A" w:rsidRPr="003818A0" w:rsidRDefault="001D623A" w:rsidP="001D623A">
            <w:pPr>
              <w:pStyle w:val="Prrafodelista"/>
              <w:ind w:left="743"/>
              <w:jc w:val="both"/>
              <w:rPr>
                <w:rFonts w:eastAsiaTheme="majorEastAsia" w:cstheme="minorHAnsi"/>
                <w:sz w:val="24"/>
                <w:szCs w:val="24"/>
              </w:rPr>
            </w:pPr>
          </w:p>
          <w:p w14:paraId="2AB85700" w14:textId="3031B18C" w:rsidR="0047390D" w:rsidRDefault="0047390D" w:rsidP="000A0367">
            <w:pPr>
              <w:pStyle w:val="Prrafodelista"/>
              <w:numPr>
                <w:ilvl w:val="1"/>
                <w:numId w:val="1"/>
              </w:numPr>
              <w:ind w:left="743"/>
              <w:jc w:val="both"/>
              <w:rPr>
                <w:rFonts w:eastAsiaTheme="majorEastAsia" w:cstheme="minorHAnsi"/>
                <w:sz w:val="24"/>
                <w:szCs w:val="24"/>
              </w:rPr>
            </w:pPr>
            <w:r w:rsidRPr="00230BD8">
              <w:rPr>
                <w:rFonts w:eastAsiaTheme="majorEastAsia" w:cstheme="minorHAnsi"/>
                <w:b/>
                <w:bCs/>
                <w:sz w:val="24"/>
                <w:szCs w:val="24"/>
              </w:rPr>
              <w:t>Prevención de fallas de conexión:</w:t>
            </w:r>
            <w:r w:rsidRPr="00230BD8">
              <w:rPr>
                <w:rFonts w:eastAsiaTheme="majorEastAsia" w:cstheme="minorHAnsi"/>
                <w:sz w:val="24"/>
                <w:szCs w:val="24"/>
              </w:rPr>
              <w:t xml:space="preserve"> Para evitar perder información cuando la señal de internet falle en el lugar de instalación, programamos la estación para que guarde las mediciones en su propia memoria y las envíe automáticamente en cuanto recupere la señal.</w:t>
            </w:r>
          </w:p>
          <w:p w14:paraId="564A2A45" w14:textId="77777777" w:rsidR="001D623A" w:rsidRPr="00230BD8" w:rsidRDefault="001D623A" w:rsidP="001D623A">
            <w:pPr>
              <w:pStyle w:val="Prrafodelista"/>
              <w:ind w:left="743"/>
              <w:jc w:val="both"/>
              <w:rPr>
                <w:rFonts w:eastAsiaTheme="majorEastAsia" w:cstheme="minorHAnsi"/>
                <w:sz w:val="24"/>
                <w:szCs w:val="24"/>
              </w:rPr>
            </w:pPr>
          </w:p>
          <w:p w14:paraId="478843BB" w14:textId="28AD3035" w:rsidR="0047390D" w:rsidRPr="00230BD8" w:rsidRDefault="0047390D" w:rsidP="000A0367">
            <w:pPr>
              <w:pStyle w:val="Prrafodelista"/>
              <w:numPr>
                <w:ilvl w:val="1"/>
                <w:numId w:val="1"/>
              </w:numPr>
              <w:ind w:left="743"/>
              <w:jc w:val="both"/>
              <w:rPr>
                <w:rFonts w:eastAsiaTheme="majorEastAsia" w:cstheme="minorHAnsi"/>
                <w:sz w:val="24"/>
                <w:szCs w:val="24"/>
              </w:rPr>
            </w:pPr>
            <w:r w:rsidRPr="00230BD8">
              <w:rPr>
                <w:rFonts w:eastAsiaTheme="majorEastAsia" w:cstheme="minorHAnsi"/>
                <w:b/>
                <w:bCs/>
                <w:sz w:val="24"/>
                <w:szCs w:val="24"/>
              </w:rPr>
              <w:t>Organización y apoyo constante en equipo:</w:t>
            </w:r>
            <w:r w:rsidRPr="00230BD8">
              <w:rPr>
                <w:rFonts w:eastAsiaTheme="majorEastAsia" w:cstheme="minorHAnsi"/>
                <w:sz w:val="24"/>
                <w:szCs w:val="24"/>
              </w:rPr>
              <w:t xml:space="preserve"> Apoyándonos en las reuniones periódicas y el tablero de tareas, detectamos a tiempo si alguien se atrasa y redistribuimos el apoyo para cumplir las fechas clave sin acumular trabajo para el final.</w:t>
            </w:r>
          </w:p>
          <w:p w14:paraId="0316FFB5" w14:textId="77777777" w:rsidR="004F2A8B" w:rsidRPr="00230BD8" w:rsidRDefault="004F2A8B" w:rsidP="3D28A338">
            <w:pPr>
              <w:jc w:val="both"/>
              <w:rPr>
                <w:rFonts w:cstheme="minorHAnsi"/>
                <w:b/>
                <w:bCs/>
                <w:color w:val="1F4E79" w:themeColor="accent1" w:themeShade="80"/>
                <w:sz w:val="24"/>
                <w:szCs w:val="24"/>
              </w:rPr>
            </w:pPr>
          </w:p>
          <w:p w14:paraId="0AE2BF18" w14:textId="77777777" w:rsidR="0047390D" w:rsidRPr="00230BD8" w:rsidRDefault="0047390D" w:rsidP="3D28A338">
            <w:pPr>
              <w:jc w:val="both"/>
              <w:rPr>
                <w:rFonts w:cstheme="minorHAnsi"/>
                <w:b/>
                <w:bCs/>
                <w:color w:val="1F4E79" w:themeColor="accent1" w:themeShade="80"/>
                <w:sz w:val="24"/>
                <w:szCs w:val="24"/>
              </w:rPr>
            </w:pPr>
          </w:p>
          <w:p w14:paraId="7BC4D618" w14:textId="00F46B06" w:rsidR="0047390D" w:rsidRPr="00230BD8" w:rsidRDefault="0047390D" w:rsidP="3D28A338">
            <w:pPr>
              <w:jc w:val="both"/>
              <w:rPr>
                <w:rFonts w:cstheme="minorHAnsi"/>
                <w:b/>
                <w:bCs/>
                <w:color w:val="1F4E79" w:themeColor="accent1" w:themeShade="80"/>
                <w:sz w:val="24"/>
                <w:szCs w:val="24"/>
              </w:rPr>
            </w:pPr>
          </w:p>
        </w:tc>
      </w:tr>
    </w:tbl>
    <w:p w14:paraId="60FFCCC9" w14:textId="77777777" w:rsidR="004F2A8B" w:rsidRPr="00230BD8" w:rsidRDefault="004F2A8B" w:rsidP="3D28A338">
      <w:pPr>
        <w:spacing w:after="0" w:line="360" w:lineRule="auto"/>
        <w:jc w:val="both"/>
        <w:rPr>
          <w:rFonts w:cstheme="minorHAnsi"/>
          <w:b/>
          <w:bCs/>
          <w:sz w:val="24"/>
          <w:szCs w:val="24"/>
        </w:rPr>
      </w:pPr>
    </w:p>
    <w:p w14:paraId="2EEEB842" w14:textId="77777777" w:rsidR="008B2AC7" w:rsidRPr="00230BD8" w:rsidRDefault="008B2AC7"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30581879" w14:textId="77777777" w:rsidTr="3D28A338">
        <w:trPr>
          <w:trHeight w:val="440"/>
        </w:trPr>
        <w:tc>
          <w:tcPr>
            <w:tcW w:w="10076" w:type="dxa"/>
            <w:vAlign w:val="center"/>
          </w:tcPr>
          <w:p w14:paraId="5777F753" w14:textId="77777777" w:rsidR="004F2A8B" w:rsidRPr="00230BD8" w:rsidRDefault="004F2A8B" w:rsidP="3D28A338">
            <w:pPr>
              <w:rPr>
                <w:rFonts w:eastAsiaTheme="majorEastAsia" w:cstheme="minorHAnsi"/>
                <w:b/>
                <w:bCs/>
                <w:color w:val="767171" w:themeColor="background2" w:themeShade="80"/>
                <w:sz w:val="24"/>
                <w:szCs w:val="24"/>
              </w:rPr>
            </w:pPr>
            <w:r w:rsidRPr="00230BD8">
              <w:rPr>
                <w:rFonts w:eastAsiaTheme="majorEastAsia" w:cstheme="minorHAnsi"/>
                <w:sz w:val="24"/>
                <w:szCs w:val="24"/>
              </w:rPr>
              <w:lastRenderedPageBreak/>
              <w:t>3. Hasta el momento:</w:t>
            </w:r>
          </w:p>
        </w:tc>
      </w:tr>
      <w:tr w:rsidR="004F2A8B" w:rsidRPr="00230BD8" w14:paraId="6AA73947" w14:textId="77777777" w:rsidTr="3D28A338">
        <w:trPr>
          <w:trHeight w:val="1624"/>
        </w:trPr>
        <w:tc>
          <w:tcPr>
            <w:tcW w:w="10076" w:type="dxa"/>
            <w:shd w:val="clear" w:color="auto" w:fill="DEEAF6" w:themeFill="accent1" w:themeFillTint="33"/>
            <w:vAlign w:val="center"/>
          </w:tcPr>
          <w:p w14:paraId="3EAFB452" w14:textId="7207A9F2" w:rsidR="004F2A8B" w:rsidRPr="00230BD8" w:rsidRDefault="004F2A8B" w:rsidP="3D28A338">
            <w:pPr>
              <w:jc w:val="both"/>
              <w:rPr>
                <w:rFonts w:eastAsiaTheme="majorEastAsia" w:cstheme="minorHAnsi"/>
                <w:color w:val="767171" w:themeColor="background2" w:themeShade="80"/>
                <w:sz w:val="24"/>
                <w:szCs w:val="24"/>
              </w:rPr>
            </w:pPr>
            <w:r w:rsidRPr="00230BD8">
              <w:rPr>
                <w:rFonts w:eastAsiaTheme="majorEastAsia" w:cstheme="minorHAnsi"/>
                <w:sz w:val="24"/>
                <w:szCs w:val="24"/>
              </w:rPr>
              <w:t>¿Cómo evalúas tu</w:t>
            </w:r>
            <w:r w:rsidR="51ADE3CE" w:rsidRPr="00230BD8">
              <w:rPr>
                <w:rFonts w:eastAsiaTheme="majorEastAsia" w:cstheme="minorHAnsi"/>
                <w:sz w:val="24"/>
                <w:szCs w:val="24"/>
              </w:rPr>
              <w:t xml:space="preserve"> trabajo</w:t>
            </w:r>
            <w:r w:rsidRPr="00230BD8">
              <w:rPr>
                <w:rFonts w:eastAsiaTheme="majorEastAsia" w:cstheme="minorHAnsi"/>
                <w:sz w:val="24"/>
                <w:szCs w:val="24"/>
              </w:rPr>
              <w:t>? ¿Qué destacas y qué podrías hacer para mejorar tu</w:t>
            </w:r>
            <w:r w:rsidR="01B3AA94" w:rsidRPr="00230BD8">
              <w:rPr>
                <w:rFonts w:eastAsiaTheme="majorEastAsia" w:cstheme="minorHAnsi"/>
                <w:sz w:val="24"/>
                <w:szCs w:val="24"/>
              </w:rPr>
              <w:t xml:space="preserve"> trabajo</w:t>
            </w:r>
            <w:r w:rsidRPr="00230BD8">
              <w:rPr>
                <w:rFonts w:eastAsiaTheme="majorEastAsia" w:cstheme="minorHAnsi"/>
                <w:sz w:val="24"/>
                <w:szCs w:val="24"/>
              </w:rPr>
              <w:t xml:space="preserve">? </w:t>
            </w:r>
          </w:p>
          <w:p w14:paraId="291A568E" w14:textId="77777777" w:rsidR="004F2A8B" w:rsidRPr="00230BD8" w:rsidRDefault="004F2A8B" w:rsidP="3D28A338">
            <w:pPr>
              <w:jc w:val="both"/>
              <w:rPr>
                <w:rFonts w:cstheme="minorHAnsi"/>
                <w:b/>
                <w:bCs/>
                <w:color w:val="1F4E79" w:themeColor="accent1" w:themeShade="80"/>
                <w:sz w:val="24"/>
                <w:szCs w:val="24"/>
              </w:rPr>
            </w:pPr>
          </w:p>
          <w:p w14:paraId="42BF8217" w14:textId="54DC9215" w:rsidR="00681A5B" w:rsidRDefault="00681A5B" w:rsidP="00681A5B">
            <w:pPr>
              <w:jc w:val="both"/>
              <w:rPr>
                <w:rFonts w:cstheme="minorHAnsi"/>
                <w:b/>
                <w:bCs/>
                <w:sz w:val="24"/>
                <w:szCs w:val="24"/>
              </w:rPr>
            </w:pPr>
            <w:r w:rsidRPr="00230BD8">
              <w:rPr>
                <w:rFonts w:cstheme="minorHAnsi"/>
                <w:b/>
                <w:bCs/>
                <w:sz w:val="24"/>
                <w:szCs w:val="24"/>
              </w:rPr>
              <w:t>Evaluación general:</w:t>
            </w:r>
          </w:p>
          <w:p w14:paraId="220D5F87" w14:textId="77777777" w:rsidR="001D623A" w:rsidRPr="00230BD8" w:rsidRDefault="001D623A" w:rsidP="00681A5B">
            <w:pPr>
              <w:jc w:val="both"/>
              <w:rPr>
                <w:rFonts w:cstheme="minorHAnsi"/>
                <w:b/>
                <w:bCs/>
                <w:sz w:val="24"/>
                <w:szCs w:val="24"/>
              </w:rPr>
            </w:pPr>
          </w:p>
          <w:p w14:paraId="47EE8898" w14:textId="77777777" w:rsidR="00681A5B" w:rsidRPr="00230BD8" w:rsidRDefault="00681A5B" w:rsidP="00681A5B">
            <w:pPr>
              <w:jc w:val="both"/>
              <w:rPr>
                <w:rFonts w:cstheme="minorHAnsi"/>
                <w:sz w:val="24"/>
                <w:szCs w:val="24"/>
              </w:rPr>
            </w:pPr>
            <w:r w:rsidRPr="00230BD8">
              <w:rPr>
                <w:rFonts w:cstheme="minorHAnsi"/>
                <w:sz w:val="24"/>
                <w:szCs w:val="24"/>
              </w:rPr>
              <w:t>Evalúo el trabajo como muy positivo y ordenado. Hemos avanzado a paso firme con las metas que nos propusimos, logrando que el armado del circuito, la programación y la plataforma web avancen de forma sincronizada sin retrasos importantes.</w:t>
            </w:r>
          </w:p>
          <w:p w14:paraId="151ECAFB" w14:textId="77777777" w:rsidR="00117554" w:rsidRPr="00230BD8" w:rsidRDefault="00117554" w:rsidP="00681A5B">
            <w:pPr>
              <w:jc w:val="both"/>
              <w:rPr>
                <w:rFonts w:cstheme="minorHAnsi"/>
                <w:sz w:val="24"/>
                <w:szCs w:val="24"/>
              </w:rPr>
            </w:pPr>
          </w:p>
          <w:p w14:paraId="24FAF9B3" w14:textId="66B4E7D8" w:rsidR="00681A5B" w:rsidRDefault="00681A5B" w:rsidP="00681A5B">
            <w:pPr>
              <w:jc w:val="both"/>
              <w:rPr>
                <w:rFonts w:cstheme="minorHAnsi"/>
                <w:b/>
                <w:bCs/>
                <w:sz w:val="24"/>
                <w:szCs w:val="24"/>
              </w:rPr>
            </w:pPr>
            <w:r w:rsidRPr="00230BD8">
              <w:rPr>
                <w:rFonts w:cstheme="minorHAnsi"/>
                <w:b/>
                <w:bCs/>
                <w:sz w:val="24"/>
                <w:szCs w:val="24"/>
              </w:rPr>
              <w:t>Lo que destaco:</w:t>
            </w:r>
          </w:p>
          <w:p w14:paraId="1C59D9C0" w14:textId="77777777" w:rsidR="001D623A" w:rsidRPr="00230BD8" w:rsidRDefault="001D623A" w:rsidP="00681A5B">
            <w:pPr>
              <w:jc w:val="both"/>
              <w:rPr>
                <w:rFonts w:cstheme="minorHAnsi"/>
                <w:b/>
                <w:bCs/>
                <w:sz w:val="24"/>
                <w:szCs w:val="24"/>
              </w:rPr>
            </w:pPr>
          </w:p>
          <w:p w14:paraId="7BCCE6A7" w14:textId="294805DC" w:rsidR="0019163D" w:rsidRDefault="0019163D" w:rsidP="000A0367">
            <w:pPr>
              <w:numPr>
                <w:ilvl w:val="0"/>
                <w:numId w:val="4"/>
              </w:numPr>
              <w:jc w:val="both"/>
              <w:rPr>
                <w:rFonts w:cstheme="minorHAnsi"/>
                <w:sz w:val="24"/>
                <w:szCs w:val="24"/>
              </w:rPr>
            </w:pPr>
            <w:r w:rsidRPr="0019163D">
              <w:rPr>
                <w:rFonts w:cstheme="minorHAnsi"/>
                <w:b/>
                <w:bCs/>
                <w:sz w:val="24"/>
                <w:szCs w:val="24"/>
              </w:rPr>
              <w:t xml:space="preserve">Capacidad resolutiva e investigativa: </w:t>
            </w:r>
            <w:r w:rsidRPr="0019163D">
              <w:rPr>
                <w:rFonts w:cstheme="minorHAnsi"/>
                <w:sz w:val="24"/>
                <w:szCs w:val="24"/>
              </w:rPr>
              <w:t>Buena disposición técnica para depurar librerías, resolver problemas eléctricos en el circuito y adaptar el código sin frustrarnos ante errores iniciales.</w:t>
            </w:r>
          </w:p>
          <w:p w14:paraId="7648614A" w14:textId="77777777" w:rsidR="009E3151" w:rsidRPr="0019163D" w:rsidRDefault="009E3151" w:rsidP="009E3151">
            <w:pPr>
              <w:ind w:left="720"/>
              <w:jc w:val="both"/>
              <w:rPr>
                <w:rFonts w:cstheme="minorHAnsi"/>
                <w:sz w:val="24"/>
                <w:szCs w:val="24"/>
              </w:rPr>
            </w:pPr>
          </w:p>
          <w:p w14:paraId="7EB984AF" w14:textId="32B82C13" w:rsidR="0019163D" w:rsidRPr="009E3151" w:rsidRDefault="0019163D" w:rsidP="000A0367">
            <w:pPr>
              <w:numPr>
                <w:ilvl w:val="0"/>
                <w:numId w:val="4"/>
              </w:numPr>
              <w:jc w:val="both"/>
              <w:rPr>
                <w:rFonts w:cstheme="minorHAnsi"/>
                <w:b/>
                <w:bCs/>
                <w:sz w:val="24"/>
                <w:szCs w:val="24"/>
              </w:rPr>
            </w:pPr>
            <w:r w:rsidRPr="0019163D">
              <w:rPr>
                <w:rFonts w:cstheme="minorHAnsi"/>
                <w:b/>
                <w:bCs/>
                <w:sz w:val="24"/>
                <w:szCs w:val="24"/>
              </w:rPr>
              <w:t xml:space="preserve">Constancia operativa individual: </w:t>
            </w:r>
            <w:r w:rsidRPr="0019163D">
              <w:rPr>
                <w:rFonts w:cstheme="minorHAnsi"/>
                <w:sz w:val="24"/>
                <w:szCs w:val="24"/>
              </w:rPr>
              <w:t>Cumplimiento responsable de las tareas asignadas a cada área técnica, respetando los compromisos asumidos para no frenar el trabajo de los demás.</w:t>
            </w:r>
          </w:p>
          <w:p w14:paraId="7471275B" w14:textId="77777777" w:rsidR="009E3151" w:rsidRPr="0019163D" w:rsidRDefault="009E3151" w:rsidP="009E3151">
            <w:pPr>
              <w:ind w:left="720"/>
              <w:jc w:val="both"/>
              <w:rPr>
                <w:rFonts w:cstheme="minorHAnsi"/>
                <w:b/>
                <w:bCs/>
                <w:sz w:val="24"/>
                <w:szCs w:val="24"/>
              </w:rPr>
            </w:pPr>
          </w:p>
          <w:p w14:paraId="3568E754" w14:textId="77777777" w:rsidR="00681A5B" w:rsidRDefault="00681A5B" w:rsidP="000A0367">
            <w:pPr>
              <w:numPr>
                <w:ilvl w:val="0"/>
                <w:numId w:val="4"/>
              </w:numPr>
              <w:jc w:val="both"/>
              <w:rPr>
                <w:rFonts w:cstheme="minorHAnsi"/>
                <w:sz w:val="24"/>
                <w:szCs w:val="24"/>
              </w:rPr>
            </w:pPr>
            <w:r w:rsidRPr="00230BD8">
              <w:rPr>
                <w:rFonts w:cstheme="minorHAnsi"/>
                <w:b/>
                <w:bCs/>
                <w:sz w:val="24"/>
                <w:szCs w:val="24"/>
              </w:rPr>
              <w:t>Capacidad de adaptación técnica</w:t>
            </w:r>
            <w:r w:rsidRPr="00230BD8">
              <w:rPr>
                <w:rFonts w:cstheme="minorHAnsi"/>
                <w:sz w:val="24"/>
                <w:szCs w:val="24"/>
              </w:rPr>
              <w:t>: Cuando un componente o sensor dio problemas de conexión o lecturas inestables, no nos frenamos; cambiamos la estrategia y probamos cada pieza por separado en la mesa de trabajo hasta entenderla y hacerla funcionar.</w:t>
            </w:r>
          </w:p>
          <w:p w14:paraId="77C2BBEB" w14:textId="77777777" w:rsidR="001D623A" w:rsidRDefault="001D623A" w:rsidP="001D623A">
            <w:pPr>
              <w:pStyle w:val="Prrafodelista"/>
              <w:rPr>
                <w:rFonts w:cstheme="minorHAnsi"/>
                <w:sz w:val="24"/>
                <w:szCs w:val="24"/>
              </w:rPr>
            </w:pPr>
          </w:p>
          <w:p w14:paraId="48EE4465" w14:textId="77777777" w:rsidR="001D623A" w:rsidRPr="00230BD8" w:rsidRDefault="001D623A" w:rsidP="001D623A">
            <w:pPr>
              <w:ind w:left="720"/>
              <w:jc w:val="both"/>
              <w:rPr>
                <w:rFonts w:cstheme="minorHAnsi"/>
                <w:sz w:val="24"/>
                <w:szCs w:val="24"/>
              </w:rPr>
            </w:pPr>
          </w:p>
          <w:p w14:paraId="147F4661" w14:textId="5A424AFF" w:rsidR="00681A5B" w:rsidRDefault="00117554" w:rsidP="00681A5B">
            <w:pPr>
              <w:jc w:val="both"/>
              <w:rPr>
                <w:rFonts w:cstheme="minorHAnsi"/>
                <w:b/>
                <w:bCs/>
                <w:sz w:val="24"/>
                <w:szCs w:val="24"/>
              </w:rPr>
            </w:pPr>
            <w:r w:rsidRPr="00230BD8">
              <w:rPr>
                <w:rFonts w:cstheme="minorHAnsi"/>
                <w:b/>
                <w:bCs/>
                <w:sz w:val="24"/>
                <w:szCs w:val="24"/>
              </w:rPr>
              <w:t>Aspectos para mejorar</w:t>
            </w:r>
            <w:r w:rsidR="00681A5B" w:rsidRPr="00230BD8">
              <w:rPr>
                <w:rFonts w:cstheme="minorHAnsi"/>
                <w:b/>
                <w:bCs/>
                <w:sz w:val="24"/>
                <w:szCs w:val="24"/>
              </w:rPr>
              <w:t>:</w:t>
            </w:r>
          </w:p>
          <w:p w14:paraId="714C6F2F" w14:textId="77777777" w:rsidR="001D623A" w:rsidRPr="00230BD8" w:rsidRDefault="001D623A" w:rsidP="00681A5B">
            <w:pPr>
              <w:jc w:val="both"/>
              <w:rPr>
                <w:rFonts w:cstheme="minorHAnsi"/>
                <w:b/>
                <w:bCs/>
                <w:sz w:val="24"/>
                <w:szCs w:val="24"/>
              </w:rPr>
            </w:pPr>
          </w:p>
          <w:p w14:paraId="71BBA7F0" w14:textId="77777777" w:rsidR="00681A5B" w:rsidRDefault="00681A5B" w:rsidP="000A0367">
            <w:pPr>
              <w:numPr>
                <w:ilvl w:val="0"/>
                <w:numId w:val="5"/>
              </w:numPr>
              <w:jc w:val="both"/>
              <w:rPr>
                <w:rFonts w:cstheme="minorHAnsi"/>
                <w:sz w:val="24"/>
                <w:szCs w:val="24"/>
              </w:rPr>
            </w:pPr>
            <w:r w:rsidRPr="00230BD8">
              <w:rPr>
                <w:rFonts w:cstheme="minorHAnsi"/>
                <w:b/>
                <w:bCs/>
                <w:sz w:val="24"/>
                <w:szCs w:val="24"/>
              </w:rPr>
              <w:t>Anotar las decisiones técnicas en el momento</w:t>
            </w:r>
            <w:r w:rsidRPr="00230BD8">
              <w:rPr>
                <w:rFonts w:cstheme="minorHAnsi"/>
                <w:sz w:val="24"/>
                <w:szCs w:val="24"/>
              </w:rPr>
              <w:t>: Muchas veces encontramos soluciones o ajustamos conexiones durante las reuniones y tardamos unos días en pasarlas al registro formal. Mejorar el hábito de documentar esos acuerdos al instante nos facilitará el trabajo al redactar los informes finales.</w:t>
            </w:r>
          </w:p>
          <w:p w14:paraId="09CE542A" w14:textId="77777777" w:rsidR="009E3151" w:rsidRPr="00230BD8" w:rsidRDefault="009E3151" w:rsidP="009E3151">
            <w:pPr>
              <w:ind w:left="720"/>
              <w:jc w:val="both"/>
              <w:rPr>
                <w:rFonts w:cstheme="minorHAnsi"/>
                <w:sz w:val="24"/>
                <w:szCs w:val="24"/>
              </w:rPr>
            </w:pPr>
          </w:p>
          <w:p w14:paraId="4726A4F0" w14:textId="77777777" w:rsidR="00681A5B" w:rsidRPr="00230BD8" w:rsidRDefault="00681A5B" w:rsidP="000A0367">
            <w:pPr>
              <w:numPr>
                <w:ilvl w:val="0"/>
                <w:numId w:val="5"/>
              </w:numPr>
              <w:jc w:val="both"/>
              <w:rPr>
                <w:rFonts w:cstheme="minorHAnsi"/>
                <w:sz w:val="24"/>
                <w:szCs w:val="24"/>
              </w:rPr>
            </w:pPr>
            <w:r w:rsidRPr="00230BD8">
              <w:rPr>
                <w:rFonts w:cstheme="minorHAnsi"/>
                <w:b/>
                <w:bCs/>
                <w:sz w:val="24"/>
                <w:szCs w:val="24"/>
              </w:rPr>
              <w:t>Sincronizar con más tiempo la unión de las partes</w:t>
            </w:r>
            <w:r w:rsidRPr="00230BD8">
              <w:rPr>
                <w:rFonts w:cstheme="minorHAnsi"/>
                <w:sz w:val="24"/>
                <w:szCs w:val="24"/>
              </w:rPr>
              <w:t>: Como cada uno avanza en su área (unos en el circuito y otros en el software), debemos programar con más margen de tiempo las pruebas donde juntamos todo, para no dejar la integración final muy ajustada a las fechas de entrega.</w:t>
            </w:r>
          </w:p>
          <w:p w14:paraId="3BE9AC1F" w14:textId="77777777" w:rsidR="004F2A8B" w:rsidRPr="00230BD8" w:rsidRDefault="004F2A8B" w:rsidP="3D28A338">
            <w:pPr>
              <w:jc w:val="both"/>
              <w:rPr>
                <w:rFonts w:cstheme="minorHAnsi"/>
                <w:sz w:val="24"/>
                <w:szCs w:val="24"/>
              </w:rPr>
            </w:pPr>
          </w:p>
          <w:p w14:paraId="5D99CA8E" w14:textId="77777777" w:rsidR="004F2A8B" w:rsidRPr="00230BD8" w:rsidRDefault="004F2A8B" w:rsidP="3D28A338">
            <w:pPr>
              <w:jc w:val="both"/>
              <w:rPr>
                <w:rFonts w:cstheme="minorHAnsi"/>
                <w:b/>
                <w:bCs/>
                <w:color w:val="1F4E79" w:themeColor="accent1" w:themeShade="80"/>
                <w:sz w:val="24"/>
                <w:szCs w:val="24"/>
              </w:rPr>
            </w:pPr>
          </w:p>
          <w:p w14:paraId="75A589DF" w14:textId="2EBB2C28" w:rsidR="004F2A8B" w:rsidRPr="00230BD8" w:rsidRDefault="004F2A8B" w:rsidP="3D28A338">
            <w:pPr>
              <w:jc w:val="both"/>
              <w:rPr>
                <w:rFonts w:cstheme="minorHAnsi"/>
                <w:b/>
                <w:bCs/>
                <w:color w:val="1F4E79" w:themeColor="accent1" w:themeShade="80"/>
                <w:sz w:val="24"/>
                <w:szCs w:val="24"/>
              </w:rPr>
            </w:pPr>
          </w:p>
        </w:tc>
      </w:tr>
    </w:tbl>
    <w:p w14:paraId="2C4D5001" w14:textId="77777777" w:rsidR="004F2A8B" w:rsidRPr="00230BD8" w:rsidRDefault="004F2A8B" w:rsidP="3D28A338">
      <w:pPr>
        <w:spacing w:after="0" w:line="360" w:lineRule="auto"/>
        <w:jc w:val="both"/>
        <w:rPr>
          <w:rFonts w:cstheme="minorHAnsi"/>
          <w:color w:val="595959" w:themeColor="text1" w:themeTint="A6"/>
          <w:sz w:val="24"/>
          <w:szCs w:val="24"/>
          <w:lang w:eastAsia="ja-JP"/>
        </w:rPr>
      </w:pPr>
    </w:p>
    <w:p w14:paraId="639E983F" w14:textId="77777777" w:rsidR="004F2A8B" w:rsidRPr="00230BD8" w:rsidRDefault="004F2A8B" w:rsidP="3D28A338">
      <w:pPr>
        <w:rPr>
          <w:rFonts w:cstheme="minorHAnsi"/>
          <w:sz w:val="24"/>
          <w:szCs w:val="24"/>
        </w:rPr>
      </w:pPr>
    </w:p>
    <w:p w14:paraId="0500E697" w14:textId="77777777" w:rsidR="00945479" w:rsidRPr="00230BD8" w:rsidRDefault="00945479" w:rsidP="3D28A338">
      <w:pPr>
        <w:rPr>
          <w:rFonts w:cstheme="minorHAnsi"/>
          <w:sz w:val="24"/>
          <w:szCs w:val="24"/>
        </w:rPr>
      </w:pPr>
    </w:p>
    <w:p w14:paraId="37BD4CA2" w14:textId="77777777" w:rsidR="00945479" w:rsidRDefault="00945479" w:rsidP="3D28A338">
      <w:pPr>
        <w:rPr>
          <w:rFonts w:cstheme="minorHAnsi"/>
          <w:sz w:val="24"/>
          <w:szCs w:val="24"/>
        </w:rPr>
      </w:pPr>
    </w:p>
    <w:p w14:paraId="0435ECE1" w14:textId="77777777" w:rsidR="001D623A" w:rsidRPr="00230BD8" w:rsidRDefault="001D623A" w:rsidP="3D28A338">
      <w:pPr>
        <w:rPr>
          <w:rFonts w:cstheme="minorHAns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7AB5404D" w14:textId="77777777" w:rsidTr="3D28A338">
        <w:trPr>
          <w:trHeight w:val="440"/>
        </w:trPr>
        <w:tc>
          <w:tcPr>
            <w:tcW w:w="10076" w:type="dxa"/>
            <w:vAlign w:val="center"/>
          </w:tcPr>
          <w:p w14:paraId="56439B9A" w14:textId="77777777" w:rsidR="004F2A8B" w:rsidRPr="00230BD8" w:rsidRDefault="004F2A8B" w:rsidP="3D28A338">
            <w:pPr>
              <w:rPr>
                <w:rFonts w:eastAsiaTheme="majorEastAsia" w:cstheme="minorHAnsi"/>
                <w:b/>
                <w:bCs/>
                <w:color w:val="767171" w:themeColor="background2" w:themeShade="80"/>
                <w:sz w:val="24"/>
                <w:szCs w:val="24"/>
              </w:rPr>
            </w:pPr>
            <w:r w:rsidRPr="00230BD8">
              <w:rPr>
                <w:rFonts w:eastAsiaTheme="majorEastAsia" w:cstheme="minorHAnsi"/>
                <w:sz w:val="24"/>
                <w:szCs w:val="24"/>
              </w:rPr>
              <w:lastRenderedPageBreak/>
              <w:t>4. Después de reflexionar sobre el avance de tu Proyecto APT</w:t>
            </w:r>
          </w:p>
        </w:tc>
      </w:tr>
      <w:tr w:rsidR="004F2A8B" w:rsidRPr="00230BD8" w14:paraId="73E50CEC" w14:textId="77777777" w:rsidTr="3D28A338">
        <w:trPr>
          <w:trHeight w:val="1639"/>
        </w:trPr>
        <w:tc>
          <w:tcPr>
            <w:tcW w:w="10076" w:type="dxa"/>
            <w:shd w:val="clear" w:color="auto" w:fill="DEEAF6" w:themeFill="accent1" w:themeFillTint="33"/>
            <w:vAlign w:val="center"/>
          </w:tcPr>
          <w:p w14:paraId="06A8DEF7" w14:textId="77777777" w:rsidR="00C12EED" w:rsidRPr="00230BD8" w:rsidRDefault="004F2A8B" w:rsidP="3D28A338">
            <w:pPr>
              <w:jc w:val="both"/>
              <w:rPr>
                <w:rFonts w:eastAsiaTheme="majorEastAsia" w:cstheme="minorHAnsi"/>
                <w:sz w:val="24"/>
                <w:szCs w:val="24"/>
              </w:rPr>
            </w:pPr>
            <w:r w:rsidRPr="00230BD8">
              <w:rPr>
                <w:rFonts w:eastAsiaTheme="majorEastAsia" w:cstheme="minorHAnsi"/>
                <w:sz w:val="24"/>
                <w:szCs w:val="24"/>
              </w:rPr>
              <w:t xml:space="preserve">¿Qué inquietudes te quedan sobre cómo proceder? </w:t>
            </w:r>
          </w:p>
          <w:p w14:paraId="6565F073" w14:textId="77777777" w:rsidR="00C12EED" w:rsidRPr="00230BD8" w:rsidRDefault="00C12EED" w:rsidP="3D28A338">
            <w:pPr>
              <w:jc w:val="both"/>
              <w:rPr>
                <w:rFonts w:eastAsiaTheme="majorEastAsia" w:cstheme="minorHAnsi"/>
                <w:sz w:val="24"/>
                <w:szCs w:val="24"/>
              </w:rPr>
            </w:pPr>
          </w:p>
          <w:p w14:paraId="0852CEDF" w14:textId="3FFE6CBC" w:rsidR="00C12EED" w:rsidRPr="00230BD8" w:rsidRDefault="00C12EED" w:rsidP="000A0367">
            <w:pPr>
              <w:pStyle w:val="Prrafodelista"/>
              <w:numPr>
                <w:ilvl w:val="1"/>
                <w:numId w:val="6"/>
              </w:numPr>
              <w:ind w:left="743"/>
              <w:jc w:val="both"/>
              <w:rPr>
                <w:rFonts w:eastAsiaTheme="majorEastAsia" w:cstheme="minorHAnsi"/>
                <w:sz w:val="24"/>
                <w:szCs w:val="24"/>
              </w:rPr>
            </w:pPr>
            <w:r w:rsidRPr="00230BD8">
              <w:rPr>
                <w:rFonts w:eastAsiaTheme="majorEastAsia" w:cstheme="minorHAnsi"/>
                <w:b/>
                <w:bCs/>
                <w:sz w:val="24"/>
                <w:szCs w:val="24"/>
              </w:rPr>
              <w:t>Comportamiento de la batería en días nublados seguidos:</w:t>
            </w:r>
            <w:r w:rsidRPr="00230BD8">
              <w:rPr>
                <w:rFonts w:eastAsiaTheme="majorEastAsia" w:cstheme="minorHAnsi"/>
                <w:sz w:val="24"/>
                <w:szCs w:val="24"/>
              </w:rPr>
              <w:t xml:space="preserve"> Aunque el circuito solar y el sistema de ahorro de energía están calculados en teoría, nos preocupa cómo responderá la autonomía real del equipo ante varios días consecutivos de mal tiempo o baja radiación solar en terreno. </w:t>
            </w:r>
          </w:p>
          <w:p w14:paraId="31603826" w14:textId="77777777" w:rsidR="00945479" w:rsidRPr="00230BD8" w:rsidRDefault="00945479" w:rsidP="00945479">
            <w:pPr>
              <w:ind w:left="743"/>
              <w:jc w:val="both"/>
              <w:rPr>
                <w:rFonts w:eastAsiaTheme="majorEastAsia" w:cstheme="minorHAnsi"/>
                <w:sz w:val="24"/>
                <w:szCs w:val="24"/>
              </w:rPr>
            </w:pPr>
          </w:p>
          <w:p w14:paraId="6BD6F9A8" w14:textId="4B9167D1" w:rsidR="00C12EED" w:rsidRPr="00230BD8" w:rsidRDefault="00C12EED" w:rsidP="000A0367">
            <w:pPr>
              <w:pStyle w:val="Prrafodelista"/>
              <w:numPr>
                <w:ilvl w:val="1"/>
                <w:numId w:val="6"/>
              </w:numPr>
              <w:ind w:left="743"/>
              <w:jc w:val="both"/>
              <w:rPr>
                <w:rFonts w:eastAsiaTheme="majorEastAsia" w:cstheme="minorHAnsi"/>
                <w:sz w:val="24"/>
                <w:szCs w:val="24"/>
              </w:rPr>
            </w:pPr>
            <w:r w:rsidRPr="00230BD8">
              <w:rPr>
                <w:rFonts w:eastAsiaTheme="majorEastAsia" w:cstheme="minorHAnsi"/>
                <w:b/>
                <w:bCs/>
                <w:sz w:val="24"/>
                <w:szCs w:val="24"/>
              </w:rPr>
              <w:t>Estabilidad de la señal en exteriores:</w:t>
            </w:r>
            <w:r w:rsidRPr="00230BD8">
              <w:rPr>
                <w:rFonts w:eastAsiaTheme="majorEastAsia" w:cstheme="minorHAnsi"/>
                <w:sz w:val="24"/>
                <w:szCs w:val="24"/>
              </w:rPr>
              <w:t xml:space="preserve"> Al llevar la estación al punto final de instalación, existe la inquietud de cómo afectará la distancia o posibles pérdidas de señal </w:t>
            </w:r>
            <w:proofErr w:type="spellStart"/>
            <w:r w:rsidRPr="00230BD8">
              <w:rPr>
                <w:rFonts w:eastAsiaTheme="majorEastAsia" w:cstheme="minorHAnsi"/>
                <w:sz w:val="24"/>
                <w:szCs w:val="24"/>
              </w:rPr>
              <w:t>Wi</w:t>
            </w:r>
            <w:proofErr w:type="spellEnd"/>
            <w:r w:rsidRPr="00230BD8">
              <w:rPr>
                <w:rFonts w:eastAsiaTheme="majorEastAsia" w:cstheme="minorHAnsi"/>
                <w:sz w:val="24"/>
                <w:szCs w:val="24"/>
              </w:rPr>
              <w:t xml:space="preserve">-Fi a la transmisión de datos, por lo que será fundamental asegurar que el guardado temporal en la memoria interna responda bien sin saturarse. </w:t>
            </w:r>
          </w:p>
          <w:p w14:paraId="18E87C7D" w14:textId="77777777" w:rsidR="00945479" w:rsidRPr="00230BD8" w:rsidRDefault="00945479" w:rsidP="00945479">
            <w:pPr>
              <w:ind w:left="743"/>
              <w:jc w:val="both"/>
              <w:rPr>
                <w:rFonts w:eastAsiaTheme="majorEastAsia" w:cstheme="minorHAnsi"/>
                <w:sz w:val="24"/>
                <w:szCs w:val="24"/>
              </w:rPr>
            </w:pPr>
          </w:p>
          <w:p w14:paraId="31348829" w14:textId="7793BEBD" w:rsidR="00C12EED" w:rsidRPr="00230BD8" w:rsidRDefault="00C12EED" w:rsidP="000A0367">
            <w:pPr>
              <w:pStyle w:val="Prrafodelista"/>
              <w:numPr>
                <w:ilvl w:val="1"/>
                <w:numId w:val="6"/>
              </w:numPr>
              <w:ind w:left="743"/>
              <w:jc w:val="both"/>
              <w:rPr>
                <w:rFonts w:eastAsiaTheme="majorEastAsia" w:cstheme="minorHAnsi"/>
                <w:sz w:val="24"/>
                <w:szCs w:val="24"/>
              </w:rPr>
            </w:pPr>
            <w:r w:rsidRPr="00230BD8">
              <w:rPr>
                <w:rFonts w:eastAsiaTheme="majorEastAsia" w:cstheme="minorHAnsi"/>
                <w:b/>
                <w:bCs/>
                <w:sz w:val="24"/>
                <w:szCs w:val="24"/>
              </w:rPr>
              <w:t>Defensa del margen de error de los sensores:</w:t>
            </w:r>
            <w:r w:rsidRPr="00230BD8">
              <w:rPr>
                <w:rFonts w:eastAsiaTheme="majorEastAsia" w:cstheme="minorHAnsi"/>
                <w:sz w:val="24"/>
                <w:szCs w:val="24"/>
              </w:rPr>
              <w:t xml:space="preserve"> Como son sensores de costo accesible para pequeños productores, nuestra duda es cuál es el mejor enfoque formal para presentar los datos en el informe sin que se interpreten como lecturas milimétricas de laboratorio, sino como un sistema confiable de alerta y monitoreo de tendencias.</w:t>
            </w:r>
          </w:p>
          <w:p w14:paraId="6963F038" w14:textId="77777777" w:rsidR="00C12EED" w:rsidRPr="00230BD8" w:rsidRDefault="00C12EED" w:rsidP="3D28A338">
            <w:pPr>
              <w:jc w:val="both"/>
              <w:rPr>
                <w:rFonts w:eastAsiaTheme="majorEastAsia" w:cstheme="minorHAnsi"/>
                <w:sz w:val="24"/>
                <w:szCs w:val="24"/>
              </w:rPr>
            </w:pPr>
          </w:p>
          <w:p w14:paraId="1670D69E" w14:textId="33915483" w:rsidR="004F2A8B" w:rsidRPr="00230BD8" w:rsidRDefault="004F2A8B" w:rsidP="3D28A338">
            <w:pPr>
              <w:jc w:val="both"/>
              <w:rPr>
                <w:rFonts w:eastAsiaTheme="majorEastAsia" w:cstheme="minorHAnsi"/>
                <w:color w:val="767171" w:themeColor="background2" w:themeShade="80"/>
                <w:sz w:val="24"/>
                <w:szCs w:val="24"/>
              </w:rPr>
            </w:pPr>
            <w:r w:rsidRPr="00230BD8">
              <w:rPr>
                <w:rFonts w:eastAsiaTheme="majorEastAsia" w:cstheme="minorHAnsi"/>
                <w:sz w:val="24"/>
                <w:szCs w:val="24"/>
              </w:rPr>
              <w:t>¿Qué pregunta te gustaría hacerle a tu docente o a tus pares?</w:t>
            </w:r>
          </w:p>
          <w:p w14:paraId="60BB41B1" w14:textId="77777777" w:rsidR="004F2A8B" w:rsidRPr="00230BD8" w:rsidRDefault="004F2A8B" w:rsidP="3D28A338">
            <w:pPr>
              <w:jc w:val="both"/>
              <w:rPr>
                <w:rFonts w:cstheme="minorHAnsi"/>
                <w:b/>
                <w:bCs/>
                <w:color w:val="1F4E79" w:themeColor="accent1" w:themeShade="80"/>
                <w:sz w:val="24"/>
                <w:szCs w:val="24"/>
              </w:rPr>
            </w:pPr>
          </w:p>
          <w:p w14:paraId="7FCB2FFA" w14:textId="2ED25447" w:rsidR="00945479" w:rsidRPr="00230BD8" w:rsidRDefault="00945479" w:rsidP="000A0367">
            <w:pPr>
              <w:pStyle w:val="Prrafodelista"/>
              <w:numPr>
                <w:ilvl w:val="1"/>
                <w:numId w:val="7"/>
              </w:numPr>
              <w:ind w:left="743"/>
              <w:jc w:val="both"/>
              <w:rPr>
                <w:rFonts w:cstheme="minorHAnsi"/>
                <w:i/>
                <w:iCs/>
                <w:sz w:val="24"/>
                <w:szCs w:val="24"/>
              </w:rPr>
            </w:pPr>
            <w:r w:rsidRPr="00230BD8">
              <w:rPr>
                <w:rFonts w:cstheme="minorHAnsi"/>
                <w:b/>
                <w:bCs/>
                <w:sz w:val="24"/>
                <w:szCs w:val="24"/>
              </w:rPr>
              <w:t>Al docente</w:t>
            </w:r>
            <w:r w:rsidRPr="00230BD8">
              <w:rPr>
                <w:rFonts w:cstheme="minorHAnsi"/>
                <w:sz w:val="24"/>
                <w:szCs w:val="24"/>
              </w:rPr>
              <w:t xml:space="preserve">: </w:t>
            </w:r>
            <w:r w:rsidRPr="00230BD8">
              <w:rPr>
                <w:rFonts w:cstheme="minorHAnsi"/>
                <w:i/>
                <w:iCs/>
                <w:sz w:val="24"/>
                <w:szCs w:val="24"/>
              </w:rPr>
              <w:t>"Profesor, de cara a la evaluación final y la defensa del proyecto, ¿qué nivel de validación o tolerancia al margen de error se espera para los datos de los sensores de bajo costo, considerando que el objetivo principal es alertar variaciones y automatizar el riego, y no competir con instrumental científico certificado?"</w:t>
            </w:r>
          </w:p>
          <w:p w14:paraId="628A2276" w14:textId="77777777" w:rsidR="00945479" w:rsidRPr="00230BD8" w:rsidRDefault="00945479" w:rsidP="00753BB7">
            <w:pPr>
              <w:ind w:left="743"/>
              <w:jc w:val="both"/>
              <w:rPr>
                <w:rFonts w:cstheme="minorHAnsi"/>
                <w:i/>
                <w:iCs/>
                <w:sz w:val="24"/>
                <w:szCs w:val="24"/>
              </w:rPr>
            </w:pPr>
          </w:p>
          <w:p w14:paraId="5221B3A9" w14:textId="348368F1" w:rsidR="00945479" w:rsidRPr="00230BD8" w:rsidRDefault="00945479" w:rsidP="000A0367">
            <w:pPr>
              <w:pStyle w:val="Prrafodelista"/>
              <w:numPr>
                <w:ilvl w:val="1"/>
                <w:numId w:val="7"/>
              </w:numPr>
              <w:ind w:left="743"/>
              <w:jc w:val="both"/>
              <w:rPr>
                <w:rFonts w:cstheme="minorHAnsi"/>
                <w:sz w:val="24"/>
                <w:szCs w:val="24"/>
              </w:rPr>
            </w:pPr>
            <w:r w:rsidRPr="00230BD8">
              <w:rPr>
                <w:rFonts w:cstheme="minorHAnsi"/>
                <w:b/>
                <w:bCs/>
                <w:sz w:val="24"/>
                <w:szCs w:val="24"/>
              </w:rPr>
              <w:t>A los pares</w:t>
            </w:r>
            <w:r w:rsidRPr="00230BD8">
              <w:rPr>
                <w:rFonts w:cstheme="minorHAnsi"/>
                <w:sz w:val="24"/>
                <w:szCs w:val="24"/>
              </w:rPr>
              <w:t xml:space="preserve">: </w:t>
            </w:r>
            <w:r w:rsidRPr="00230BD8">
              <w:rPr>
                <w:rFonts w:cstheme="minorHAnsi"/>
                <w:i/>
                <w:iCs/>
                <w:sz w:val="24"/>
                <w:szCs w:val="24"/>
              </w:rPr>
              <w:t>"A los grupos que también integran placas físicas o módulos de comunicación con paneles web, ¿cómo estructuraron sus pruebas de desconexión para comprobar que no se pierdan datos cuando la red se cae de imprevisto?"</w:t>
            </w:r>
          </w:p>
          <w:p w14:paraId="4D9260D8" w14:textId="77777777" w:rsidR="004F2A8B" w:rsidRPr="00230BD8" w:rsidRDefault="004F2A8B" w:rsidP="3D28A338">
            <w:pPr>
              <w:jc w:val="both"/>
              <w:rPr>
                <w:rFonts w:cstheme="minorHAnsi"/>
                <w:b/>
                <w:bCs/>
                <w:color w:val="1F4E79" w:themeColor="accent1" w:themeShade="80"/>
                <w:sz w:val="24"/>
                <w:szCs w:val="24"/>
              </w:rPr>
            </w:pPr>
          </w:p>
          <w:p w14:paraId="4BAC59AD" w14:textId="77777777" w:rsidR="004F2A8B" w:rsidRPr="00230BD8" w:rsidRDefault="004F2A8B" w:rsidP="3D28A338">
            <w:pPr>
              <w:jc w:val="both"/>
              <w:rPr>
                <w:rFonts w:cstheme="minorHAnsi"/>
                <w:b/>
                <w:bCs/>
                <w:color w:val="1F4E79" w:themeColor="accent1" w:themeShade="80"/>
                <w:sz w:val="24"/>
                <w:szCs w:val="24"/>
              </w:rPr>
            </w:pPr>
          </w:p>
          <w:p w14:paraId="5BB3B444" w14:textId="77777777" w:rsidR="004F2A8B" w:rsidRPr="00230BD8" w:rsidRDefault="004F2A8B" w:rsidP="3D28A338">
            <w:pPr>
              <w:jc w:val="both"/>
              <w:rPr>
                <w:rFonts w:cstheme="minorHAnsi"/>
                <w:b/>
                <w:bCs/>
                <w:color w:val="1F4E79" w:themeColor="accent1" w:themeShade="80"/>
                <w:sz w:val="24"/>
                <w:szCs w:val="24"/>
              </w:rPr>
            </w:pPr>
          </w:p>
          <w:p w14:paraId="01E61CA1" w14:textId="26E28922" w:rsidR="004F2A8B" w:rsidRPr="00230BD8" w:rsidRDefault="004F2A8B" w:rsidP="3D28A338">
            <w:pPr>
              <w:jc w:val="both"/>
              <w:rPr>
                <w:rFonts w:cstheme="minorHAnsi"/>
                <w:b/>
                <w:bCs/>
                <w:color w:val="1F4E79" w:themeColor="accent1" w:themeShade="80"/>
                <w:sz w:val="24"/>
                <w:szCs w:val="24"/>
              </w:rPr>
            </w:pPr>
          </w:p>
        </w:tc>
      </w:tr>
    </w:tbl>
    <w:p w14:paraId="352DC208" w14:textId="77777777" w:rsidR="004F2A8B" w:rsidRPr="00230BD8" w:rsidRDefault="004F2A8B" w:rsidP="3D28A338">
      <w:pPr>
        <w:spacing w:after="0" w:line="360" w:lineRule="auto"/>
        <w:jc w:val="both"/>
        <w:rPr>
          <w:rFonts w:cstheme="minorHAnsi"/>
          <w:color w:val="595959" w:themeColor="text1" w:themeTint="A6"/>
          <w:sz w:val="24"/>
          <w:szCs w:val="24"/>
          <w:lang w:eastAsia="ja-JP"/>
        </w:rPr>
      </w:pPr>
    </w:p>
    <w:p w14:paraId="5191DDA2"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1824E7B6"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7396933A"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3EB218A2"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18B4472E"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54A70CD8"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72195281"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377986E5" w14:textId="77777777" w:rsidR="004F2A8B" w:rsidRPr="00230BD8" w:rsidRDefault="004F2A8B"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3CC82F9F" w14:textId="77777777" w:rsidTr="3D28A338">
        <w:trPr>
          <w:trHeight w:val="440"/>
        </w:trPr>
        <w:tc>
          <w:tcPr>
            <w:tcW w:w="10076" w:type="dxa"/>
            <w:vAlign w:val="center"/>
          </w:tcPr>
          <w:p w14:paraId="4C38DECD" w14:textId="77777777" w:rsidR="004F2A8B" w:rsidRPr="00230BD8" w:rsidRDefault="004F2A8B" w:rsidP="3D28A338">
            <w:pPr>
              <w:rPr>
                <w:rFonts w:eastAsiaTheme="majorEastAsia" w:cstheme="minorHAnsi"/>
                <w:sz w:val="24"/>
                <w:szCs w:val="24"/>
              </w:rPr>
            </w:pPr>
            <w:r w:rsidRPr="00230BD8">
              <w:rPr>
                <w:rFonts w:eastAsiaTheme="majorEastAsia" w:cstheme="minorHAnsi"/>
                <w:sz w:val="24"/>
                <w:szCs w:val="24"/>
              </w:rPr>
              <w:lastRenderedPageBreak/>
              <w:t>5. A partir de esta instancia de monitoreo de su Proyecto APT</w:t>
            </w:r>
          </w:p>
        </w:tc>
      </w:tr>
      <w:tr w:rsidR="004F2A8B" w:rsidRPr="00230BD8" w14:paraId="7C63D85E" w14:textId="77777777" w:rsidTr="3D28A338">
        <w:trPr>
          <w:trHeight w:val="1639"/>
        </w:trPr>
        <w:tc>
          <w:tcPr>
            <w:tcW w:w="10076" w:type="dxa"/>
            <w:shd w:val="clear" w:color="auto" w:fill="DEEAF6" w:themeFill="accent1" w:themeFillTint="33"/>
            <w:vAlign w:val="center"/>
          </w:tcPr>
          <w:p w14:paraId="7A4218A2" w14:textId="77777777" w:rsidR="00121BB3" w:rsidRPr="00230BD8" w:rsidRDefault="004F2A8B" w:rsidP="3D28A338">
            <w:pPr>
              <w:jc w:val="both"/>
              <w:rPr>
                <w:rFonts w:eastAsiaTheme="majorEastAsia" w:cstheme="minorHAnsi"/>
                <w:sz w:val="24"/>
                <w:szCs w:val="24"/>
              </w:rPr>
            </w:pPr>
            <w:r w:rsidRPr="00230BD8">
              <w:rPr>
                <w:rFonts w:eastAsiaTheme="majorEastAsia" w:cstheme="minorHAnsi"/>
                <w:sz w:val="24"/>
                <w:szCs w:val="24"/>
              </w:rPr>
              <w:t xml:space="preserve">¿Consideran que las actividades deben ser redistribuidas entre los miembros del grupo? </w:t>
            </w:r>
          </w:p>
          <w:p w14:paraId="328F8486" w14:textId="77777777" w:rsidR="00121BB3" w:rsidRPr="00230BD8" w:rsidRDefault="00121BB3" w:rsidP="3D28A338">
            <w:pPr>
              <w:jc w:val="both"/>
              <w:rPr>
                <w:rFonts w:eastAsiaTheme="majorEastAsia" w:cstheme="minorHAnsi"/>
                <w:sz w:val="24"/>
                <w:szCs w:val="24"/>
              </w:rPr>
            </w:pPr>
          </w:p>
          <w:p w14:paraId="66DE738B" w14:textId="05907D34" w:rsidR="005760A1" w:rsidRPr="00230BD8" w:rsidRDefault="00121BB3" w:rsidP="3D28A338">
            <w:pPr>
              <w:jc w:val="both"/>
              <w:rPr>
                <w:rFonts w:eastAsiaTheme="majorEastAsia" w:cstheme="minorHAnsi"/>
                <w:sz w:val="24"/>
                <w:szCs w:val="24"/>
              </w:rPr>
            </w:pPr>
            <w:r w:rsidRPr="00230BD8">
              <w:rPr>
                <w:rFonts w:eastAsiaTheme="majorEastAsia" w:cstheme="minorHAnsi"/>
                <w:sz w:val="24"/>
                <w:szCs w:val="24"/>
              </w:rPr>
              <w:t>No consideramos necesario hacer una reasignación total de los roles base, ya que la división entre circuito/hardware, código de la placa, base de datos y diseño de la página web ha funcionado de manera ordenada. Sin embargo, acordamos aplicar apoyo cruzado temporal cuando una etapa demande más carga para no saturar a un solo compañero.</w:t>
            </w:r>
          </w:p>
          <w:p w14:paraId="713DAE0A" w14:textId="77777777" w:rsidR="00121BB3" w:rsidRPr="00230BD8" w:rsidRDefault="00121BB3" w:rsidP="3D28A338">
            <w:pPr>
              <w:jc w:val="both"/>
              <w:rPr>
                <w:rFonts w:eastAsiaTheme="majorEastAsia" w:cstheme="minorHAnsi"/>
                <w:sz w:val="24"/>
                <w:szCs w:val="24"/>
              </w:rPr>
            </w:pPr>
          </w:p>
          <w:p w14:paraId="4B25577F" w14:textId="01889EB8" w:rsidR="004F2A8B" w:rsidRPr="00230BD8" w:rsidRDefault="004F2A8B" w:rsidP="3D28A338">
            <w:pPr>
              <w:jc w:val="both"/>
              <w:rPr>
                <w:rFonts w:eastAsiaTheme="majorEastAsia" w:cstheme="minorHAnsi"/>
                <w:sz w:val="24"/>
                <w:szCs w:val="24"/>
              </w:rPr>
            </w:pPr>
            <w:r w:rsidRPr="00230BD8">
              <w:rPr>
                <w:rFonts w:eastAsiaTheme="majorEastAsia" w:cstheme="minorHAnsi"/>
                <w:sz w:val="24"/>
                <w:szCs w:val="24"/>
              </w:rPr>
              <w:t>¿Hay nuevas actividades que deban ser asignadas a algún miembro del grupo?</w:t>
            </w:r>
          </w:p>
          <w:p w14:paraId="29C5EEFE" w14:textId="77777777" w:rsidR="004F2A8B" w:rsidRPr="00230BD8" w:rsidRDefault="004F2A8B" w:rsidP="3D28A338">
            <w:pPr>
              <w:jc w:val="both"/>
              <w:rPr>
                <w:rFonts w:eastAsiaTheme="majorEastAsia" w:cstheme="minorHAnsi"/>
                <w:sz w:val="24"/>
                <w:szCs w:val="24"/>
              </w:rPr>
            </w:pPr>
          </w:p>
          <w:p w14:paraId="0C5F9ED3" w14:textId="3D86A142" w:rsidR="004F2A8B" w:rsidRPr="00230BD8" w:rsidRDefault="0085603C" w:rsidP="3D28A338">
            <w:pPr>
              <w:jc w:val="both"/>
              <w:rPr>
                <w:rFonts w:eastAsiaTheme="majorEastAsia" w:cstheme="minorHAnsi"/>
                <w:sz w:val="24"/>
                <w:szCs w:val="24"/>
              </w:rPr>
            </w:pPr>
            <w:r w:rsidRPr="00230BD8">
              <w:rPr>
                <w:rFonts w:eastAsiaTheme="majorEastAsia" w:cstheme="minorHAnsi"/>
                <w:sz w:val="24"/>
                <w:szCs w:val="24"/>
              </w:rPr>
              <w:t>No, consideramos que el desglose de tareas definido en el backlog de Jira cubre de forma completa todas las necesidades del proyecto hasta la entrega final. El plan original contempla todas las fases requeridas</w:t>
            </w:r>
            <w:r w:rsidR="003A6432" w:rsidRPr="00230BD8">
              <w:rPr>
                <w:rFonts w:eastAsiaTheme="majorEastAsia" w:cstheme="minorHAnsi"/>
                <w:sz w:val="24"/>
                <w:szCs w:val="24"/>
              </w:rPr>
              <w:t xml:space="preserve"> </w:t>
            </w:r>
            <w:r w:rsidRPr="00230BD8">
              <w:rPr>
                <w:rFonts w:eastAsiaTheme="majorEastAsia" w:cstheme="minorHAnsi"/>
                <w:sz w:val="24"/>
                <w:szCs w:val="24"/>
              </w:rPr>
              <w:t>desde las pruebas de sensores y la automatización del riego hasta la visualización web y las pruebas en terreno, por lo que no es necesario crear tareas adicionales, sino enfocarnos en ejecutar con rigor las actividades ya planificadas y asignadas.</w:t>
            </w:r>
          </w:p>
          <w:p w14:paraId="3C35FF15" w14:textId="77777777" w:rsidR="004F2A8B" w:rsidRPr="00230BD8" w:rsidRDefault="004F2A8B" w:rsidP="3D28A338">
            <w:pPr>
              <w:jc w:val="both"/>
              <w:rPr>
                <w:rFonts w:eastAsiaTheme="majorEastAsia" w:cstheme="minorHAnsi"/>
                <w:sz w:val="24"/>
                <w:szCs w:val="24"/>
              </w:rPr>
            </w:pPr>
          </w:p>
          <w:p w14:paraId="66D7B5BC" w14:textId="030A4642" w:rsidR="004F2A8B" w:rsidRPr="00230BD8" w:rsidRDefault="004F2A8B" w:rsidP="3D28A338">
            <w:pPr>
              <w:jc w:val="both"/>
              <w:rPr>
                <w:rFonts w:cstheme="minorHAnsi"/>
                <w:sz w:val="24"/>
                <w:szCs w:val="24"/>
              </w:rPr>
            </w:pPr>
          </w:p>
        </w:tc>
      </w:tr>
    </w:tbl>
    <w:p w14:paraId="1D707DA5" w14:textId="77777777" w:rsidR="004F2A8B" w:rsidRPr="00230BD8" w:rsidRDefault="004F2A8B" w:rsidP="3D28A338">
      <w:pPr>
        <w:spacing w:after="0" w:line="360" w:lineRule="auto"/>
        <w:jc w:val="both"/>
        <w:rPr>
          <w:rFonts w:cstheme="minorHAnsi"/>
          <w:color w:val="595959" w:themeColor="text1" w:themeTint="A6"/>
          <w:sz w:val="24"/>
          <w:szCs w:val="24"/>
          <w:lang w:eastAsia="ja-JP"/>
        </w:rPr>
      </w:pPr>
    </w:p>
    <w:p w14:paraId="35648068"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4C894ADB"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69D8E6DD"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29C85096"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12401649"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034B4828"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1B8CB920"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17CDCA4F"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6C51D5F7"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4AC4D132"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65F1C494"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7370814C" w14:textId="77777777" w:rsidR="005760A1" w:rsidRDefault="005760A1" w:rsidP="3D28A338">
      <w:pPr>
        <w:spacing w:after="0" w:line="360" w:lineRule="auto"/>
        <w:jc w:val="both"/>
        <w:rPr>
          <w:rFonts w:cstheme="minorHAnsi"/>
          <w:color w:val="595959" w:themeColor="text1" w:themeTint="A6"/>
          <w:sz w:val="24"/>
          <w:szCs w:val="24"/>
          <w:lang w:eastAsia="ja-JP"/>
        </w:rPr>
      </w:pPr>
    </w:p>
    <w:p w14:paraId="10C51663" w14:textId="77777777" w:rsidR="001D623A" w:rsidRPr="00230BD8" w:rsidRDefault="001D623A" w:rsidP="3D28A338">
      <w:pPr>
        <w:spacing w:after="0" w:line="360" w:lineRule="auto"/>
        <w:jc w:val="both"/>
        <w:rPr>
          <w:rFonts w:cstheme="minorHAnsi"/>
          <w:color w:val="595959" w:themeColor="text1" w:themeTint="A6"/>
          <w:sz w:val="24"/>
          <w:szCs w:val="24"/>
          <w:lang w:eastAsia="ja-JP"/>
        </w:rPr>
      </w:pPr>
    </w:p>
    <w:p w14:paraId="03BF3824"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0504F1AB"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0E050132" w14:textId="77777777" w:rsidR="005760A1" w:rsidRPr="00230BD8" w:rsidRDefault="005760A1" w:rsidP="3D28A338">
      <w:pPr>
        <w:spacing w:after="0" w:line="360" w:lineRule="auto"/>
        <w:jc w:val="both"/>
        <w:rPr>
          <w:rFonts w:cstheme="minorHAnsi"/>
          <w:color w:val="595959" w:themeColor="text1" w:themeTint="A6"/>
          <w:sz w:val="24"/>
          <w:szCs w:val="24"/>
          <w:lang w:eastAsia="ja-JP"/>
        </w:rPr>
      </w:pPr>
    </w:p>
    <w:p w14:paraId="7F90E134" w14:textId="77777777" w:rsidR="004F2A8B" w:rsidRPr="00230BD8" w:rsidRDefault="004F2A8B"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230BD8" w14:paraId="054A764B" w14:textId="77777777" w:rsidTr="3D28A338">
        <w:trPr>
          <w:trHeight w:val="440"/>
        </w:trPr>
        <w:tc>
          <w:tcPr>
            <w:tcW w:w="10076" w:type="dxa"/>
            <w:vAlign w:val="center"/>
          </w:tcPr>
          <w:p w14:paraId="741C85EB" w14:textId="5C8D2DC3" w:rsidR="004F2A8B" w:rsidRPr="00325819" w:rsidRDefault="004F2A8B" w:rsidP="00B25651">
            <w:pPr>
              <w:rPr>
                <w:rFonts w:eastAsiaTheme="majorEastAsia" w:cstheme="minorHAnsi"/>
                <w:b/>
                <w:bCs/>
                <w:color w:val="767171" w:themeColor="background2" w:themeShade="80"/>
                <w:sz w:val="24"/>
                <w:szCs w:val="24"/>
              </w:rPr>
            </w:pPr>
            <w:r w:rsidRPr="00325819">
              <w:rPr>
                <w:rFonts w:eastAsiaTheme="majorEastAsia" w:cstheme="minorHAnsi"/>
                <w:sz w:val="24"/>
                <w:szCs w:val="24"/>
              </w:rPr>
              <w:lastRenderedPageBreak/>
              <w:t>6</w:t>
            </w:r>
            <w:r w:rsidR="00B25651" w:rsidRPr="00325819">
              <w:rPr>
                <w:rFonts w:eastAsiaTheme="majorEastAsia" w:cstheme="minorHAnsi"/>
                <w:sz w:val="24"/>
                <w:szCs w:val="24"/>
              </w:rPr>
              <w:t xml:space="preserve">. </w:t>
            </w:r>
            <w:proofErr w:type="gramStart"/>
            <w:r w:rsidR="00B25651" w:rsidRPr="00325819">
              <w:rPr>
                <w:rFonts w:eastAsiaTheme="majorEastAsia" w:cstheme="minorHAnsi"/>
                <w:sz w:val="24"/>
                <w:szCs w:val="24"/>
              </w:rPr>
              <w:t>APT  grupal</w:t>
            </w:r>
            <w:proofErr w:type="gramEnd"/>
          </w:p>
        </w:tc>
      </w:tr>
      <w:tr w:rsidR="004F2A8B" w:rsidRPr="00230BD8" w14:paraId="2DC141D8" w14:textId="77777777" w:rsidTr="3D28A338">
        <w:trPr>
          <w:trHeight w:val="1639"/>
        </w:trPr>
        <w:tc>
          <w:tcPr>
            <w:tcW w:w="10076" w:type="dxa"/>
            <w:shd w:val="clear" w:color="auto" w:fill="DEEAF6" w:themeFill="accent1" w:themeFillTint="33"/>
            <w:vAlign w:val="center"/>
          </w:tcPr>
          <w:p w14:paraId="0BD50DD3" w14:textId="77777777" w:rsidR="00CC5F67" w:rsidRPr="00325819" w:rsidRDefault="004F2A8B" w:rsidP="3D28A338">
            <w:pPr>
              <w:jc w:val="both"/>
              <w:rPr>
                <w:rFonts w:eastAsiaTheme="majorEastAsia" w:cstheme="minorHAnsi"/>
                <w:sz w:val="24"/>
                <w:szCs w:val="24"/>
              </w:rPr>
            </w:pPr>
            <w:r w:rsidRPr="00325819">
              <w:rPr>
                <w:rFonts w:eastAsiaTheme="majorEastAsia" w:cstheme="minorHAnsi"/>
                <w:sz w:val="24"/>
                <w:szCs w:val="24"/>
              </w:rPr>
              <w:t xml:space="preserve">¿Cómo evalúan el trabajo en grupo? </w:t>
            </w:r>
          </w:p>
          <w:p w14:paraId="55F88581" w14:textId="77777777" w:rsidR="00CC5F67" w:rsidRPr="00325819" w:rsidRDefault="00CC5F67" w:rsidP="3D28A338">
            <w:pPr>
              <w:jc w:val="both"/>
              <w:rPr>
                <w:rFonts w:eastAsiaTheme="majorEastAsia" w:cstheme="minorHAnsi"/>
                <w:sz w:val="24"/>
                <w:szCs w:val="24"/>
              </w:rPr>
            </w:pPr>
          </w:p>
          <w:p w14:paraId="740356C8" w14:textId="6D48BE4C" w:rsidR="00CC5F67" w:rsidRPr="00325819" w:rsidRDefault="00CC5F67" w:rsidP="3D28A338">
            <w:pPr>
              <w:jc w:val="both"/>
              <w:rPr>
                <w:rFonts w:eastAsiaTheme="majorEastAsia" w:cstheme="minorHAnsi"/>
                <w:sz w:val="24"/>
                <w:szCs w:val="24"/>
              </w:rPr>
            </w:pPr>
            <w:r w:rsidRPr="00325819">
              <w:rPr>
                <w:rFonts w:eastAsiaTheme="majorEastAsia" w:cstheme="minorHAnsi"/>
                <w:sz w:val="24"/>
                <w:szCs w:val="24"/>
              </w:rPr>
              <w:t xml:space="preserve">Evaluamos el trabajo en equipo de forma </w:t>
            </w:r>
            <w:r w:rsidRPr="00325819">
              <w:rPr>
                <w:rFonts w:eastAsiaTheme="majorEastAsia" w:cstheme="minorHAnsi"/>
                <w:b/>
                <w:bCs/>
                <w:sz w:val="24"/>
                <w:szCs w:val="24"/>
              </w:rPr>
              <w:t>muy satisfactoria y coordinada</w:t>
            </w:r>
            <w:r w:rsidRPr="00325819">
              <w:rPr>
                <w:rFonts w:eastAsiaTheme="majorEastAsia" w:cstheme="minorHAnsi"/>
                <w:sz w:val="24"/>
                <w:szCs w:val="24"/>
              </w:rPr>
              <w:t>. Hemos logrado mantener un ritmo constante de avance semana a semana, con un clima colaborativo donde todos aportan desde sus áreas sin recargar a una sola persona y cumpliendo las metas trazadas en la planificación.</w:t>
            </w:r>
          </w:p>
          <w:p w14:paraId="0FB6BEB1" w14:textId="77777777" w:rsidR="00CC5F67" w:rsidRPr="00325819" w:rsidRDefault="00CC5F67" w:rsidP="3D28A338">
            <w:pPr>
              <w:jc w:val="both"/>
              <w:rPr>
                <w:rFonts w:eastAsiaTheme="majorEastAsia" w:cstheme="minorHAnsi"/>
                <w:sz w:val="24"/>
                <w:szCs w:val="24"/>
              </w:rPr>
            </w:pPr>
          </w:p>
          <w:p w14:paraId="0D25ED64" w14:textId="77777777" w:rsidR="009B6874" w:rsidRPr="00325819" w:rsidRDefault="004F2A8B" w:rsidP="3D28A338">
            <w:pPr>
              <w:jc w:val="both"/>
              <w:rPr>
                <w:rFonts w:eastAsiaTheme="majorEastAsia" w:cstheme="minorHAnsi"/>
                <w:sz w:val="24"/>
                <w:szCs w:val="24"/>
              </w:rPr>
            </w:pPr>
            <w:r w:rsidRPr="00325819">
              <w:rPr>
                <w:rFonts w:eastAsiaTheme="majorEastAsia" w:cstheme="minorHAnsi"/>
                <w:sz w:val="24"/>
                <w:szCs w:val="24"/>
              </w:rPr>
              <w:t xml:space="preserve">¿Qué aspectos positivos destacan? </w:t>
            </w:r>
          </w:p>
          <w:p w14:paraId="38F6B5D9" w14:textId="77777777" w:rsidR="009B6874" w:rsidRPr="00325819" w:rsidRDefault="009B6874" w:rsidP="3D28A338">
            <w:pPr>
              <w:jc w:val="both"/>
              <w:rPr>
                <w:rFonts w:eastAsiaTheme="majorEastAsia" w:cstheme="minorHAnsi"/>
                <w:sz w:val="24"/>
                <w:szCs w:val="24"/>
              </w:rPr>
            </w:pPr>
          </w:p>
          <w:p w14:paraId="0DFF7E40" w14:textId="3816B43C" w:rsidR="009B6874" w:rsidRDefault="009B6874" w:rsidP="000A0367">
            <w:pPr>
              <w:pStyle w:val="Prrafodelista"/>
              <w:numPr>
                <w:ilvl w:val="0"/>
                <w:numId w:val="8"/>
              </w:numPr>
              <w:jc w:val="both"/>
              <w:rPr>
                <w:rFonts w:eastAsiaTheme="majorEastAsia" w:cstheme="minorHAnsi"/>
                <w:sz w:val="24"/>
                <w:szCs w:val="24"/>
              </w:rPr>
            </w:pPr>
            <w:r w:rsidRPr="00325819">
              <w:rPr>
                <w:rFonts w:eastAsiaTheme="majorEastAsia" w:cstheme="minorHAnsi"/>
                <w:b/>
                <w:bCs/>
                <w:sz w:val="24"/>
                <w:szCs w:val="24"/>
              </w:rPr>
              <w:t>Constancia en la comunicación:</w:t>
            </w:r>
            <w:r w:rsidRPr="00325819">
              <w:rPr>
                <w:rFonts w:eastAsiaTheme="majorEastAsia" w:cstheme="minorHAnsi"/>
                <w:sz w:val="24"/>
                <w:szCs w:val="24"/>
              </w:rPr>
              <w:t xml:space="preserve"> La disciplina de reunirnos como mínimo una vez por semana (mediante videollamadas por WhatsApp, llamadas por Discord o de forma presencial en las casas de los integrantes) ha evitado dudas y ha mantenido a todo el equipo al día con los avances técnicos.</w:t>
            </w:r>
          </w:p>
          <w:p w14:paraId="4B98CF0D" w14:textId="77777777" w:rsidR="009E3151" w:rsidRPr="00325819" w:rsidRDefault="009E3151" w:rsidP="009E3151">
            <w:pPr>
              <w:pStyle w:val="Prrafodelista"/>
              <w:jc w:val="both"/>
              <w:rPr>
                <w:rFonts w:eastAsiaTheme="majorEastAsia" w:cstheme="minorHAnsi"/>
                <w:sz w:val="24"/>
                <w:szCs w:val="24"/>
              </w:rPr>
            </w:pPr>
          </w:p>
          <w:p w14:paraId="1D9B1227" w14:textId="5352F57E" w:rsidR="009B6874" w:rsidRDefault="009B6874" w:rsidP="000A0367">
            <w:pPr>
              <w:pStyle w:val="Prrafodelista"/>
              <w:numPr>
                <w:ilvl w:val="0"/>
                <w:numId w:val="8"/>
              </w:numPr>
              <w:jc w:val="both"/>
              <w:rPr>
                <w:rFonts w:eastAsiaTheme="majorEastAsia" w:cstheme="minorHAnsi"/>
                <w:sz w:val="24"/>
                <w:szCs w:val="24"/>
              </w:rPr>
            </w:pPr>
            <w:r w:rsidRPr="00325819">
              <w:rPr>
                <w:rFonts w:eastAsiaTheme="majorEastAsia" w:cstheme="minorHAnsi"/>
                <w:b/>
                <w:bCs/>
                <w:sz w:val="24"/>
                <w:szCs w:val="24"/>
              </w:rPr>
              <w:t>Compromiso con las clases de los viernes:</w:t>
            </w:r>
            <w:r w:rsidRPr="00325819">
              <w:rPr>
                <w:rFonts w:eastAsiaTheme="majorEastAsia" w:cstheme="minorHAnsi"/>
                <w:sz w:val="24"/>
                <w:szCs w:val="24"/>
              </w:rPr>
              <w:t xml:space="preserve"> La asistencia y participación continua en el bloque presencial de 19:00 a 22:30 </w:t>
            </w:r>
            <w:proofErr w:type="spellStart"/>
            <w:r w:rsidRPr="00325819">
              <w:rPr>
                <w:rFonts w:eastAsiaTheme="majorEastAsia" w:cstheme="minorHAnsi"/>
                <w:sz w:val="24"/>
                <w:szCs w:val="24"/>
              </w:rPr>
              <w:t>hrs</w:t>
            </w:r>
            <w:proofErr w:type="spellEnd"/>
            <w:r w:rsidRPr="00325819">
              <w:rPr>
                <w:rFonts w:eastAsiaTheme="majorEastAsia" w:cstheme="minorHAnsi"/>
                <w:sz w:val="24"/>
                <w:szCs w:val="24"/>
              </w:rPr>
              <w:t xml:space="preserve"> nos ha servido como un punto de encuentro formal para alinear los acuerdos semanales y revisar el estado general del proyecto frente a las pautas institucionales.</w:t>
            </w:r>
          </w:p>
          <w:p w14:paraId="780FC266" w14:textId="77777777" w:rsidR="009E3151" w:rsidRPr="00325819" w:rsidRDefault="009E3151" w:rsidP="009E3151">
            <w:pPr>
              <w:pStyle w:val="Prrafodelista"/>
              <w:jc w:val="both"/>
              <w:rPr>
                <w:rFonts w:eastAsiaTheme="majorEastAsia" w:cstheme="minorHAnsi"/>
                <w:sz w:val="24"/>
                <w:szCs w:val="24"/>
              </w:rPr>
            </w:pPr>
          </w:p>
          <w:p w14:paraId="61141EC9" w14:textId="1A0CD9AB" w:rsidR="009B6874" w:rsidRPr="00325819" w:rsidRDefault="009B6874" w:rsidP="000A0367">
            <w:pPr>
              <w:pStyle w:val="Prrafodelista"/>
              <w:numPr>
                <w:ilvl w:val="0"/>
                <w:numId w:val="8"/>
              </w:numPr>
              <w:jc w:val="both"/>
              <w:rPr>
                <w:rFonts w:eastAsiaTheme="majorEastAsia" w:cstheme="minorHAnsi"/>
                <w:sz w:val="24"/>
                <w:szCs w:val="24"/>
              </w:rPr>
            </w:pPr>
            <w:r w:rsidRPr="00325819">
              <w:rPr>
                <w:rFonts w:eastAsiaTheme="majorEastAsia" w:cstheme="minorHAnsi"/>
                <w:b/>
                <w:bCs/>
                <w:sz w:val="24"/>
                <w:szCs w:val="24"/>
              </w:rPr>
              <w:t>Resolución colaborativa de problemas:</w:t>
            </w:r>
            <w:r w:rsidRPr="00325819">
              <w:rPr>
                <w:rFonts w:eastAsiaTheme="majorEastAsia" w:cstheme="minorHAnsi"/>
                <w:sz w:val="24"/>
                <w:szCs w:val="24"/>
              </w:rPr>
              <w:t xml:space="preserve"> Cuando surgen errores en las conexiones físicas o en el software, no trabajamos de forma aislada; el equipo se apoya mutuamente compartiendo pruebas y buscando alternativas prácticas para no frenar el cronograma general.</w:t>
            </w:r>
          </w:p>
          <w:p w14:paraId="5AE30AF2" w14:textId="77777777" w:rsidR="009B6874" w:rsidRPr="00325819" w:rsidRDefault="009B6874" w:rsidP="00325819">
            <w:pPr>
              <w:ind w:left="743"/>
              <w:jc w:val="both"/>
              <w:rPr>
                <w:rFonts w:eastAsiaTheme="majorEastAsia" w:cstheme="minorHAnsi"/>
                <w:sz w:val="24"/>
                <w:szCs w:val="24"/>
              </w:rPr>
            </w:pPr>
          </w:p>
          <w:p w14:paraId="201024F8" w14:textId="77777777" w:rsidR="009B6874" w:rsidRPr="00325819" w:rsidRDefault="009B6874" w:rsidP="00325819">
            <w:pPr>
              <w:ind w:left="743"/>
              <w:jc w:val="both"/>
              <w:rPr>
                <w:rFonts w:eastAsiaTheme="majorEastAsia" w:cstheme="minorHAnsi"/>
                <w:sz w:val="24"/>
                <w:szCs w:val="24"/>
              </w:rPr>
            </w:pPr>
          </w:p>
          <w:p w14:paraId="4F1699EE" w14:textId="6BAB2750" w:rsidR="004F2A8B" w:rsidRPr="00325819" w:rsidRDefault="004F2A8B" w:rsidP="00325819">
            <w:pPr>
              <w:jc w:val="both"/>
              <w:rPr>
                <w:rFonts w:eastAsiaTheme="majorEastAsia" w:cstheme="minorHAnsi"/>
                <w:sz w:val="24"/>
                <w:szCs w:val="24"/>
              </w:rPr>
            </w:pPr>
            <w:r w:rsidRPr="00325819">
              <w:rPr>
                <w:rFonts w:eastAsiaTheme="majorEastAsia" w:cstheme="minorHAnsi"/>
                <w:sz w:val="24"/>
                <w:szCs w:val="24"/>
              </w:rPr>
              <w:t>¿Qué aspectos podrían mejorar?</w:t>
            </w:r>
          </w:p>
          <w:p w14:paraId="7D4356BF" w14:textId="77777777" w:rsidR="004F2A8B" w:rsidRPr="00325819" w:rsidRDefault="004F2A8B" w:rsidP="00325819">
            <w:pPr>
              <w:ind w:left="743"/>
              <w:jc w:val="both"/>
              <w:rPr>
                <w:rFonts w:eastAsiaTheme="majorEastAsia" w:cstheme="minorHAnsi"/>
                <w:sz w:val="24"/>
                <w:szCs w:val="24"/>
              </w:rPr>
            </w:pPr>
          </w:p>
          <w:p w14:paraId="0C5442A0" w14:textId="7729AA00" w:rsidR="00325819" w:rsidRDefault="00325819" w:rsidP="000A0367">
            <w:pPr>
              <w:pStyle w:val="Prrafodelista"/>
              <w:numPr>
                <w:ilvl w:val="0"/>
                <w:numId w:val="9"/>
              </w:numPr>
              <w:jc w:val="both"/>
              <w:rPr>
                <w:rFonts w:eastAsiaTheme="majorEastAsia" w:cstheme="minorHAnsi"/>
                <w:sz w:val="24"/>
                <w:szCs w:val="24"/>
              </w:rPr>
            </w:pPr>
            <w:r w:rsidRPr="00325819">
              <w:rPr>
                <w:rFonts w:eastAsiaTheme="majorEastAsia" w:cstheme="minorHAnsi"/>
                <w:b/>
                <w:bCs/>
                <w:sz w:val="24"/>
                <w:szCs w:val="24"/>
              </w:rPr>
              <w:t>Puntualidad en el registro formal:</w:t>
            </w:r>
            <w:r w:rsidRPr="00325819">
              <w:rPr>
                <w:rFonts w:eastAsiaTheme="majorEastAsia" w:cstheme="minorHAnsi"/>
                <w:sz w:val="24"/>
                <w:szCs w:val="24"/>
              </w:rPr>
              <w:t xml:space="preserve"> Mejorar el hábito de anotar y actualizar inmediatamente en Jira o en las minutas las decisiones y cambios técnicos que se toman durante las reuniones espontáneas, para no dejar la documentación concentrada solo cerca de las fechas de entrega.</w:t>
            </w:r>
          </w:p>
          <w:p w14:paraId="3F306221" w14:textId="77777777" w:rsidR="009E3151" w:rsidRPr="00325819" w:rsidRDefault="009E3151" w:rsidP="009E3151">
            <w:pPr>
              <w:pStyle w:val="Prrafodelista"/>
              <w:jc w:val="both"/>
              <w:rPr>
                <w:rFonts w:eastAsiaTheme="majorEastAsia" w:cstheme="minorHAnsi"/>
                <w:sz w:val="24"/>
                <w:szCs w:val="24"/>
              </w:rPr>
            </w:pPr>
          </w:p>
          <w:p w14:paraId="178CB551" w14:textId="3C367023" w:rsidR="00325819" w:rsidRPr="00325819" w:rsidRDefault="00325819" w:rsidP="000A0367">
            <w:pPr>
              <w:pStyle w:val="Prrafodelista"/>
              <w:numPr>
                <w:ilvl w:val="0"/>
                <w:numId w:val="9"/>
              </w:numPr>
              <w:jc w:val="both"/>
              <w:rPr>
                <w:rFonts w:eastAsiaTheme="majorEastAsia" w:cstheme="minorHAnsi"/>
                <w:sz w:val="24"/>
                <w:szCs w:val="24"/>
              </w:rPr>
            </w:pPr>
            <w:r w:rsidRPr="00325819">
              <w:rPr>
                <w:rFonts w:eastAsiaTheme="majorEastAsia" w:cstheme="minorHAnsi"/>
                <w:b/>
                <w:bCs/>
                <w:sz w:val="24"/>
                <w:szCs w:val="24"/>
              </w:rPr>
              <w:t>Coordinación de tiempos fuera de clase:</w:t>
            </w:r>
            <w:r w:rsidRPr="00325819">
              <w:rPr>
                <w:rFonts w:eastAsiaTheme="majorEastAsia" w:cstheme="minorHAnsi"/>
                <w:sz w:val="24"/>
                <w:szCs w:val="24"/>
              </w:rPr>
              <w:t xml:space="preserve"> Anticipar con mayor margen los horarios de las pruebas conjuntas de integración, considerando la compatibilidad de horarios laborales y académicos de cada integrante.</w:t>
            </w:r>
          </w:p>
          <w:p w14:paraId="0B6599EC" w14:textId="77777777" w:rsidR="004F2A8B" w:rsidRPr="00325819" w:rsidRDefault="004F2A8B" w:rsidP="3D28A338">
            <w:pPr>
              <w:jc w:val="both"/>
              <w:rPr>
                <w:rFonts w:eastAsiaTheme="majorEastAsia" w:cstheme="minorHAnsi"/>
                <w:sz w:val="24"/>
                <w:szCs w:val="24"/>
              </w:rPr>
            </w:pPr>
          </w:p>
          <w:p w14:paraId="5CFD58DE" w14:textId="77777777" w:rsidR="004F2A8B" w:rsidRPr="00325819" w:rsidRDefault="004F2A8B" w:rsidP="3D28A338">
            <w:pPr>
              <w:jc w:val="both"/>
              <w:rPr>
                <w:rFonts w:eastAsiaTheme="majorEastAsia" w:cstheme="minorHAnsi"/>
                <w:sz w:val="24"/>
                <w:szCs w:val="24"/>
              </w:rPr>
            </w:pPr>
          </w:p>
          <w:p w14:paraId="739A6F94" w14:textId="77777777" w:rsidR="004F2A8B" w:rsidRPr="00325819" w:rsidRDefault="004F2A8B" w:rsidP="3D28A338">
            <w:pPr>
              <w:jc w:val="both"/>
              <w:rPr>
                <w:rFonts w:eastAsiaTheme="majorEastAsia" w:cstheme="minorHAnsi"/>
                <w:sz w:val="24"/>
                <w:szCs w:val="24"/>
              </w:rPr>
            </w:pPr>
          </w:p>
          <w:p w14:paraId="14A8E0B5" w14:textId="3575646D" w:rsidR="004F2A8B" w:rsidRPr="00325819" w:rsidRDefault="004F2A8B" w:rsidP="3D28A338">
            <w:pPr>
              <w:jc w:val="both"/>
              <w:rPr>
                <w:rFonts w:cstheme="minorHAnsi"/>
                <w:b/>
                <w:bCs/>
                <w:sz w:val="24"/>
                <w:szCs w:val="24"/>
              </w:rPr>
            </w:pPr>
          </w:p>
        </w:tc>
      </w:tr>
    </w:tbl>
    <w:p w14:paraId="6A07B6E2" w14:textId="77777777" w:rsidR="004F2A8B" w:rsidRPr="00230BD8" w:rsidRDefault="004F2A8B" w:rsidP="3D28A338">
      <w:pPr>
        <w:spacing w:after="0" w:line="360" w:lineRule="auto"/>
        <w:jc w:val="both"/>
        <w:rPr>
          <w:rFonts w:cstheme="minorHAnsi"/>
          <w:color w:val="595959" w:themeColor="text1" w:themeTint="A6"/>
          <w:sz w:val="24"/>
          <w:szCs w:val="24"/>
          <w:lang w:eastAsia="ja-JP"/>
        </w:rPr>
      </w:pPr>
    </w:p>
    <w:p w14:paraId="514D172B" w14:textId="1FB3D3F4" w:rsidR="004F2A8B" w:rsidRPr="00230BD8" w:rsidRDefault="004F2A8B" w:rsidP="3D28A338">
      <w:pPr>
        <w:spacing w:after="0" w:line="360" w:lineRule="auto"/>
        <w:jc w:val="both"/>
        <w:rPr>
          <w:rFonts w:cstheme="minorHAnsi"/>
          <w:b/>
          <w:bCs/>
          <w:sz w:val="24"/>
          <w:szCs w:val="24"/>
        </w:rPr>
      </w:pPr>
    </w:p>
    <w:sectPr w:rsidR="004F2A8B" w:rsidRPr="00230BD8"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5AC4" w14:textId="77777777" w:rsidR="001B56B6" w:rsidRDefault="001B56B6" w:rsidP="00DF38AE">
      <w:pPr>
        <w:spacing w:after="0" w:line="240" w:lineRule="auto"/>
      </w:pPr>
      <w:r>
        <w:separator/>
      </w:r>
    </w:p>
  </w:endnote>
  <w:endnote w:type="continuationSeparator" w:id="0">
    <w:p w14:paraId="28AAAB37" w14:textId="77777777" w:rsidR="001B56B6" w:rsidRDefault="001B56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905F" w14:textId="77777777" w:rsidR="001B56B6" w:rsidRDefault="001B56B6" w:rsidP="00DF38AE">
      <w:pPr>
        <w:spacing w:after="0" w:line="240" w:lineRule="auto"/>
      </w:pPr>
      <w:r>
        <w:separator/>
      </w:r>
    </w:p>
  </w:footnote>
  <w:footnote w:type="continuationSeparator" w:id="0">
    <w:p w14:paraId="0B1BD28B" w14:textId="77777777" w:rsidR="001B56B6" w:rsidRDefault="001B56B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A44"/>
    <w:multiLevelType w:val="multilevel"/>
    <w:tmpl w:val="F45C370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ajorEastAsia"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A5725"/>
    <w:multiLevelType w:val="multilevel"/>
    <w:tmpl w:val="F45C370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ajorEastAsia"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148B7"/>
    <w:multiLevelType w:val="multilevel"/>
    <w:tmpl w:val="9EEC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9181A"/>
    <w:multiLevelType w:val="hybridMultilevel"/>
    <w:tmpl w:val="88F6F0D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AA12DB7"/>
    <w:multiLevelType w:val="hybridMultilevel"/>
    <w:tmpl w:val="23E2E8F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1E6120D"/>
    <w:multiLevelType w:val="multilevel"/>
    <w:tmpl w:val="688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5BB3"/>
    <w:multiLevelType w:val="multilevel"/>
    <w:tmpl w:val="F45C370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ajorEastAsia"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44ED2"/>
    <w:multiLevelType w:val="multilevel"/>
    <w:tmpl w:val="0C5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A135D"/>
    <w:multiLevelType w:val="multilevel"/>
    <w:tmpl w:val="85802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5544">
    <w:abstractNumId w:val="8"/>
  </w:num>
  <w:num w:numId="2" w16cid:durableId="1963918807">
    <w:abstractNumId w:val="7"/>
  </w:num>
  <w:num w:numId="3" w16cid:durableId="644624766">
    <w:abstractNumId w:val="2"/>
  </w:num>
  <w:num w:numId="4" w16cid:durableId="1857233507">
    <w:abstractNumId w:val="0"/>
  </w:num>
  <w:num w:numId="5" w16cid:durableId="8146112">
    <w:abstractNumId w:val="5"/>
  </w:num>
  <w:num w:numId="6" w16cid:durableId="371610558">
    <w:abstractNumId w:val="3"/>
  </w:num>
  <w:num w:numId="7" w16cid:durableId="668025979">
    <w:abstractNumId w:val="4"/>
  </w:num>
  <w:num w:numId="8" w16cid:durableId="1927303157">
    <w:abstractNumId w:val="1"/>
  </w:num>
  <w:num w:numId="9" w16cid:durableId="90429522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0D18"/>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367"/>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554"/>
    <w:rsid w:val="0011767F"/>
    <w:rsid w:val="00121BB3"/>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63D"/>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56B6"/>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623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BD8"/>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21"/>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5819"/>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18A0"/>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6432"/>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2CFA"/>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390D"/>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0A1"/>
    <w:rsid w:val="0057681A"/>
    <w:rsid w:val="0057685E"/>
    <w:rsid w:val="00576F5B"/>
    <w:rsid w:val="0058086E"/>
    <w:rsid w:val="00581F07"/>
    <w:rsid w:val="00582CD1"/>
    <w:rsid w:val="00583157"/>
    <w:rsid w:val="00583B28"/>
    <w:rsid w:val="00585E8B"/>
    <w:rsid w:val="00586224"/>
    <w:rsid w:val="00586C2F"/>
    <w:rsid w:val="00586C7C"/>
    <w:rsid w:val="00587696"/>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6510"/>
    <w:rsid w:val="006778B0"/>
    <w:rsid w:val="00680785"/>
    <w:rsid w:val="00681A5B"/>
    <w:rsid w:val="00682CF6"/>
    <w:rsid w:val="00683228"/>
    <w:rsid w:val="00683AF9"/>
    <w:rsid w:val="00686960"/>
    <w:rsid w:val="00690A5B"/>
    <w:rsid w:val="00691781"/>
    <w:rsid w:val="00694E4A"/>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BB7"/>
    <w:rsid w:val="00755081"/>
    <w:rsid w:val="007550C2"/>
    <w:rsid w:val="007563CA"/>
    <w:rsid w:val="00756D9D"/>
    <w:rsid w:val="007571C4"/>
    <w:rsid w:val="00757448"/>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6C18"/>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03C"/>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479"/>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11EA"/>
    <w:rsid w:val="00972401"/>
    <w:rsid w:val="00976D22"/>
    <w:rsid w:val="009801C2"/>
    <w:rsid w:val="009814D2"/>
    <w:rsid w:val="00983A2B"/>
    <w:rsid w:val="00983AAD"/>
    <w:rsid w:val="00984616"/>
    <w:rsid w:val="009846A9"/>
    <w:rsid w:val="00984C5B"/>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6874"/>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151"/>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3D7"/>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0AD4"/>
    <w:rsid w:val="00C01A6F"/>
    <w:rsid w:val="00C04221"/>
    <w:rsid w:val="00C04DE5"/>
    <w:rsid w:val="00C06412"/>
    <w:rsid w:val="00C069DF"/>
    <w:rsid w:val="00C078AA"/>
    <w:rsid w:val="00C10DC0"/>
    <w:rsid w:val="00C114D8"/>
    <w:rsid w:val="00C12857"/>
    <w:rsid w:val="00C12E02"/>
    <w:rsid w:val="00C12EED"/>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5F67"/>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672C"/>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2651"/>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900"/>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2CD8"/>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0D8"/>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1566</Words>
  <Characters>8614</Characters>
  <Application>Microsoft Office Word</Application>
  <DocSecurity>0</DocSecurity>
  <Lines>71</Lines>
  <Paragraphs>20</Paragraphs>
  <ScaleCrop>false</ScaleCrop>
  <Company>Wal-Mart Stores, Inc.</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Randal Santander Vega</cp:lastModifiedBy>
  <cp:revision>75</cp:revision>
  <cp:lastPrinted>2019-12-16T20:10:00Z</cp:lastPrinted>
  <dcterms:created xsi:type="dcterms:W3CDTF">2021-12-31T12:50:00Z</dcterms:created>
  <dcterms:modified xsi:type="dcterms:W3CDTF">2026-10-08T23:29:00Z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