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mysql权限</w:t>
      </w:r>
    </w:p>
    <w:p>
      <w:r>
        <w:drawing>
          <wp:inline distT="0" distB="0" distL="114300" distR="114300">
            <wp:extent cx="4152265" cy="6333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633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mysql的权限信息基本保持在user/db/tables_priv/proces_priv/columns_priv这几张表里面.mysql服务器在启动的时候将这些表的内容读到内存中，并基于授权表的内存副本对访问控制做出决定。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如果要查看给定账户具有的权限，使用show grants语句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Show grants for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joe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@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home.example.com</w:t>
      </w:r>
      <w:r>
        <w:rPr>
          <w:rFonts w:hint="default"/>
          <w:highlight w:val="yellow"/>
          <w:lang w:val="en-US" w:eastAsia="zh-CN"/>
        </w:rPr>
        <w:t>’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当您运行连接到服务器的客户端程序时，MySQL访问控制涉及两个阶段：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阶段1：服务器根据您的身份接受或拒绝连接，以及您是否可以通过提供正确的密码来验证您的身份。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阶段2：假设您可以连接，服务器会检查您发出的每条语句，以确定您是否有足够的权限执行它。例如，如果尝试从数据库中的表中选择行或从数据库中删除表，则服务器会验证您是否具有select该表的drop权限或数据库的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user:用户账户，全局权限和其他非特权列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db:数据库级别的权限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tables_priv :表级特权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Columns_priv:列级权限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Procs_priv:存储过程和功能特权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Proxies_priv:代理用户权限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每张表都包含范围字段和特权字段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范围字段：例如</w:t>
      </w:r>
    </w:p>
    <w:p>
      <w:r>
        <w:drawing>
          <wp:inline distT="0" distB="0" distL="114300" distR="114300">
            <wp:extent cx="1971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color w:val="C00000"/>
          <w:lang w:val="en-US" w:eastAsia="zh-CN"/>
        </w:rPr>
        <w:t>user表的host和user字段，适用于认证对应的用户与对应的主机相连</w:t>
      </w:r>
    </w:p>
    <w:p>
      <w:r>
        <w:drawing>
          <wp:inline distT="0" distB="0" distL="114300" distR="114300">
            <wp:extent cx="3437890" cy="647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db表认证来自于对应的用户与对应的主机相连，并且是连接某个具体的数据库时候的权限</w:t>
      </w:r>
    </w:p>
    <w:p>
      <w:r>
        <w:drawing>
          <wp:inline distT="0" distB="0" distL="114300" distR="114300">
            <wp:extent cx="3533140" cy="6191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table_priv表认证某个具体的表的访问权限</w:t>
      </w:r>
    </w:p>
    <w:p>
      <w:r>
        <w:drawing>
          <wp:inline distT="0" distB="0" distL="114300" distR="114300">
            <wp:extent cx="3704590" cy="3810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Columns_priv表认证某个具体的列字段的访问权限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  <w:r>
        <w:drawing>
          <wp:inline distT="0" distB="0" distL="114300" distR="114300">
            <wp:extent cx="3752215" cy="36195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Procs_priv.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特权字段：</w:t>
      </w:r>
    </w:p>
    <w:tbl>
      <w:tblPr>
        <w:tblStyle w:val="7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2"/>
        <w:gridCol w:w="2792"/>
        <w:gridCol w:w="23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91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eastAsia" w:ascii="Open Sans" w:hAnsi="Open Sans" w:eastAsia="宋体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  <w:lang w:val="en-US" w:eastAsia="zh-CN"/>
              </w:rPr>
              <w:t>GRANT的时候用的名称</w:t>
            </w:r>
          </w:p>
        </w:tc>
        <w:tc>
          <w:tcPr>
            <w:tcW w:w="279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eastAsia" w:ascii="Open Sans" w:hAnsi="Open Sans" w:eastAsia="宋体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  <w:lang w:val="en-US" w:eastAsia="zh-CN"/>
              </w:rPr>
              <w:t>数据库中的字段</w:t>
            </w:r>
          </w:p>
        </w:tc>
        <w:tc>
          <w:tcPr>
            <w:tcW w:w="2351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center"/>
              <w:textAlignment w:val="baseline"/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上下文</w:t>
            </w:r>
            <w:r>
              <w:rPr>
                <w:rFonts w:hint="eastAsia" w:ascii="Open Sans" w:hAnsi="Open Sans" w:eastAsia="Open Sans" w:cs="Open Sans"/>
                <w:b/>
                <w:i w:val="0"/>
                <w:caps w:val="0"/>
                <w:color w:val="555555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"priv_all"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ALL [PRIVILEGES]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“ 所有权限 ”的同义词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所有权限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"priv_alter"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ALTER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Alter_priv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可以修改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表</w:t>
            </w: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"priv_alter-routine"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ALTER ROUTINE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Alter_routine_priv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"priv_create"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CREATE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Create_priv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新建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数据库，表或索引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"priv_create-routine"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CREATE ROUTINE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Create_routine_priv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"priv_create-tablespace"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CREATE TABLESPACE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Create_tablespace_priv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更改删除表空间和日志组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"priv_create-temporary-tables"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CREATE TEMPORARY TABLES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Create_tmp_table_priv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创建临时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"priv_create-user"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CREATE USER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Create_user_priv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增删改查用户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"priv_create-view"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CREATE VIEW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Create_view_priv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查看</w:t>
            </w: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"priv_delete"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DELETE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Delete_priv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删除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"priv_drop"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DROP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Drop_priv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删除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数据库表格或视图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"priv_event"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EVENT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Event_priv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创建，修改删除事件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"priv_execute"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EXECUTE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Execute_priv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执行过程和函数必须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"priv_file"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FILE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File_priv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服务器主机上的文件访问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"priv_grant-option"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GRANT OPTION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Grant_priv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从其他用户中删除自己的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"priv_index"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INDEX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Index_priv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创建和删除索引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"priv_insert"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INSERT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Insert_priv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插入数据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"priv_lock-tables"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LOCK TABLES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Lock_tables_priv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锁定select操作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"priv_process"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PROCESS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Process_priv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显示服务器内执行线程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"priv_proxy"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PROXY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见</w:t>
            </w: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proxies_priv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表格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代理用户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"priv_references"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REFERENCES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References_priv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外键约束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"priv_reload"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RELOAD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Reload_priv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重载特权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"priv_replication-client"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REPLICATION CLIENT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Repl_client_priv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"priv_replication-slave"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REPLICATION SLAVE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Repl_slave_priv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从属与主服务器连接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"priv_select"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SELECT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Select_priv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显示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表或列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"priv_show-databases"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SHOW DATABASES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Show_db_priv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查看数据库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"priv_show-view"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SHOW VIEW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Show_view_priv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查看</w:t>
            </w: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视图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"priv_shutdown"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SHUTDOWN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Shutdown_priv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"priv_super"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SUPER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Super_priv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可以理解为高级操作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"priv_trigger"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TRIGGER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Trigger_priv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i w:val="0"/>
                <w:caps w:val="0"/>
                <w:color w:val="555555"/>
                <w:spacing w:val="0"/>
                <w:sz w:val="20"/>
                <w:szCs w:val="20"/>
                <w:lang w:val="en-US" w:eastAsia="zh-CN"/>
              </w:rPr>
              <w:t>触发操作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"priv_update"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UPDATE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Style w:val="6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Update_priv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eastAsia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更新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表或列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instrText xml:space="preserve"> HYPERLINK "https://dev.mysql.com/doc/refman/5.7/en/privileges-provided.html" \l "priv_usage" </w:instrTex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Courier New" w:hAnsi="Courier New" w:eastAsia="Open Sans" w:cs="Courier New"/>
                <w:i w:val="0"/>
                <w:caps w:val="0"/>
                <w:color w:val="000000"/>
                <w:spacing w:val="0"/>
                <w:sz w:val="20"/>
                <w:szCs w:val="20"/>
                <w:u w:val="single"/>
                <w:vertAlign w:val="baseline"/>
              </w:rPr>
              <w:t>USAGE</w:t>
            </w:r>
            <w:r>
              <w:rPr>
                <w:rFonts w:hint="default" w:ascii="Open Sans" w:hAnsi="Open Sans" w:eastAsia="Open Sans" w:cs="Open Sans"/>
                <w:i w:val="0"/>
                <w:caps w:val="0"/>
                <w:color w:val="0074A3"/>
                <w:spacing w:val="0"/>
                <w:kern w:val="0"/>
                <w:sz w:val="20"/>
                <w:szCs w:val="20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2792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“ 没有权限 ”的同义词</w:t>
            </w:r>
          </w:p>
        </w:tc>
        <w:tc>
          <w:tcPr>
            <w:tcW w:w="2351" w:type="dxa"/>
            <w:tcBorders>
              <w:top w:val="outset" w:color="808080" w:sz="8" w:space="0"/>
              <w:left w:val="outset" w:color="808080" w:sz="8" w:space="0"/>
              <w:bottom w:val="outset" w:color="808080" w:sz="8" w:space="0"/>
              <w:right w:val="outset" w:color="808080" w:sz="8" w:space="0"/>
            </w:tcBorders>
            <w:shd w:val="clear" w:color="auto" w:fill="FFFFFF"/>
            <w:tcMar>
              <w:left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sz w:val="20"/>
                <w:szCs w:val="20"/>
              </w:rPr>
            </w:pPr>
            <w:r>
              <w:rPr>
                <w:rFonts w:hint="default" w:ascii="Open Sans" w:hAnsi="Open Sans" w:eastAsia="Open Sans" w:cs="Open Sans"/>
                <w:i w:val="0"/>
                <w:caps w:val="0"/>
                <w:color w:val="555555"/>
                <w:spacing w:val="0"/>
                <w:kern w:val="0"/>
                <w:sz w:val="20"/>
                <w:szCs w:val="20"/>
                <w:vertAlign w:val="baseline"/>
                <w:lang w:val="en-US" w:eastAsia="zh-CN" w:bidi="ar"/>
              </w:rPr>
              <w:t>服务器管理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CREATE_USER创建用户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CREATE</w:t>
      </w:r>
      <w:r>
        <w:rPr>
          <w:rFonts w:hint="default"/>
        </w:rPr>
        <w:t xml:space="preserve"> USER 'jeffrey'@'localhost'</w:t>
      </w:r>
      <w:r>
        <w:rPr>
          <w:rFonts w:hint="default"/>
          <w:color w:val="C00000"/>
        </w:rPr>
        <w:t xml:space="preserve"> IDENTIFIED BY 'password'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CREATE_USER在mysql.user表中会创建一个新行。行中会记录在声明中指定的属性，为指定的为默认值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身份验证选项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一般都是INDENTIFIED BY PASSWORD </w:t>
      </w:r>
      <w:r>
        <w:rPr>
          <w:rFonts w:hint="default"/>
          <w:color w:val="C00000"/>
          <w:lang w:val="en-US" w:eastAsia="zh-CN"/>
        </w:rPr>
        <w:t>‘</w:t>
      </w:r>
      <w:r>
        <w:rPr>
          <w:rFonts w:hint="eastAsia"/>
          <w:color w:val="C00000"/>
          <w:lang w:val="en-US" w:eastAsia="zh-CN"/>
        </w:rPr>
        <w:t>hash_string</w:t>
      </w:r>
      <w:r>
        <w:rPr>
          <w:rFonts w:hint="default"/>
          <w:color w:val="C00000"/>
          <w:lang w:val="en-US" w:eastAsia="zh-CN"/>
        </w:rPr>
        <w:t>’</w:t>
      </w:r>
      <w:r>
        <w:rPr>
          <w:rFonts w:hint="eastAsia"/>
          <w:color w:val="C00000"/>
          <w:lang w:val="en-US" w:eastAsia="zh-CN"/>
        </w:rPr>
        <w:t xml:space="preserve">或者是INDENTIFIED WITH auth_plugin AS </w:t>
      </w:r>
      <w:r>
        <w:rPr>
          <w:rFonts w:hint="default"/>
          <w:color w:val="C00000"/>
          <w:lang w:val="en-US" w:eastAsia="zh-CN"/>
        </w:rPr>
        <w:t>‘</w:t>
      </w:r>
      <w:r>
        <w:rPr>
          <w:rFonts w:hint="eastAsia"/>
          <w:color w:val="C00000"/>
          <w:lang w:val="en-US" w:eastAsia="zh-CN"/>
        </w:rPr>
        <w:t>hash_string</w:t>
      </w:r>
      <w:r>
        <w:rPr>
          <w:rFonts w:hint="default"/>
          <w:color w:val="C00000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SSL/TLS选项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资源限制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首次创建的账户没有特权，要分配权限，使用GRANT语句.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GRANT 特权 on 数据库 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主机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DROP</w:t>
      </w:r>
      <w:r>
        <w:rPr>
          <w:rFonts w:hint="default"/>
        </w:rPr>
        <w:t xml:space="preserve"> USER 'jeffrey'@'localhost';</w:t>
      </w:r>
      <w:r>
        <w:rPr>
          <w:rFonts w:hint="eastAsia"/>
          <w:lang w:val="en-US" w:eastAsia="zh-CN"/>
        </w:rPr>
        <w:t xml:space="preserve"> 删除用户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058FE"/>
    <w:multiLevelType w:val="singleLevel"/>
    <w:tmpl w:val="CFD058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06CB"/>
    <w:rsid w:val="000D4C5B"/>
    <w:rsid w:val="008E0AD7"/>
    <w:rsid w:val="05701F29"/>
    <w:rsid w:val="05875AD0"/>
    <w:rsid w:val="06D87CD4"/>
    <w:rsid w:val="098857C2"/>
    <w:rsid w:val="09A97A59"/>
    <w:rsid w:val="0A3959F0"/>
    <w:rsid w:val="0AB1638B"/>
    <w:rsid w:val="0B3522AB"/>
    <w:rsid w:val="0B7D4820"/>
    <w:rsid w:val="0C425A82"/>
    <w:rsid w:val="0D9E49B5"/>
    <w:rsid w:val="0DC41BC7"/>
    <w:rsid w:val="0DDC3875"/>
    <w:rsid w:val="0E0867C2"/>
    <w:rsid w:val="0F43292C"/>
    <w:rsid w:val="10A1790D"/>
    <w:rsid w:val="10D30B3B"/>
    <w:rsid w:val="111F69E8"/>
    <w:rsid w:val="112B496B"/>
    <w:rsid w:val="12B6264E"/>
    <w:rsid w:val="135E1C3F"/>
    <w:rsid w:val="1370033D"/>
    <w:rsid w:val="13EC5156"/>
    <w:rsid w:val="14066A70"/>
    <w:rsid w:val="14BE6651"/>
    <w:rsid w:val="15CC5B19"/>
    <w:rsid w:val="164F69C4"/>
    <w:rsid w:val="189B41BE"/>
    <w:rsid w:val="18FA1392"/>
    <w:rsid w:val="1971237F"/>
    <w:rsid w:val="197A29C9"/>
    <w:rsid w:val="19B23658"/>
    <w:rsid w:val="1B975304"/>
    <w:rsid w:val="1D19412C"/>
    <w:rsid w:val="1EE15F8D"/>
    <w:rsid w:val="1F251776"/>
    <w:rsid w:val="1F6C5794"/>
    <w:rsid w:val="1FE11D3C"/>
    <w:rsid w:val="201C11B7"/>
    <w:rsid w:val="20F058F2"/>
    <w:rsid w:val="2148589E"/>
    <w:rsid w:val="222D5B53"/>
    <w:rsid w:val="224407C1"/>
    <w:rsid w:val="23A05724"/>
    <w:rsid w:val="248A7E37"/>
    <w:rsid w:val="249B71C2"/>
    <w:rsid w:val="26B30201"/>
    <w:rsid w:val="26C506B7"/>
    <w:rsid w:val="279F178A"/>
    <w:rsid w:val="2808233F"/>
    <w:rsid w:val="28266E30"/>
    <w:rsid w:val="292B5197"/>
    <w:rsid w:val="29D501FB"/>
    <w:rsid w:val="2A381334"/>
    <w:rsid w:val="2A535F5E"/>
    <w:rsid w:val="2A9D1862"/>
    <w:rsid w:val="2AB531DC"/>
    <w:rsid w:val="2B182401"/>
    <w:rsid w:val="2B24759D"/>
    <w:rsid w:val="2B424120"/>
    <w:rsid w:val="2BF075C3"/>
    <w:rsid w:val="2CE547D9"/>
    <w:rsid w:val="2D355AA6"/>
    <w:rsid w:val="2D750235"/>
    <w:rsid w:val="2D967C63"/>
    <w:rsid w:val="3075162E"/>
    <w:rsid w:val="30B85944"/>
    <w:rsid w:val="30E850CD"/>
    <w:rsid w:val="31124F31"/>
    <w:rsid w:val="3290181E"/>
    <w:rsid w:val="32CA0C5A"/>
    <w:rsid w:val="32D725DA"/>
    <w:rsid w:val="339F2CEC"/>
    <w:rsid w:val="35E34DA5"/>
    <w:rsid w:val="35E67782"/>
    <w:rsid w:val="361C567D"/>
    <w:rsid w:val="38F96FC8"/>
    <w:rsid w:val="39367E95"/>
    <w:rsid w:val="3A6478FD"/>
    <w:rsid w:val="3AFB4290"/>
    <w:rsid w:val="3B806FA0"/>
    <w:rsid w:val="3BDC2B40"/>
    <w:rsid w:val="3C2264A7"/>
    <w:rsid w:val="3D0C269E"/>
    <w:rsid w:val="3E47388C"/>
    <w:rsid w:val="3E8D2A80"/>
    <w:rsid w:val="3EAA7D92"/>
    <w:rsid w:val="3F292147"/>
    <w:rsid w:val="3F3478C0"/>
    <w:rsid w:val="3FC66E3A"/>
    <w:rsid w:val="3FED53EB"/>
    <w:rsid w:val="41B37630"/>
    <w:rsid w:val="421D263F"/>
    <w:rsid w:val="42B225A1"/>
    <w:rsid w:val="42D406DB"/>
    <w:rsid w:val="4436496A"/>
    <w:rsid w:val="47846D77"/>
    <w:rsid w:val="47A076B2"/>
    <w:rsid w:val="48745142"/>
    <w:rsid w:val="48B94F01"/>
    <w:rsid w:val="495B3EFB"/>
    <w:rsid w:val="4A5F769B"/>
    <w:rsid w:val="4BFA02E8"/>
    <w:rsid w:val="4CB82B39"/>
    <w:rsid w:val="4D0536D2"/>
    <w:rsid w:val="4F6B0EE1"/>
    <w:rsid w:val="4FB2291A"/>
    <w:rsid w:val="50002761"/>
    <w:rsid w:val="503F0AD8"/>
    <w:rsid w:val="516672E4"/>
    <w:rsid w:val="526F3E3D"/>
    <w:rsid w:val="53205681"/>
    <w:rsid w:val="536913E2"/>
    <w:rsid w:val="55B2091F"/>
    <w:rsid w:val="56F12B5E"/>
    <w:rsid w:val="58272F7C"/>
    <w:rsid w:val="593B5186"/>
    <w:rsid w:val="59C26F74"/>
    <w:rsid w:val="59F94769"/>
    <w:rsid w:val="59FE4321"/>
    <w:rsid w:val="5A4B6C39"/>
    <w:rsid w:val="5B0B1846"/>
    <w:rsid w:val="5B563BC4"/>
    <w:rsid w:val="5BBF5634"/>
    <w:rsid w:val="5D6356B3"/>
    <w:rsid w:val="5DCA3752"/>
    <w:rsid w:val="5E3C13C5"/>
    <w:rsid w:val="5E8E7AF0"/>
    <w:rsid w:val="5E9A5807"/>
    <w:rsid w:val="5FB370BF"/>
    <w:rsid w:val="601867D8"/>
    <w:rsid w:val="60373FDC"/>
    <w:rsid w:val="60BC7D04"/>
    <w:rsid w:val="610E4A97"/>
    <w:rsid w:val="61795167"/>
    <w:rsid w:val="622A50E8"/>
    <w:rsid w:val="62835A1B"/>
    <w:rsid w:val="628621A0"/>
    <w:rsid w:val="62AD5608"/>
    <w:rsid w:val="635B21AF"/>
    <w:rsid w:val="63F04E50"/>
    <w:rsid w:val="63F47A95"/>
    <w:rsid w:val="64050F68"/>
    <w:rsid w:val="64210E71"/>
    <w:rsid w:val="645F0587"/>
    <w:rsid w:val="65B70A53"/>
    <w:rsid w:val="67642AFB"/>
    <w:rsid w:val="69250A5A"/>
    <w:rsid w:val="69335110"/>
    <w:rsid w:val="694240F3"/>
    <w:rsid w:val="69F06635"/>
    <w:rsid w:val="6A1934CC"/>
    <w:rsid w:val="6A721D87"/>
    <w:rsid w:val="6B22161E"/>
    <w:rsid w:val="6B8B55E2"/>
    <w:rsid w:val="6B9E5BCC"/>
    <w:rsid w:val="6BD02A5B"/>
    <w:rsid w:val="6C1B2652"/>
    <w:rsid w:val="6C206094"/>
    <w:rsid w:val="6C5D0645"/>
    <w:rsid w:val="6C950C2B"/>
    <w:rsid w:val="6CAC0730"/>
    <w:rsid w:val="6CE55E33"/>
    <w:rsid w:val="6D921BF5"/>
    <w:rsid w:val="6E2459E8"/>
    <w:rsid w:val="6F6A5132"/>
    <w:rsid w:val="70803A2B"/>
    <w:rsid w:val="712649DC"/>
    <w:rsid w:val="720C1065"/>
    <w:rsid w:val="72187E1C"/>
    <w:rsid w:val="72222519"/>
    <w:rsid w:val="72664DCD"/>
    <w:rsid w:val="72DA3443"/>
    <w:rsid w:val="736825FE"/>
    <w:rsid w:val="7597180E"/>
    <w:rsid w:val="75B96434"/>
    <w:rsid w:val="75F040E8"/>
    <w:rsid w:val="76273F19"/>
    <w:rsid w:val="762E03BB"/>
    <w:rsid w:val="76DD23C5"/>
    <w:rsid w:val="77CD162B"/>
    <w:rsid w:val="795349BD"/>
    <w:rsid w:val="7A424D7A"/>
    <w:rsid w:val="7B1B7972"/>
    <w:rsid w:val="7B4510AC"/>
    <w:rsid w:val="7B813766"/>
    <w:rsid w:val="7C6946A1"/>
    <w:rsid w:val="7C76736C"/>
    <w:rsid w:val="7C996F3A"/>
    <w:rsid w:val="7CC57E15"/>
    <w:rsid w:val="7E241FCA"/>
    <w:rsid w:val="7E961265"/>
    <w:rsid w:val="7ED20B38"/>
    <w:rsid w:val="7F4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2018-05-17T08:19:12Z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