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>
          <w:lang w:val="es-ES"/>
        </w:rPr>
      </w:pPr>
      <w:r>
        <w:rPr/>
        <w:drawing>
          <wp:inline distT="0" distB="0" distL="0" distR="0">
            <wp:extent cx="1100455" cy="1003300"/>
            <wp:effectExtent l="0" t="0" r="0" b="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rPr>
          <w:lang w:val="es-ES"/>
        </w:rPr>
      </w:pPr>
      <w:r>
        <w:rPr>
          <w:lang w:val="es-ES"/>
        </w:rPr>
      </w:r>
    </w:p>
    <w:p>
      <w:pPr>
        <w:pStyle w:val="Ttulogeneral"/>
        <w:rPr>
          <w:lang w:val="es-ES"/>
        </w:rPr>
      </w:pPr>
      <w:r>
        <w:rPr>
          <w:lang w:val="es-ES"/>
        </w:rPr>
        <w:t>SW Entregable “Salvando Vidas Bolivia”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</w:r>
    </w:p>
    <w:p>
      <w:pPr>
        <w:pStyle w:val="Ttulo1"/>
        <w:rPr>
          <w:b/>
          <w:b/>
          <w:bCs/>
          <w:lang w:val="es-ES"/>
        </w:rPr>
      </w:pPr>
      <w:r>
        <w:rPr>
          <w:b/>
          <w:bCs/>
          <w:lang w:val="es-ES"/>
        </w:rPr>
        <w:t>Alcance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Pedido, desarrollo de una aplicación para la campaña “sembrando vida”.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Los requerimientos del cliente (CBN) sobre la idea de crear una aplicación para dispositivos móviles que puedan usar en la campaña del 11 de diciembre.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Innofsweden trabajo la idea para obtener la aplicación con diferentes propuestas siempre con el enfoque de poder hacer una interacción, usuario – dispositivo.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Innofsweden propuso la “idea” de la aplicación interactiva con las siguientes características.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Adopción de arbolitos con geo-localización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Acción de adquirir puntos usando la aplicación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Acción regar, limpiar, abonar, etc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Lista de puntaje de usuarios, visualizando el “ranking de usuarios” con mayor puntaje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Notificación (recordatorios) a usuarios para ralizar sus respectivas acciones.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Control de Geo- localización para las acciones como riego, limpiar, etc.</w:t>
      </w:r>
    </w:p>
    <w:p>
      <w:pPr>
        <w:pStyle w:val="NormalWeb"/>
        <w:numPr>
          <w:ilvl w:val="0"/>
          <w:numId w:val="1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Posibilidad de enviar la visualización del “ranking” a la página web de CBN.</w:t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</w:r>
    </w:p>
    <w:p>
      <w:pPr>
        <w:pStyle w:val="NormalWeb"/>
        <w:spacing w:lineRule="atLeast" w:line="195" w:before="280" w:afterAutospacing="0" w:after="0"/>
        <w:rPr>
          <w:rFonts w:ascii="Arial" w:hAnsi="Arial" w:cs="Arial"/>
          <w:color w:val="222222"/>
          <w:lang w:val="es-ES"/>
        </w:rPr>
      </w:pPr>
      <w:r>
        <w:rPr>
          <w:rStyle w:val="Strong"/>
          <w:sz w:val="28"/>
          <w:szCs w:val="28"/>
          <w:lang w:val="sv-SE"/>
        </w:rPr>
        <w:t>Funciones</w:t>
      </w:r>
      <w:r>
        <w:rPr>
          <w:rFonts w:cs="Arial" w:ascii="Arial" w:hAnsi="Arial"/>
          <w:color w:val="222222"/>
          <w:lang w:val="es-ES"/>
        </w:rPr>
        <w:t>:</w:t>
      </w:r>
    </w:p>
    <w:p>
      <w:pPr>
        <w:pStyle w:val="NormalWeb"/>
        <w:numPr>
          <w:ilvl w:val="0"/>
          <w:numId w:val="2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Registro usuarios</w:t>
      </w:r>
    </w:p>
    <w:p>
      <w:pPr>
        <w:pStyle w:val="NormalWeb"/>
        <w:numPr>
          <w:ilvl w:val="0"/>
          <w:numId w:val="2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Registro arbolitos</w:t>
      </w:r>
    </w:p>
    <w:p>
      <w:pPr>
        <w:pStyle w:val="NormalWeb"/>
        <w:numPr>
          <w:ilvl w:val="0"/>
          <w:numId w:val="2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Notificaciones, acciones, ranking, etc.</w:t>
      </w:r>
    </w:p>
    <w:p>
      <w:pPr>
        <w:pStyle w:val="NormalWeb"/>
        <w:numPr>
          <w:ilvl w:val="0"/>
          <w:numId w:val="2"/>
        </w:numPr>
        <w:spacing w:lineRule="atLeast" w:line="195" w:before="280" w:afterAutospacing="0" w:after="0"/>
        <w:ind w:left="945" w:hanging="360"/>
        <w:rPr>
          <w:rFonts w:ascii="Arial" w:hAnsi="Arial" w:cs="Arial"/>
          <w:color w:val="222222"/>
          <w:lang w:val="es-ES"/>
        </w:rPr>
      </w:pPr>
      <w:r>
        <w:rPr>
          <w:rFonts w:cs="Arial" w:ascii="Arial" w:hAnsi="Arial"/>
          <w:color w:val="222222"/>
          <w:lang w:val="es-ES"/>
        </w:rPr>
        <w:t>API con la CBN</w:t>
      </w:r>
    </w:p>
    <w:p>
      <w:pPr>
        <w:pStyle w:val="Normal"/>
        <w:rPr/>
      </w:pPr>
      <w:r>
        <w:rPr/>
      </w:r>
    </w:p>
    <w:p>
      <w:pPr>
        <w:pStyle w:val="Normal"/>
        <w:rPr>
          <w:lang w:val="sv-SE"/>
        </w:rPr>
      </w:pPr>
      <w:r>
        <w:rPr>
          <w:b/>
          <w:bCs/>
          <w:sz w:val="28"/>
          <w:szCs w:val="28"/>
          <w:lang w:val="sv-SE"/>
        </w:rPr>
        <w:t>Entregrables</w:t>
      </w:r>
      <w:r>
        <w:rPr>
          <w:lang w:val="sv-SE"/>
        </w:rPr>
        <w:t>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Documento ”Entregables” (este)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sv-SE" w:eastAsia="en-US" w:bidi="ar-SA"/>
        </w:rPr>
        <w:t>Carpeta</w:t>
      </w:r>
      <w:r>
        <w:rPr>
          <w:lang w:val="sv-SE"/>
        </w:rPr>
        <w:t xml:space="preserve"> Front-End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sv-SE" w:eastAsia="en-US" w:bidi="ar-SA"/>
        </w:rPr>
        <w:t>Carpeta</w:t>
      </w:r>
      <w:r>
        <w:rPr>
          <w:lang w:val="sv-SE"/>
        </w:rPr>
        <w:t xml:space="preserve"> Back-End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sv-SE"/>
        </w:rPr>
        <w:t>Imagenes y logos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Ttulo2"/>
        <w:rPr>
          <w:b/>
          <w:b/>
          <w:bCs/>
          <w:lang w:val="sv-SE"/>
        </w:rPr>
      </w:pPr>
      <w:r>
        <w:rPr>
          <w:rFonts w:eastAsia="" w:cs="" w:cstheme="majorBidi" w:eastAsiaTheme="majorEastAsia"/>
          <w:b/>
          <w:bCs/>
          <w:color w:val="2F5496" w:themeColor="accent1" w:themeShade="bf"/>
          <w:kern w:val="0"/>
          <w:sz w:val="26"/>
          <w:szCs w:val="26"/>
          <w:lang w:val="sv-SE" w:eastAsia="en-US" w:bidi="ar-SA"/>
        </w:rPr>
        <w:t>Carpeta</w:t>
      </w:r>
      <w:r>
        <w:rPr>
          <w:b/>
          <w:bCs/>
          <w:lang w:val="sv-SE"/>
        </w:rPr>
        <w:t xml:space="preserve"> Front-End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en-US"/>
        </w:rPr>
      </w:pPr>
      <w:r>
        <w:rPr>
          <w:lang w:val="en-US"/>
        </w:rPr>
        <w:t>El archivo Front-End, comprende de las siguientes entregables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app-release.aab</w:t>
      </w:r>
    </w:p>
    <w:p>
      <w:pPr>
        <w:pStyle w:val="Normal"/>
        <w:rPr>
          <w:lang w:val="en-US"/>
        </w:rPr>
      </w:pPr>
      <w:r>
        <w:rPr>
          <w:lang w:val="en-US"/>
        </w:rPr>
        <w:t>codigo fuente SembrandoVidas.zip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b/>
          <w:b/>
          <w:bCs/>
          <w:lang w:val="en-US"/>
        </w:rPr>
      </w:pPr>
      <w:r>
        <w:rPr>
          <w:b/>
          <w:bCs/>
          <w:lang w:val="en-US"/>
        </w:rPr>
        <w:t>Carpeta</w:t>
      </w:r>
      <w:r>
        <w:rPr>
          <w:b/>
          <w:bCs/>
          <w:lang w:val="en-US"/>
        </w:rPr>
        <w:t xml:space="preserve"> Back-End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El archivo Back-End, comprende de las siguientes entregables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en-US"/>
        </w:rPr>
        <w:t>APISpecification Doc.docx</w:t>
      </w:r>
    </w:p>
    <w:p>
      <w:pPr>
        <w:pStyle w:val="Normal"/>
        <w:rPr>
          <w:lang w:val="sv-SE"/>
        </w:rPr>
      </w:pPr>
      <w:r>
        <w:rPr>
          <w:lang w:val="en-US"/>
        </w:rPr>
        <w:t>Codigo fuente Yo_planto_un_arbolito.jks (sembrando vidas)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/>
      </w:pPr>
      <w:r>
        <w:rPr>
          <w:rFonts w:eastAsia="" w:cs="" w:cstheme="majorBidi" w:eastAsiaTheme="majorEastAsia"/>
          <w:b/>
          <w:bCs/>
          <w:color w:val="2F5496" w:themeColor="accent1" w:themeShade="bf"/>
          <w:sz w:val="26"/>
          <w:szCs w:val="26"/>
          <w:lang w:val="en-US"/>
        </w:rPr>
        <w:t>Imagenes y Logos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 w:ascii="Calibri Light" w:hAnsi="Calibri Light"/>
          <w:b/>
          <w:bCs/>
          <w:color w:val="2F5496" w:themeColor="accent1" w:themeShade="bf"/>
          <w:sz w:val="26"/>
          <w:szCs w:val="26"/>
          <w:lang w:val="en-US"/>
        </w:rPr>
      </w:r>
    </w:p>
    <w:p>
      <w:pPr>
        <w:pStyle w:val="Normal"/>
        <w:rPr/>
      </w:pPr>
      <w:r>
        <w:rPr/>
        <w:t>Todas las imagens y logos usadas en la app.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E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a2f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a2f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d47c3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9a2f8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2f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a2f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d47c3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Ttulogeneral">
    <w:name w:val="Title"/>
    <w:basedOn w:val="Normal"/>
    <w:next w:val="Normal"/>
    <w:link w:val="TitleChar"/>
    <w:uiPriority w:val="10"/>
    <w:qFormat/>
    <w:rsid w:val="009a2f8b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2f8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2</Pages>
  <Words>220</Words>
  <Characters>1329</Characters>
  <CharactersWithSpaces>1502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2022-12-14T15:53:00Z</dcterms:created>
  <dc:creator>Giaina, Adam</dc:creator>
  <dc:description/>
  <dc:language>es-BO</dc:language>
  <cp:lastModifiedBy/>
  <dcterms:modified xsi:type="dcterms:W3CDTF">2022-12-15T06:04:29Z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7fea2623-af8f-4fb8-b1cf-b63cc8e496aa_ActionId">
    <vt:lpwstr>744ded8f-dffa-48fd-84bd-92e80aac12e0</vt:lpwstr>
  </property>
  <property fmtid="{D5CDD505-2E9C-101B-9397-08002B2CF9AE}" pid="7" name="MSIP_Label_7fea2623-af8f-4fb8-b1cf-b63cc8e496aa_ContentBits">
    <vt:lpwstr>0</vt:lpwstr>
  </property>
  <property fmtid="{D5CDD505-2E9C-101B-9397-08002B2CF9AE}" pid="8" name="MSIP_Label_7fea2623-af8f-4fb8-b1cf-b63cc8e496aa_Enabled">
    <vt:lpwstr>true</vt:lpwstr>
  </property>
  <property fmtid="{D5CDD505-2E9C-101B-9397-08002B2CF9AE}" pid="9" name="MSIP_Label_7fea2623-af8f-4fb8-b1cf-b63cc8e496aa_Method">
    <vt:lpwstr>Standard</vt:lpwstr>
  </property>
  <property fmtid="{D5CDD505-2E9C-101B-9397-08002B2CF9AE}" pid="10" name="MSIP_Label_7fea2623-af8f-4fb8-b1cf-b63cc8e496aa_Name">
    <vt:lpwstr>Internal</vt:lpwstr>
  </property>
  <property fmtid="{D5CDD505-2E9C-101B-9397-08002B2CF9AE}" pid="11" name="MSIP_Label_7fea2623-af8f-4fb8-b1cf-b63cc8e496aa_SetDate">
    <vt:lpwstr>2022-12-14T15:53:57Z</vt:lpwstr>
  </property>
  <property fmtid="{D5CDD505-2E9C-101B-9397-08002B2CF9AE}" pid="12" name="MSIP_Label_7fea2623-af8f-4fb8-b1cf-b63cc8e496aa_SiteId">
    <vt:lpwstr>81fa766e-a349-4867-8bf4-ab35e250a08f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