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21"/>
        <w:gridCol w:w="1559"/>
        <w:gridCol w:w="1562"/>
        <w:gridCol w:w="404"/>
        <w:gridCol w:w="2248"/>
      </w:tblGrid>
      <w:tr>
        <w:trPr/>
        <w:tc>
          <w:tcPr>
            <w:tcW w:w="8494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Data: 06/03/2019</w:t>
            </w:r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Hora: 20h</w:t>
            </w:r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Local: Rua Tavares Bastos, 413</w:t>
            </w:r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Participantes:</w:t>
            </w:r>
          </w:p>
        </w:tc>
      </w:tr>
      <w:tr>
        <w:trPr/>
        <w:tc>
          <w:tcPr>
            <w:tcW w:w="2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31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26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Papel</w:t>
            </w:r>
          </w:p>
        </w:tc>
      </w:tr>
      <w:tr>
        <w:trPr/>
        <w:tc>
          <w:tcPr>
            <w:tcW w:w="2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Aylton Almeida</w:t>
            </w:r>
          </w:p>
        </w:tc>
        <w:tc>
          <w:tcPr>
            <w:tcW w:w="31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ayltonalmeida2@gmail.com</w:t>
            </w:r>
          </w:p>
        </w:tc>
        <w:tc>
          <w:tcPr>
            <w:tcW w:w="26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Desenvolvedor</w:t>
            </w:r>
          </w:p>
        </w:tc>
      </w:tr>
      <w:tr>
        <w:trPr/>
        <w:tc>
          <w:tcPr>
            <w:tcW w:w="27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Jacqueline Almeida </w:t>
            </w:r>
          </w:p>
        </w:tc>
        <w:tc>
          <w:tcPr>
            <w:tcW w:w="312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jjcca2@gmail.com</w:t>
            </w:r>
          </w:p>
        </w:tc>
        <w:tc>
          <w:tcPr>
            <w:tcW w:w="2652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Product Owner</w:t>
            </w:r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Conferir o documento de visão do projeto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Conferir as interfaces planejadas para o projeto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Falar com relação ao banco de dados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Notas e Decisões</w:t>
            </w:r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Estudar melhor quanto aos preços de armazenamento em nuvem do projeto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Pendências</w:t>
            </w:r>
          </w:p>
        </w:tc>
      </w:tr>
      <w:tr>
        <w:trPr/>
        <w:tc>
          <w:tcPr>
            <w:tcW w:w="42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Os códigos do cliente devem ser passados pelo próprio funcionário e não gerado pelo banco</w:t>
            </w:r>
          </w:p>
        </w:tc>
        <w:tc>
          <w:tcPr>
            <w:tcW w:w="19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Concertar no código</w:t>
            </w:r>
          </w:p>
        </w:tc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Aylton</w:t>
            </w:r>
          </w:p>
        </w:tc>
      </w:tr>
      <w:tr>
        <w:trPr/>
        <w:tc>
          <w:tcPr>
            <w:tcW w:w="42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Tamanho dos produtos cadastrados não deve ser obrigatório</w:t>
            </w:r>
          </w:p>
        </w:tc>
        <w:tc>
          <w:tcPr>
            <w:tcW w:w="19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Concertar no código</w:t>
            </w:r>
          </w:p>
        </w:tc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Aylton</w:t>
            </w:r>
          </w:p>
        </w:tc>
      </w:tr>
      <w:tr>
        <w:trPr/>
        <w:tc>
          <w:tcPr>
            <w:tcW w:w="42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Todas as pesquisas devem ser feitas por nome e código</w:t>
            </w:r>
          </w:p>
        </w:tc>
        <w:tc>
          <w:tcPr>
            <w:tcW w:w="19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Implementar no código</w:t>
            </w:r>
          </w:p>
        </w:tc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Aylton</w:t>
            </w:r>
          </w:p>
        </w:tc>
      </w:tr>
      <w:tr>
        <w:trPr>
          <w:trHeight w:val="269" w:hRule="atLeast"/>
        </w:trPr>
        <w:tc>
          <w:tcPr>
            <w:tcW w:w="428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Revisão da página de gastos, Totais e Sua conta</w:t>
            </w:r>
          </w:p>
        </w:tc>
        <w:tc>
          <w:tcPr>
            <w:tcW w:w="196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pBdr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Engenharia de Software – PUC Minas Praça da Liberdade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Ttulo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Ttulo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Ttulo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Ttulo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Ttulo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Ttulo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Pr>
      <w:rFonts w:ascii="Arial" w:hAnsi="Arial" w:eastAsia="Arial" w:cs="Arial"/>
      <w:sz w:val="40"/>
      <w:szCs w:val="40"/>
    </w:rPr>
  </w:style>
  <w:style w:type="character" w:styleId="Ttulo2Char" w:customStyle="1">
    <w:name w:val="Título 2 Char"/>
    <w:basedOn w:val="DefaultParagraphFont"/>
    <w:link w:val="Ttulo2"/>
    <w:uiPriority w:val="9"/>
    <w:qFormat/>
    <w:rPr>
      <w:rFonts w:ascii="Arial" w:hAnsi="Arial" w:eastAsia="Arial" w:cs="Arial"/>
      <w:sz w:val="34"/>
    </w:rPr>
  </w:style>
  <w:style w:type="character" w:styleId="Ttulo3Char" w:customStyle="1">
    <w:name w:val="Título 3 Char"/>
    <w:basedOn w:val="DefaultParagraphFont"/>
    <w:link w:val="Ttulo3"/>
    <w:uiPriority w:val="9"/>
    <w:qFormat/>
    <w:rPr>
      <w:rFonts w:ascii="Arial" w:hAnsi="Arial" w:eastAsia="Arial" w:cs="Arial"/>
      <w:sz w:val="30"/>
      <w:szCs w:val="30"/>
    </w:rPr>
  </w:style>
  <w:style w:type="character" w:styleId="Ttulo4Char" w:customStyle="1">
    <w:name w:val="Título 4 Char"/>
    <w:basedOn w:val="DefaultParagraphFont"/>
    <w:link w:val="Ttulo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Ttulo5Char" w:customStyle="1">
    <w:name w:val="Título 5 Char"/>
    <w:basedOn w:val="DefaultParagraphFont"/>
    <w:link w:val="Ttulo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Ttulo6Char" w:customStyle="1">
    <w:name w:val="Título 6 Char"/>
    <w:basedOn w:val="DefaultParagraphFont"/>
    <w:link w:val="Ttulo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Ttulo7Char" w:customStyle="1">
    <w:name w:val="Título 7 Char"/>
    <w:basedOn w:val="DefaultParagraphFont"/>
    <w:link w:val="Ttulo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Ttulo8Char" w:customStyle="1">
    <w:name w:val="Título 8 Char"/>
    <w:basedOn w:val="DefaultParagraphFont"/>
    <w:link w:val="Ttulo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Ttulo9Char" w:customStyle="1">
    <w:name w:val="Título 9 Char"/>
    <w:basedOn w:val="DefaultParagraphFont"/>
    <w:link w:val="Ttulo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tuloChar" w:customStyle="1">
    <w:name w:val="Título Char"/>
    <w:basedOn w:val="DefaultParagraphFont"/>
    <w:link w:val="Ttulo"/>
    <w:uiPriority w:val="10"/>
    <w:qFormat/>
    <w:rPr>
      <w:sz w:val="48"/>
      <w:szCs w:val="48"/>
    </w:rPr>
  </w:style>
  <w:style w:type="character" w:styleId="SubttuloChar" w:customStyle="1">
    <w:name w:val="Subtítulo Char"/>
    <w:basedOn w:val="DefaultParagraphFont"/>
    <w:link w:val="Subttulo"/>
    <w:uiPriority w:val="11"/>
    <w:qFormat/>
    <w:rPr>
      <w:sz w:val="24"/>
      <w:szCs w:val="24"/>
    </w:rPr>
  </w:style>
  <w:style w:type="character" w:styleId="CitaoChar" w:customStyle="1">
    <w:name w:val="Citação Char"/>
    <w:link w:val="Citao"/>
    <w:uiPriority w:val="29"/>
    <w:qFormat/>
    <w:rPr>
      <w:i/>
    </w:rPr>
  </w:style>
  <w:style w:type="character" w:styleId="CitaoIntensaChar" w:customStyle="1">
    <w:name w:val="Citação Intensa Char"/>
    <w:link w:val="CitaoIntensa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InternetLink">
    <w:name w:val="Internet Link"/>
    <w:uiPriority w:val="99"/>
    <w:unhideWhenUsed/>
    <w:rPr>
      <w:color w:val="0000FF" w:themeColor="hyperlink"/>
      <w:u w:val="single"/>
    </w:rPr>
  </w:style>
  <w:style w:type="character" w:styleId="TextodenotaderodapChar" w:customStyle="1">
    <w:name w:val="Texto de nota de rodapé Char"/>
    <w:link w:val="Textodenotaderodap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CabealhoChar" w:customStyle="1">
    <w:name w:val="Cabeçalho Char"/>
    <w:basedOn w:val="DefaultParagraphFont"/>
    <w:link w:val="Cabealho"/>
    <w:uiPriority w:val="99"/>
    <w:qFormat/>
    <w:rPr/>
  </w:style>
  <w:style w:type="character" w:styleId="RodapChar" w:customStyle="1">
    <w:name w:val="Rodapé Char"/>
    <w:basedOn w:val="DefaultParagraphFont"/>
    <w:link w:val="Rodap"/>
    <w:uiPriority w:val="99"/>
    <w:qFormat/>
    <w:rPr/>
  </w:style>
  <w:style w:type="character" w:styleId="ListLabel1">
    <w:name w:val="ListLabel 1"/>
    <w:qFormat/>
    <w:rPr>
      <w:rFonts w:eastAsia="Symbol" w:cs="Symbol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Wingdings" w:cs="Wingdings"/>
    </w:rPr>
  </w:style>
  <w:style w:type="character" w:styleId="ListLabel4">
    <w:name w:val="ListLabel 4"/>
    <w:qFormat/>
    <w:rPr>
      <w:rFonts w:eastAsia="Symbol" w:cs="Symbol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Wingdings" w:cs="Wingdings"/>
    </w:rPr>
  </w:style>
  <w:style w:type="character" w:styleId="ListLabel7">
    <w:name w:val="ListLabel 7"/>
    <w:qFormat/>
    <w:rPr>
      <w:rFonts w:eastAsia="Symbol" w:cs="Symbol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Wingdings" w:cs="Wingdings"/>
    </w:rPr>
  </w:style>
  <w:style w:type="character" w:styleId="ListLabel10">
    <w:name w:val="ListLabel 10"/>
    <w:qFormat/>
    <w:rPr>
      <w:rFonts w:eastAsia="Symbol" w:cs="Symbol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Wingdings" w:cs="Wingdings"/>
    </w:rPr>
  </w:style>
  <w:style w:type="character" w:styleId="ListLabel13">
    <w:name w:val="ListLabel 13"/>
    <w:qFormat/>
    <w:rPr>
      <w:rFonts w:eastAsia="Symbol" w:cs="Symbol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Wingdings" w:cs="Wingdings"/>
    </w:rPr>
  </w:style>
  <w:style w:type="character" w:styleId="ListLabel16">
    <w:name w:val="ListLabel 16"/>
    <w:qFormat/>
    <w:rPr>
      <w:rFonts w:eastAsia="Symbol" w:cs="Symbol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Wingdings" w:cs="Wingdings"/>
    </w:rPr>
  </w:style>
  <w:style w:type="character" w:styleId="ListLabel19">
    <w:name w:val="ListLabel 19"/>
    <w:qFormat/>
    <w:rPr>
      <w:rFonts w:eastAsia="Symbol" w:cs="Symbol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Wingdings" w:cs="Wingdings"/>
    </w:rPr>
  </w:style>
  <w:style w:type="character" w:styleId="ListLabel22">
    <w:name w:val="ListLabel 22"/>
    <w:qFormat/>
    <w:rPr>
      <w:rFonts w:eastAsia="Symbol" w:cs="Symbol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Wingdings" w:cs="Wingdings"/>
    </w:rPr>
  </w:style>
  <w:style w:type="character" w:styleId="ListLabel25">
    <w:name w:val="ListLabel 25"/>
    <w:qFormat/>
    <w:rPr>
      <w:rFonts w:eastAsia="Symbol" w:cs="Symbol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Wingdings" w:cs="Wingdings"/>
    </w:rPr>
  </w:style>
  <w:style w:type="character" w:styleId="ListLabel28">
    <w:name w:val="ListLabel 28"/>
    <w:qFormat/>
    <w:rPr>
      <w:rFonts w:eastAsia="Symbol" w:cs="Symbol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Wingdings" w:cs="Wingdings"/>
    </w:rPr>
  </w:style>
  <w:style w:type="character" w:styleId="ListLabel31">
    <w:name w:val="ListLabel 31"/>
    <w:qFormat/>
    <w:rPr>
      <w:rFonts w:eastAsia="Symbol" w:cs="Symbol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Wingdings" w:cs="Wingdings"/>
    </w:rPr>
  </w:style>
  <w:style w:type="character" w:styleId="ListLabel34">
    <w:name w:val="ListLabel 34"/>
    <w:qFormat/>
    <w:rPr>
      <w:rFonts w:eastAsia="Symbol" w:cs="Symbol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Wingdings"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Title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ubttulo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Citao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link w:val="Textodenotaderodap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Header">
    <w:name w:val="Header"/>
    <w:basedOn w:val="Normal"/>
    <w:link w:val="CabealhoChar"/>
    <w:uiPriority w:val="99"/>
    <w:unhideWhenUsed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Tabelanormal"/>
    <w:uiPriority w:val="99"/>
    <w:pPr>
      <w:spacing w:after="0" w:line="240" w:lineRule="auto"/>
    </w:pPr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lang w:eastAsia="pt-BR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Tabelanormal"/>
    <w:uiPriority w:val="99"/>
    <w:pPr>
      <w:spacing w:after="0" w:line="240" w:lineRule="auto"/>
    </w:pPr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lang w:eastAsia="pt-BR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LibreOffice/6.0.7.3$Linux_X86_64 LibreOffice_project/00m0$Build-3</Application>
  <Pages>1</Pages>
  <Words>124</Words>
  <Characters>701</Characters>
  <CharactersWithSpaces>796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2019-03-06T23:03:00Z</dcterms:created>
  <dc:creator>Aylton Almeida</dc:creator>
  <dc:description/>
  <dc:language>pt-BR</dc:language>
  <cp:lastModifiedBy/>
  <dcterms:modified xsi:type="dcterms:W3CDTF">2019-03-07T08:07:33Z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