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8A" w:rsidRDefault="005655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1"/>
        <w:gridCol w:w="1559"/>
        <w:gridCol w:w="1562"/>
        <w:gridCol w:w="404"/>
        <w:gridCol w:w="2248"/>
      </w:tblGrid>
      <w:tr w:rsidR="0056558A" w:rsidTr="007B5AA4">
        <w:tc>
          <w:tcPr>
            <w:tcW w:w="8494" w:type="dxa"/>
            <w:gridSpan w:val="5"/>
            <w:shd w:val="clear" w:color="auto" w:fill="auto"/>
          </w:tcPr>
          <w:p w:rsidR="0056558A" w:rsidRDefault="005A10E2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56558A" w:rsidTr="007B5AA4">
        <w:tc>
          <w:tcPr>
            <w:tcW w:w="8494" w:type="dxa"/>
            <w:gridSpan w:val="5"/>
          </w:tcPr>
          <w:p w:rsidR="0056558A" w:rsidRDefault="005A10E2">
            <w:r>
              <w:t xml:space="preserve">Data: </w:t>
            </w:r>
            <w:r w:rsidR="007B5AA4">
              <w:t>06/03/2019</w:t>
            </w:r>
          </w:p>
        </w:tc>
      </w:tr>
      <w:tr w:rsidR="0056558A" w:rsidTr="007B5AA4">
        <w:tc>
          <w:tcPr>
            <w:tcW w:w="8494" w:type="dxa"/>
            <w:gridSpan w:val="5"/>
          </w:tcPr>
          <w:p w:rsidR="0056558A" w:rsidRDefault="005A10E2">
            <w:r>
              <w:t xml:space="preserve">Hora: </w:t>
            </w:r>
            <w:r w:rsidR="007B5AA4">
              <w:t>20h</w:t>
            </w:r>
          </w:p>
        </w:tc>
      </w:tr>
      <w:tr w:rsidR="0056558A" w:rsidTr="007B5AA4">
        <w:tc>
          <w:tcPr>
            <w:tcW w:w="8494" w:type="dxa"/>
            <w:gridSpan w:val="5"/>
          </w:tcPr>
          <w:p w:rsidR="0056558A" w:rsidRDefault="005A10E2">
            <w:r>
              <w:t xml:space="preserve">Local: </w:t>
            </w:r>
            <w:r w:rsidR="007B5AA4">
              <w:t>Rua Tavares Bastos, 413</w:t>
            </w:r>
          </w:p>
        </w:tc>
      </w:tr>
      <w:tr w:rsidR="0056558A" w:rsidTr="007B5AA4">
        <w:tc>
          <w:tcPr>
            <w:tcW w:w="8494" w:type="dxa"/>
            <w:gridSpan w:val="5"/>
            <w:shd w:val="clear" w:color="auto" w:fill="auto"/>
          </w:tcPr>
          <w:p w:rsidR="0056558A" w:rsidRDefault="005A10E2">
            <w:r>
              <w:t>Participantes:</w:t>
            </w:r>
          </w:p>
        </w:tc>
      </w:tr>
      <w:tr w:rsidR="0056558A" w:rsidTr="007B5AA4">
        <w:tc>
          <w:tcPr>
            <w:tcW w:w="2721" w:type="dxa"/>
          </w:tcPr>
          <w:p w:rsidR="0056558A" w:rsidRDefault="005A10E2">
            <w:r>
              <w:t>Nome</w:t>
            </w:r>
          </w:p>
        </w:tc>
        <w:tc>
          <w:tcPr>
            <w:tcW w:w="3121" w:type="dxa"/>
            <w:gridSpan w:val="2"/>
          </w:tcPr>
          <w:p w:rsidR="0056558A" w:rsidRDefault="005A10E2">
            <w:r>
              <w:t>Email</w:t>
            </w:r>
          </w:p>
        </w:tc>
        <w:tc>
          <w:tcPr>
            <w:tcW w:w="2652" w:type="dxa"/>
            <w:gridSpan w:val="2"/>
          </w:tcPr>
          <w:p w:rsidR="0056558A" w:rsidRDefault="005A10E2">
            <w:r>
              <w:t>Papel</w:t>
            </w:r>
          </w:p>
        </w:tc>
      </w:tr>
      <w:tr w:rsidR="0056558A" w:rsidTr="007B5AA4">
        <w:tc>
          <w:tcPr>
            <w:tcW w:w="2721" w:type="dxa"/>
          </w:tcPr>
          <w:p w:rsidR="0056558A" w:rsidRDefault="005A10E2">
            <w:r>
              <w:t>Aylton Almeida</w:t>
            </w:r>
          </w:p>
        </w:tc>
        <w:tc>
          <w:tcPr>
            <w:tcW w:w="3121" w:type="dxa"/>
            <w:gridSpan w:val="2"/>
          </w:tcPr>
          <w:p w:rsidR="0056558A" w:rsidRDefault="005A10E2">
            <w:r>
              <w:t>ayltonalmeida2@gmail.com</w:t>
            </w:r>
          </w:p>
        </w:tc>
        <w:tc>
          <w:tcPr>
            <w:tcW w:w="2652" w:type="dxa"/>
            <w:gridSpan w:val="2"/>
          </w:tcPr>
          <w:p w:rsidR="0056558A" w:rsidRDefault="005A10E2">
            <w:r>
              <w:t>Desenvolvedor</w:t>
            </w:r>
          </w:p>
        </w:tc>
      </w:tr>
      <w:tr w:rsidR="0056558A" w:rsidTr="007B5AA4">
        <w:tc>
          <w:tcPr>
            <w:tcW w:w="2721" w:type="dxa"/>
            <w:tcBorders>
              <w:bottom w:val="single" w:sz="4" w:space="0" w:color="auto"/>
            </w:tcBorders>
          </w:tcPr>
          <w:p w:rsidR="0056558A" w:rsidRDefault="005A10E2">
            <w:r>
              <w:t xml:space="preserve">Jacqueline Almeida </w:t>
            </w:r>
          </w:p>
        </w:tc>
        <w:tc>
          <w:tcPr>
            <w:tcW w:w="3121" w:type="dxa"/>
            <w:gridSpan w:val="2"/>
            <w:tcBorders>
              <w:bottom w:val="single" w:sz="4" w:space="0" w:color="auto"/>
            </w:tcBorders>
          </w:tcPr>
          <w:p w:rsidR="0056558A" w:rsidRDefault="005A10E2">
            <w:r>
              <w:t>jjcca2@gmail.com</w:t>
            </w:r>
          </w:p>
        </w:tc>
        <w:tc>
          <w:tcPr>
            <w:tcW w:w="2652" w:type="dxa"/>
            <w:gridSpan w:val="2"/>
            <w:tcBorders>
              <w:bottom w:val="single" w:sz="4" w:space="0" w:color="auto"/>
            </w:tcBorders>
          </w:tcPr>
          <w:p w:rsidR="0056558A" w:rsidRDefault="005A10E2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56558A" w:rsidTr="007B5AA4">
        <w:tc>
          <w:tcPr>
            <w:tcW w:w="8494" w:type="dxa"/>
            <w:gridSpan w:val="5"/>
            <w:shd w:val="clear" w:color="auto" w:fill="auto"/>
          </w:tcPr>
          <w:p w:rsidR="0056558A" w:rsidRDefault="005A10E2">
            <w:r>
              <w:t xml:space="preserve">Pauta </w:t>
            </w:r>
          </w:p>
        </w:tc>
      </w:tr>
      <w:tr w:rsidR="0056558A" w:rsidTr="007B5AA4">
        <w:tc>
          <w:tcPr>
            <w:tcW w:w="8494" w:type="dxa"/>
            <w:gridSpan w:val="5"/>
            <w:tcBorders>
              <w:bottom w:val="single" w:sz="4" w:space="0" w:color="auto"/>
            </w:tcBorders>
          </w:tcPr>
          <w:p w:rsidR="0056558A" w:rsidRDefault="007B5AA4">
            <w:r>
              <w:t>Conferir o documento de visão do projeto</w:t>
            </w:r>
          </w:p>
          <w:p w:rsidR="0056558A" w:rsidRDefault="007B5AA4">
            <w:r>
              <w:t>Conferir as interfaces planejadas para o projeto</w:t>
            </w:r>
          </w:p>
          <w:p w:rsidR="009F50A5" w:rsidRDefault="009F50A5">
            <w:r>
              <w:t>Falar com relação ao banco de dados</w:t>
            </w:r>
          </w:p>
          <w:p w:rsidR="0056558A" w:rsidRDefault="0056558A"/>
          <w:p w:rsidR="0056558A" w:rsidRDefault="0056558A"/>
        </w:tc>
      </w:tr>
      <w:tr w:rsidR="0056558A" w:rsidTr="007B5AA4">
        <w:tc>
          <w:tcPr>
            <w:tcW w:w="8494" w:type="dxa"/>
            <w:gridSpan w:val="5"/>
            <w:shd w:val="clear" w:color="auto" w:fill="auto"/>
          </w:tcPr>
          <w:p w:rsidR="0056558A" w:rsidRDefault="005A10E2">
            <w:r>
              <w:t>Notas e Decisões</w:t>
            </w:r>
          </w:p>
        </w:tc>
      </w:tr>
      <w:tr w:rsidR="0056558A" w:rsidTr="007B5AA4">
        <w:tc>
          <w:tcPr>
            <w:tcW w:w="8494" w:type="dxa"/>
            <w:gridSpan w:val="5"/>
            <w:tcBorders>
              <w:bottom w:val="single" w:sz="4" w:space="0" w:color="auto"/>
            </w:tcBorders>
          </w:tcPr>
          <w:p w:rsidR="0056558A" w:rsidRDefault="00571718">
            <w:r>
              <w:t>Estudar melhor quanto aos preços de armazenamento em nuvem do projeto</w:t>
            </w:r>
          </w:p>
          <w:p w:rsidR="0056558A" w:rsidRDefault="0056558A"/>
          <w:p w:rsidR="0056558A" w:rsidRDefault="0056558A"/>
          <w:p w:rsidR="0056558A" w:rsidRDefault="0056558A"/>
          <w:p w:rsidR="0056558A" w:rsidRDefault="0056558A"/>
        </w:tc>
      </w:tr>
      <w:tr w:rsidR="0056558A" w:rsidTr="007B5AA4">
        <w:tc>
          <w:tcPr>
            <w:tcW w:w="8494" w:type="dxa"/>
            <w:gridSpan w:val="5"/>
            <w:shd w:val="clear" w:color="auto" w:fill="auto"/>
          </w:tcPr>
          <w:p w:rsidR="0056558A" w:rsidRDefault="005A10E2">
            <w:r>
              <w:t>Pendências</w:t>
            </w:r>
          </w:p>
        </w:tc>
      </w:tr>
      <w:tr w:rsidR="0056558A" w:rsidTr="007B5AA4">
        <w:tc>
          <w:tcPr>
            <w:tcW w:w="4280" w:type="dxa"/>
            <w:gridSpan w:val="2"/>
          </w:tcPr>
          <w:p w:rsidR="0056558A" w:rsidRDefault="007B5AA4">
            <w:r>
              <w:t>Os códigos do cliente devem ser passados pelo próprio funcionário e não gerado pelo banco</w:t>
            </w:r>
          </w:p>
        </w:tc>
        <w:tc>
          <w:tcPr>
            <w:tcW w:w="1966" w:type="dxa"/>
            <w:gridSpan w:val="2"/>
          </w:tcPr>
          <w:p w:rsidR="0056558A" w:rsidRDefault="0056558A">
            <w:bookmarkStart w:id="0" w:name="_GoBack"/>
            <w:bookmarkEnd w:id="0"/>
          </w:p>
        </w:tc>
        <w:tc>
          <w:tcPr>
            <w:tcW w:w="2248" w:type="dxa"/>
          </w:tcPr>
          <w:p w:rsidR="0056558A" w:rsidRDefault="0056558A"/>
        </w:tc>
      </w:tr>
      <w:tr w:rsidR="0056558A" w:rsidTr="007B5AA4">
        <w:tc>
          <w:tcPr>
            <w:tcW w:w="4280" w:type="dxa"/>
            <w:gridSpan w:val="2"/>
          </w:tcPr>
          <w:p w:rsidR="0056558A" w:rsidRDefault="007B5AA4">
            <w:r>
              <w:t>Tamanho dos produtos cadastrados não deve ser obrigatório</w:t>
            </w:r>
          </w:p>
        </w:tc>
        <w:tc>
          <w:tcPr>
            <w:tcW w:w="1966" w:type="dxa"/>
            <w:gridSpan w:val="2"/>
          </w:tcPr>
          <w:p w:rsidR="0056558A" w:rsidRDefault="0056558A"/>
        </w:tc>
        <w:tc>
          <w:tcPr>
            <w:tcW w:w="2248" w:type="dxa"/>
          </w:tcPr>
          <w:p w:rsidR="0056558A" w:rsidRDefault="0056558A"/>
        </w:tc>
      </w:tr>
      <w:tr w:rsidR="0056558A" w:rsidTr="007B5AA4">
        <w:tc>
          <w:tcPr>
            <w:tcW w:w="4280" w:type="dxa"/>
            <w:gridSpan w:val="2"/>
          </w:tcPr>
          <w:p w:rsidR="0056558A" w:rsidRDefault="007B5AA4">
            <w:r>
              <w:t>Todas as pesquisas devem ser feitas por nome e código</w:t>
            </w:r>
          </w:p>
        </w:tc>
        <w:tc>
          <w:tcPr>
            <w:tcW w:w="1966" w:type="dxa"/>
            <w:gridSpan w:val="2"/>
          </w:tcPr>
          <w:p w:rsidR="0056558A" w:rsidRDefault="0056558A"/>
        </w:tc>
        <w:tc>
          <w:tcPr>
            <w:tcW w:w="2248" w:type="dxa"/>
          </w:tcPr>
          <w:p w:rsidR="0056558A" w:rsidRDefault="0056558A"/>
        </w:tc>
      </w:tr>
      <w:tr w:rsidR="0056558A" w:rsidTr="007B5AA4">
        <w:trPr>
          <w:trHeight w:val="269"/>
        </w:trPr>
        <w:tc>
          <w:tcPr>
            <w:tcW w:w="4280" w:type="dxa"/>
            <w:gridSpan w:val="2"/>
            <w:vMerge w:val="restart"/>
          </w:tcPr>
          <w:p w:rsidR="0056558A" w:rsidRDefault="004D395D">
            <w:r>
              <w:t>Revisão da página de gastos, Totais e Sua conta</w:t>
            </w:r>
          </w:p>
        </w:tc>
        <w:tc>
          <w:tcPr>
            <w:tcW w:w="1966" w:type="dxa"/>
            <w:gridSpan w:val="2"/>
            <w:vMerge w:val="restart"/>
          </w:tcPr>
          <w:p w:rsidR="0056558A" w:rsidRDefault="0056558A"/>
        </w:tc>
        <w:tc>
          <w:tcPr>
            <w:tcW w:w="2248" w:type="dxa"/>
            <w:vMerge w:val="restart"/>
          </w:tcPr>
          <w:p w:rsidR="0056558A" w:rsidRDefault="0056558A"/>
        </w:tc>
      </w:tr>
    </w:tbl>
    <w:p w:rsidR="0056558A" w:rsidRDefault="0056558A"/>
    <w:p w:rsidR="0056558A" w:rsidRDefault="0056558A"/>
    <w:p w:rsidR="0056558A" w:rsidRDefault="0056558A"/>
    <w:sectPr w:rsidR="00565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0E2" w:rsidRDefault="005A10E2">
      <w:pPr>
        <w:spacing w:after="0" w:line="240" w:lineRule="auto"/>
      </w:pPr>
      <w:r>
        <w:separator/>
      </w:r>
    </w:p>
  </w:endnote>
  <w:endnote w:type="continuationSeparator" w:id="0">
    <w:p w:rsidR="005A10E2" w:rsidRDefault="005A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58A" w:rsidRDefault="005655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58A" w:rsidRDefault="005655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58A" w:rsidRDefault="005655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0E2" w:rsidRDefault="005A10E2">
      <w:pPr>
        <w:spacing w:after="0" w:line="240" w:lineRule="auto"/>
      </w:pPr>
      <w:r>
        <w:separator/>
      </w:r>
    </w:p>
  </w:footnote>
  <w:footnote w:type="continuationSeparator" w:id="0">
    <w:p w:rsidR="005A10E2" w:rsidRDefault="005A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58A" w:rsidRDefault="005655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58A" w:rsidRDefault="005A10E2">
    <w:pPr>
      <w:pStyle w:val="Cabealho"/>
      <w:jc w:val="right"/>
    </w:pPr>
    <w:r>
      <w:t>Engenharia de Software – PUC Minas Praça da Liberdade</w:t>
    </w:r>
  </w:p>
  <w:p w:rsidR="0056558A" w:rsidRDefault="0056558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58A" w:rsidRDefault="005655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492C"/>
    <w:multiLevelType w:val="hybridMultilevel"/>
    <w:tmpl w:val="BF9C7436"/>
    <w:lvl w:ilvl="0" w:tplc="D1A06C60">
      <w:start w:val="1"/>
      <w:numFmt w:val="bullet"/>
      <w:lvlText w:val="·"/>
      <w:lvlJc w:val="left"/>
      <w:pPr>
        <w:ind w:left="709" w:hanging="358"/>
      </w:pPr>
      <w:rPr>
        <w:rFonts w:ascii="Symbol" w:eastAsia="Symbol" w:hAnsi="Symbol" w:cs="Symbol"/>
      </w:rPr>
    </w:lvl>
    <w:lvl w:ilvl="1" w:tplc="22C09D2C">
      <w:start w:val="1"/>
      <w:numFmt w:val="bullet"/>
      <w:lvlText w:val="o"/>
      <w:lvlJc w:val="left"/>
      <w:pPr>
        <w:ind w:left="1429" w:hanging="358"/>
      </w:pPr>
      <w:rPr>
        <w:rFonts w:ascii="Courier New" w:eastAsia="Courier New" w:hAnsi="Courier New" w:cs="Courier New"/>
      </w:rPr>
    </w:lvl>
    <w:lvl w:ilvl="2" w:tplc="21E46CCC">
      <w:start w:val="1"/>
      <w:numFmt w:val="bullet"/>
      <w:lvlText w:val="§"/>
      <w:lvlJc w:val="left"/>
      <w:pPr>
        <w:ind w:left="2149" w:hanging="358"/>
      </w:pPr>
      <w:rPr>
        <w:rFonts w:ascii="Wingdings" w:eastAsia="Wingdings" w:hAnsi="Wingdings" w:cs="Wingdings"/>
      </w:rPr>
    </w:lvl>
    <w:lvl w:ilvl="3" w:tplc="4732D864">
      <w:start w:val="1"/>
      <w:numFmt w:val="bullet"/>
      <w:lvlText w:val="·"/>
      <w:lvlJc w:val="left"/>
      <w:pPr>
        <w:ind w:left="2869" w:hanging="358"/>
      </w:pPr>
      <w:rPr>
        <w:rFonts w:ascii="Symbol" w:eastAsia="Symbol" w:hAnsi="Symbol" w:cs="Symbol"/>
      </w:rPr>
    </w:lvl>
    <w:lvl w:ilvl="4" w:tplc="2ADA6BBE">
      <w:start w:val="1"/>
      <w:numFmt w:val="bullet"/>
      <w:lvlText w:val="o"/>
      <w:lvlJc w:val="left"/>
      <w:pPr>
        <w:ind w:left="3589" w:hanging="358"/>
      </w:pPr>
      <w:rPr>
        <w:rFonts w:ascii="Courier New" w:eastAsia="Courier New" w:hAnsi="Courier New" w:cs="Courier New"/>
      </w:rPr>
    </w:lvl>
    <w:lvl w:ilvl="5" w:tplc="BA086BD2">
      <w:start w:val="1"/>
      <w:numFmt w:val="bullet"/>
      <w:lvlText w:val="§"/>
      <w:lvlJc w:val="left"/>
      <w:pPr>
        <w:ind w:left="4309" w:hanging="358"/>
      </w:pPr>
      <w:rPr>
        <w:rFonts w:ascii="Wingdings" w:eastAsia="Wingdings" w:hAnsi="Wingdings" w:cs="Wingdings"/>
      </w:rPr>
    </w:lvl>
    <w:lvl w:ilvl="6" w:tplc="BBE831CE">
      <w:start w:val="1"/>
      <w:numFmt w:val="bullet"/>
      <w:lvlText w:val="·"/>
      <w:lvlJc w:val="left"/>
      <w:pPr>
        <w:ind w:left="5029" w:hanging="358"/>
      </w:pPr>
      <w:rPr>
        <w:rFonts w:ascii="Symbol" w:eastAsia="Symbol" w:hAnsi="Symbol" w:cs="Symbol"/>
      </w:rPr>
    </w:lvl>
    <w:lvl w:ilvl="7" w:tplc="1DF8257A">
      <w:start w:val="1"/>
      <w:numFmt w:val="bullet"/>
      <w:lvlText w:val="o"/>
      <w:lvlJc w:val="left"/>
      <w:pPr>
        <w:ind w:left="5749" w:hanging="358"/>
      </w:pPr>
      <w:rPr>
        <w:rFonts w:ascii="Courier New" w:eastAsia="Courier New" w:hAnsi="Courier New" w:cs="Courier New"/>
      </w:rPr>
    </w:lvl>
    <w:lvl w:ilvl="8" w:tplc="2F622A1E">
      <w:start w:val="1"/>
      <w:numFmt w:val="bullet"/>
      <w:lvlText w:val="§"/>
      <w:lvlJc w:val="left"/>
      <w:pPr>
        <w:ind w:left="6469" w:hanging="358"/>
      </w:pPr>
      <w:rPr>
        <w:rFonts w:ascii="Wingdings" w:eastAsia="Wingdings" w:hAnsi="Wingdings" w:cs="Wingdings"/>
      </w:rPr>
    </w:lvl>
  </w:abstractNum>
  <w:abstractNum w:abstractNumId="1" w15:restartNumberingAfterBreak="0">
    <w:nsid w:val="1488562D"/>
    <w:multiLevelType w:val="hybridMultilevel"/>
    <w:tmpl w:val="81DA07FC"/>
    <w:lvl w:ilvl="0" w:tplc="99AA9594">
      <w:start w:val="1"/>
      <w:numFmt w:val="bullet"/>
      <w:lvlText w:val="·"/>
      <w:lvlJc w:val="left"/>
      <w:pPr>
        <w:ind w:left="709" w:hanging="358"/>
      </w:pPr>
      <w:rPr>
        <w:rFonts w:ascii="Symbol" w:eastAsia="Symbol" w:hAnsi="Symbol" w:cs="Symbol"/>
      </w:rPr>
    </w:lvl>
    <w:lvl w:ilvl="1" w:tplc="D12AC790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/>
      </w:rPr>
    </w:lvl>
    <w:lvl w:ilvl="2" w:tplc="81A62DFA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/>
      </w:rPr>
    </w:lvl>
    <w:lvl w:ilvl="3" w:tplc="51301844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</w:rPr>
    </w:lvl>
    <w:lvl w:ilvl="4" w:tplc="301890F0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/>
      </w:rPr>
    </w:lvl>
    <w:lvl w:ilvl="5" w:tplc="DE2AAD5C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/>
      </w:rPr>
    </w:lvl>
    <w:lvl w:ilvl="6" w:tplc="2F54FD6E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</w:rPr>
    </w:lvl>
    <w:lvl w:ilvl="7" w:tplc="2D72F4D0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/>
      </w:rPr>
    </w:lvl>
    <w:lvl w:ilvl="8" w:tplc="58B6AB0C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/>
      </w:rPr>
    </w:lvl>
  </w:abstractNum>
  <w:abstractNum w:abstractNumId="2" w15:restartNumberingAfterBreak="0">
    <w:nsid w:val="432E74DA"/>
    <w:multiLevelType w:val="hybridMultilevel"/>
    <w:tmpl w:val="1CD43BBA"/>
    <w:lvl w:ilvl="0" w:tplc="CA64EA40">
      <w:start w:val="1"/>
      <w:numFmt w:val="bullet"/>
      <w:lvlText w:val="·"/>
      <w:lvlJc w:val="left"/>
      <w:pPr>
        <w:ind w:left="709" w:hanging="358"/>
      </w:pPr>
      <w:rPr>
        <w:rFonts w:ascii="Symbol" w:eastAsia="Symbol" w:hAnsi="Symbol" w:cs="Symbol"/>
      </w:rPr>
    </w:lvl>
    <w:lvl w:ilvl="1" w:tplc="57860B74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/>
      </w:rPr>
    </w:lvl>
    <w:lvl w:ilvl="2" w:tplc="ADB0B0E4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/>
      </w:rPr>
    </w:lvl>
    <w:lvl w:ilvl="3" w:tplc="C1D8F73E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</w:rPr>
    </w:lvl>
    <w:lvl w:ilvl="4" w:tplc="90CA2CF8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/>
      </w:rPr>
    </w:lvl>
    <w:lvl w:ilvl="5" w:tplc="A6A48856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/>
      </w:rPr>
    </w:lvl>
    <w:lvl w:ilvl="6" w:tplc="DCF4FB94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</w:rPr>
    </w:lvl>
    <w:lvl w:ilvl="7" w:tplc="1F1E4502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/>
      </w:rPr>
    </w:lvl>
    <w:lvl w:ilvl="8" w:tplc="ABD46200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/>
      </w:rPr>
    </w:lvl>
  </w:abstractNum>
  <w:abstractNum w:abstractNumId="3" w15:restartNumberingAfterBreak="0">
    <w:nsid w:val="475C4740"/>
    <w:multiLevelType w:val="hybridMultilevel"/>
    <w:tmpl w:val="2A7072E6"/>
    <w:lvl w:ilvl="0" w:tplc="6B5E86FA">
      <w:start w:val="1"/>
      <w:numFmt w:val="bullet"/>
      <w:lvlText w:val="·"/>
      <w:lvlJc w:val="left"/>
      <w:pPr>
        <w:ind w:left="709" w:hanging="358"/>
      </w:pPr>
      <w:rPr>
        <w:rFonts w:ascii="Symbol" w:eastAsia="Symbol" w:hAnsi="Symbol" w:cs="Symbol"/>
      </w:rPr>
    </w:lvl>
    <w:lvl w:ilvl="1" w:tplc="B1F4865A">
      <w:start w:val="1"/>
      <w:numFmt w:val="bullet"/>
      <w:lvlText w:val="o"/>
      <w:lvlJc w:val="left"/>
      <w:pPr>
        <w:ind w:left="1429" w:hanging="358"/>
      </w:pPr>
      <w:rPr>
        <w:rFonts w:ascii="Courier New" w:eastAsia="Courier New" w:hAnsi="Courier New" w:cs="Courier New"/>
      </w:rPr>
    </w:lvl>
    <w:lvl w:ilvl="2" w:tplc="9FD671E6">
      <w:start w:val="1"/>
      <w:numFmt w:val="bullet"/>
      <w:lvlText w:val="§"/>
      <w:lvlJc w:val="left"/>
      <w:pPr>
        <w:ind w:left="2149" w:hanging="358"/>
      </w:pPr>
      <w:rPr>
        <w:rFonts w:ascii="Wingdings" w:eastAsia="Wingdings" w:hAnsi="Wingdings" w:cs="Wingdings"/>
      </w:rPr>
    </w:lvl>
    <w:lvl w:ilvl="3" w:tplc="233E7D1E">
      <w:start w:val="1"/>
      <w:numFmt w:val="bullet"/>
      <w:lvlText w:val="·"/>
      <w:lvlJc w:val="left"/>
      <w:pPr>
        <w:ind w:left="2869" w:hanging="358"/>
      </w:pPr>
      <w:rPr>
        <w:rFonts w:ascii="Symbol" w:eastAsia="Symbol" w:hAnsi="Symbol" w:cs="Symbol"/>
      </w:rPr>
    </w:lvl>
    <w:lvl w:ilvl="4" w:tplc="6CA6A7F6">
      <w:start w:val="1"/>
      <w:numFmt w:val="bullet"/>
      <w:lvlText w:val="o"/>
      <w:lvlJc w:val="left"/>
      <w:pPr>
        <w:ind w:left="3589" w:hanging="358"/>
      </w:pPr>
      <w:rPr>
        <w:rFonts w:ascii="Courier New" w:eastAsia="Courier New" w:hAnsi="Courier New" w:cs="Courier New"/>
      </w:rPr>
    </w:lvl>
    <w:lvl w:ilvl="5" w:tplc="F5929E46">
      <w:start w:val="1"/>
      <w:numFmt w:val="bullet"/>
      <w:lvlText w:val="§"/>
      <w:lvlJc w:val="left"/>
      <w:pPr>
        <w:ind w:left="4309" w:hanging="358"/>
      </w:pPr>
      <w:rPr>
        <w:rFonts w:ascii="Wingdings" w:eastAsia="Wingdings" w:hAnsi="Wingdings" w:cs="Wingdings"/>
      </w:rPr>
    </w:lvl>
    <w:lvl w:ilvl="6" w:tplc="8E8E5634">
      <w:start w:val="1"/>
      <w:numFmt w:val="bullet"/>
      <w:lvlText w:val="·"/>
      <w:lvlJc w:val="left"/>
      <w:pPr>
        <w:ind w:left="5029" w:hanging="358"/>
      </w:pPr>
      <w:rPr>
        <w:rFonts w:ascii="Symbol" w:eastAsia="Symbol" w:hAnsi="Symbol" w:cs="Symbol"/>
      </w:rPr>
    </w:lvl>
    <w:lvl w:ilvl="7" w:tplc="602E63B0">
      <w:start w:val="1"/>
      <w:numFmt w:val="bullet"/>
      <w:lvlText w:val="o"/>
      <w:lvlJc w:val="left"/>
      <w:pPr>
        <w:ind w:left="5749" w:hanging="358"/>
      </w:pPr>
      <w:rPr>
        <w:rFonts w:ascii="Courier New" w:eastAsia="Courier New" w:hAnsi="Courier New" w:cs="Courier New"/>
      </w:rPr>
    </w:lvl>
    <w:lvl w:ilvl="8" w:tplc="D7DE0C26">
      <w:start w:val="1"/>
      <w:numFmt w:val="bullet"/>
      <w:lvlText w:val="§"/>
      <w:lvlJc w:val="left"/>
      <w:pPr>
        <w:ind w:left="6469" w:hanging="358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8A"/>
    <w:rsid w:val="004D395D"/>
    <w:rsid w:val="0056558A"/>
    <w:rsid w:val="00571718"/>
    <w:rsid w:val="005A10E2"/>
    <w:rsid w:val="007B5AA4"/>
    <w:rsid w:val="009F50A5"/>
    <w:rsid w:val="00D7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38AF"/>
  <w15:docId w15:val="{5C66D485-5BC0-4A69-B060-EC79511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table" w:customStyle="1" w:styleId="Lined">
    <w:name w:val="Lined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Aylton Almeida</dc:creator>
  <cp:lastModifiedBy>Aylton Almeida</cp:lastModifiedBy>
  <cp:revision>5</cp:revision>
  <dcterms:created xsi:type="dcterms:W3CDTF">2019-03-06T23:03:00Z</dcterms:created>
  <dcterms:modified xsi:type="dcterms:W3CDTF">2019-03-06T23:32:00Z</dcterms:modified>
</cp:coreProperties>
</file>