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167" w:rsidRPr="007B7167" w:rsidRDefault="007B7167" w:rsidP="007B7167">
      <w:pPr>
        <w:shd w:val="clear" w:color="auto" w:fill="FFFFFF"/>
        <w:spacing w:after="300" w:line="540" w:lineRule="atLeast"/>
        <w:outlineLvl w:val="0"/>
        <w:rPr>
          <w:rFonts w:ascii="Arial" w:eastAsia="Times New Roman" w:hAnsi="Arial" w:cs="Arial"/>
          <w:color w:val="1F1F1F"/>
          <w:kern w:val="36"/>
          <w:sz w:val="48"/>
          <w:szCs w:val="48"/>
        </w:rPr>
      </w:pPr>
      <w:r w:rsidRPr="007B7167">
        <w:rPr>
          <w:rFonts w:ascii="Arial" w:eastAsia="Times New Roman" w:hAnsi="Arial" w:cs="Arial"/>
          <w:color w:val="1F1F1F"/>
          <w:kern w:val="36"/>
          <w:sz w:val="48"/>
          <w:szCs w:val="48"/>
        </w:rPr>
        <w:t>Learning Objectives</w:t>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By the end of this activity, you will be able to perform the following operations in KNIME:</w:t>
      </w:r>
    </w:p>
    <w:p w:rsidR="007B7167" w:rsidRPr="007B7167" w:rsidRDefault="007B7167" w:rsidP="007B71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Create a categorical variable from a numeric variable</w:t>
      </w:r>
    </w:p>
    <w:p w:rsidR="007B7167" w:rsidRPr="007B7167" w:rsidRDefault="007B7167" w:rsidP="007B71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Examine the summary statistics of a dataset</w:t>
      </w:r>
    </w:p>
    <w:p w:rsidR="007B7167" w:rsidRPr="007B7167" w:rsidRDefault="007B7167" w:rsidP="007B71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Build a workflow for a classification task using a decision tree</w:t>
      </w:r>
    </w:p>
    <w:p w:rsidR="007B7167" w:rsidRPr="007B7167" w:rsidRDefault="007B7167" w:rsidP="007B7167">
      <w:pPr>
        <w:shd w:val="clear" w:color="auto" w:fill="FFFFFF"/>
        <w:spacing w:before="540" w:after="300" w:line="540" w:lineRule="atLeast"/>
        <w:outlineLvl w:val="0"/>
        <w:rPr>
          <w:rFonts w:ascii="Arial" w:eastAsia="Times New Roman" w:hAnsi="Arial" w:cs="Arial"/>
          <w:color w:val="1F1F1F"/>
          <w:kern w:val="36"/>
          <w:sz w:val="48"/>
          <w:szCs w:val="48"/>
        </w:rPr>
      </w:pPr>
      <w:r w:rsidRPr="007B7167">
        <w:rPr>
          <w:rFonts w:ascii="Arial" w:eastAsia="Times New Roman" w:hAnsi="Arial" w:cs="Arial"/>
          <w:color w:val="1F1F1F"/>
          <w:kern w:val="36"/>
          <w:sz w:val="48"/>
          <w:szCs w:val="48"/>
        </w:rPr>
        <w:t>Problem Description</w:t>
      </w:r>
      <w:bookmarkStart w:id="0" w:name="_GoBack"/>
      <w:bookmarkEnd w:id="0"/>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Now that we have explored the data and looked at how to handle missing values, the next step is to build a classification model to predict days with low humidity. Recall that low humidity is one of the weather conditions that increase the dangers of wildfires, so it would be helpful to be able to predict low-humidity days. We will build a decision model to classify low-humidity days vs. non-low-humidity days based on weather conditions observed at 9am.</w:t>
      </w:r>
    </w:p>
    <w:p w:rsidR="007B7167" w:rsidRPr="007B7167" w:rsidRDefault="007B7167" w:rsidP="007B7167">
      <w:pPr>
        <w:shd w:val="clear" w:color="auto" w:fill="FFFFFF"/>
        <w:spacing w:before="540" w:after="300" w:line="540" w:lineRule="atLeast"/>
        <w:outlineLvl w:val="0"/>
        <w:rPr>
          <w:rFonts w:ascii="Arial" w:eastAsia="Times New Roman" w:hAnsi="Arial" w:cs="Arial"/>
          <w:color w:val="1F1F1F"/>
          <w:kern w:val="36"/>
          <w:sz w:val="48"/>
          <w:szCs w:val="48"/>
        </w:rPr>
      </w:pPr>
      <w:r w:rsidRPr="007B7167">
        <w:rPr>
          <w:rFonts w:ascii="Arial" w:eastAsia="Times New Roman" w:hAnsi="Arial" w:cs="Arial"/>
          <w:color w:val="1F1F1F"/>
          <w:kern w:val="36"/>
          <w:sz w:val="48"/>
          <w:szCs w:val="48"/>
        </w:rPr>
        <w:t>Steps</w:t>
      </w:r>
    </w:p>
    <w:p w:rsidR="007B7167" w:rsidRPr="007B7167" w:rsidRDefault="007B7167" w:rsidP="007B7167">
      <w:pPr>
        <w:shd w:val="clear" w:color="auto" w:fill="FFFFFF"/>
        <w:spacing w:before="540" w:after="240" w:line="360" w:lineRule="atLeast"/>
        <w:outlineLvl w:val="1"/>
        <w:rPr>
          <w:rFonts w:ascii="Arial" w:eastAsia="Times New Roman" w:hAnsi="Arial" w:cs="Arial"/>
          <w:color w:val="1F1F1F"/>
          <w:sz w:val="33"/>
          <w:szCs w:val="33"/>
        </w:rPr>
      </w:pPr>
      <w:r w:rsidRPr="007B7167">
        <w:rPr>
          <w:rFonts w:ascii="Arial" w:eastAsia="Times New Roman" w:hAnsi="Arial" w:cs="Arial"/>
          <w:color w:val="1F1F1F"/>
          <w:sz w:val="33"/>
          <w:szCs w:val="33"/>
        </w:rPr>
        <w:t>Prepare the data</w:t>
      </w:r>
    </w:p>
    <w:p w:rsidR="007B7167" w:rsidRPr="007B7167" w:rsidRDefault="007B7167" w:rsidP="007B7167">
      <w:pPr>
        <w:spacing w:after="0" w:line="240" w:lineRule="auto"/>
        <w:rPr>
          <w:rFonts w:ascii="Times New Roman" w:eastAsia="Times New Roman" w:hAnsi="Times New Roman" w:cs="Times New Roman"/>
          <w:sz w:val="24"/>
          <w:szCs w:val="24"/>
        </w:rPr>
      </w:pPr>
      <w:r w:rsidRPr="007B7167">
        <w:rPr>
          <w:rFonts w:ascii="Times New Roman" w:eastAsia="Times New Roman" w:hAnsi="Times New Roman" w:cs="Times New Roman"/>
          <w:noProof/>
          <w:sz w:val="24"/>
          <w:szCs w:val="24"/>
        </w:rPr>
        <w:lastRenderedPageBreak/>
        <w:drawing>
          <wp:inline distT="0" distB="0" distL="0" distR="0">
            <wp:extent cx="5894680" cy="3620737"/>
            <wp:effectExtent l="0" t="0" r="0" b="0"/>
            <wp:docPr id="8" name="Picture 8" descr="https://d3c33hcgiwev3.cloudfront.net/imageAssetProxy.v1/xZWsOYQcEeaxYA6oVw19Xw_76a7ff2f57ee81f93cbd341e53323b70_module5_nodes1.png?expiry=1598313600000&amp;hmac=fHetTumCB_7bJqm5XG_hTl0_537rQ6VOYkmnKUoEH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xZWsOYQcEeaxYA6oVw19Xw_76a7ff2f57ee81f93cbd341e53323b70_module5_nodes1.png?expiry=1598313600000&amp;hmac=fHetTumCB_7bJqm5XG_hTl0_537rQ6VOYkmnKUoEH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1170" cy="3624724"/>
                    </a:xfrm>
                    <a:prstGeom prst="rect">
                      <a:avLst/>
                    </a:prstGeom>
                    <a:noFill/>
                    <a:ln>
                      <a:noFill/>
                    </a:ln>
                  </pic:spPr>
                </pic:pic>
              </a:graphicData>
            </a:graphic>
          </wp:inline>
        </w:drawing>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Let’s build a workflow to build a decision tree model to classify low-humidity days vs. days with normal or high humidity. The model will be used to predict low-humidity days</w:t>
      </w:r>
    </w:p>
    <w:p w:rsidR="007B7167" w:rsidRPr="007B7167" w:rsidRDefault="007B7167" w:rsidP="007B716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Start a new workflow in your local workspace.</w:t>
      </w:r>
    </w:p>
    <w:p w:rsidR="007B7167" w:rsidRPr="007B7167" w:rsidRDefault="007B7167" w:rsidP="007B716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Use a </w:t>
      </w:r>
      <w:r w:rsidRPr="007B7167">
        <w:rPr>
          <w:rFonts w:ascii="Arial" w:eastAsia="Times New Roman" w:hAnsi="Arial" w:cs="Arial"/>
          <w:b/>
          <w:bCs/>
          <w:color w:val="1F1F1F"/>
          <w:sz w:val="21"/>
          <w:szCs w:val="21"/>
        </w:rPr>
        <w:t>File Reader</w:t>
      </w:r>
      <w:r w:rsidRPr="007B7167">
        <w:rPr>
          <w:rFonts w:ascii="Arial" w:eastAsia="Times New Roman" w:hAnsi="Arial" w:cs="Arial"/>
          <w:color w:val="1F1F1F"/>
          <w:sz w:val="21"/>
          <w:szCs w:val="21"/>
        </w:rPr>
        <w:t> node to import the daily_weather.csv dataset. Use the configuration dialog to specify the location of the daily_weather.csv file.</w:t>
      </w:r>
    </w:p>
    <w:p w:rsidR="007B7167" w:rsidRPr="007B7167" w:rsidRDefault="007B7167" w:rsidP="007B716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Connect a </w:t>
      </w:r>
      <w:r w:rsidRPr="007B7167">
        <w:rPr>
          <w:rFonts w:ascii="Arial" w:eastAsia="Times New Roman" w:hAnsi="Arial" w:cs="Arial"/>
          <w:b/>
          <w:bCs/>
          <w:color w:val="1F1F1F"/>
          <w:sz w:val="21"/>
          <w:szCs w:val="21"/>
        </w:rPr>
        <w:t>Missing Value </w:t>
      </w:r>
      <w:r w:rsidRPr="007B7167">
        <w:rPr>
          <w:rFonts w:ascii="Arial" w:eastAsia="Times New Roman" w:hAnsi="Arial" w:cs="Arial"/>
          <w:color w:val="1F1F1F"/>
          <w:sz w:val="21"/>
          <w:szCs w:val="21"/>
        </w:rPr>
        <w:t>node to the File Reader node. This will handle the missing values that the dataset contains so the data can be analyzed properly. In the configure dialog, in the </w:t>
      </w:r>
      <w:r w:rsidRPr="007B7167">
        <w:rPr>
          <w:rFonts w:ascii="Arial" w:eastAsia="Times New Roman" w:hAnsi="Arial" w:cs="Arial"/>
          <w:b/>
          <w:bCs/>
          <w:color w:val="1F1F1F"/>
          <w:sz w:val="21"/>
          <w:szCs w:val="21"/>
        </w:rPr>
        <w:t>Default</w:t>
      </w:r>
      <w:r w:rsidRPr="007B7167">
        <w:rPr>
          <w:rFonts w:ascii="Arial" w:eastAsia="Times New Roman" w:hAnsi="Arial" w:cs="Arial"/>
          <w:color w:val="1F1F1F"/>
          <w:sz w:val="21"/>
          <w:szCs w:val="21"/>
        </w:rPr>
        <w:t> tab, choose </w:t>
      </w:r>
      <w:r w:rsidRPr="007B7167">
        <w:rPr>
          <w:rFonts w:ascii="Arial" w:eastAsia="Times New Roman" w:hAnsi="Arial" w:cs="Arial"/>
          <w:b/>
          <w:bCs/>
          <w:color w:val="1F1F1F"/>
          <w:sz w:val="21"/>
          <w:szCs w:val="21"/>
        </w:rPr>
        <w:t>Remove Row*</w:t>
      </w:r>
      <w:r w:rsidRPr="007B7167">
        <w:rPr>
          <w:rFonts w:ascii="Arial" w:eastAsia="Times New Roman" w:hAnsi="Arial" w:cs="Arial"/>
          <w:color w:val="1F1F1F"/>
          <w:sz w:val="21"/>
          <w:szCs w:val="21"/>
        </w:rPr>
        <w:t> to remove all rows with missing values.</w:t>
      </w:r>
    </w:p>
    <w:p w:rsidR="007B7167" w:rsidRPr="007B7167" w:rsidRDefault="007B7167" w:rsidP="007B716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As with the Data Exploration Hands-On, use the </w:t>
      </w:r>
      <w:r w:rsidRPr="007B7167">
        <w:rPr>
          <w:rFonts w:ascii="Arial" w:eastAsia="Times New Roman" w:hAnsi="Arial" w:cs="Arial"/>
          <w:b/>
          <w:bCs/>
          <w:color w:val="1F1F1F"/>
          <w:sz w:val="21"/>
          <w:szCs w:val="21"/>
        </w:rPr>
        <w:t xml:space="preserve">Numeric </w:t>
      </w:r>
      <w:proofErr w:type="spellStart"/>
      <w:r w:rsidRPr="007B7167">
        <w:rPr>
          <w:rFonts w:ascii="Arial" w:eastAsia="Times New Roman" w:hAnsi="Arial" w:cs="Arial"/>
          <w:b/>
          <w:bCs/>
          <w:color w:val="1F1F1F"/>
          <w:sz w:val="21"/>
          <w:szCs w:val="21"/>
        </w:rPr>
        <w:t>Binner</w:t>
      </w:r>
      <w:proofErr w:type="spellEnd"/>
      <w:r w:rsidRPr="007B7167">
        <w:rPr>
          <w:rFonts w:ascii="Arial" w:eastAsia="Times New Roman" w:hAnsi="Arial" w:cs="Arial"/>
          <w:b/>
          <w:bCs/>
          <w:color w:val="1F1F1F"/>
          <w:sz w:val="21"/>
          <w:szCs w:val="21"/>
        </w:rPr>
        <w:t> </w:t>
      </w:r>
      <w:r w:rsidRPr="007B7167">
        <w:rPr>
          <w:rFonts w:ascii="Arial" w:eastAsia="Times New Roman" w:hAnsi="Arial" w:cs="Arial"/>
          <w:color w:val="1F1F1F"/>
          <w:sz w:val="21"/>
          <w:szCs w:val="21"/>
        </w:rPr>
        <w:t>node to create a new categorical variable with the condition “</w:t>
      </w:r>
      <w:r w:rsidRPr="007B7167">
        <w:rPr>
          <w:rFonts w:ascii="Arial" w:eastAsia="Times New Roman" w:hAnsi="Arial" w:cs="Arial"/>
          <w:i/>
          <w:iCs/>
          <w:color w:val="1F1F1F"/>
          <w:sz w:val="21"/>
          <w:szCs w:val="21"/>
        </w:rPr>
        <w:t xml:space="preserve">if relative_humidity_3pm &lt; 25% then </w:t>
      </w:r>
      <w:proofErr w:type="spellStart"/>
      <w:r w:rsidRPr="007B7167">
        <w:rPr>
          <w:rFonts w:ascii="Arial" w:eastAsia="Times New Roman" w:hAnsi="Arial" w:cs="Arial"/>
          <w:i/>
          <w:iCs/>
          <w:color w:val="1F1F1F"/>
          <w:sz w:val="21"/>
          <w:szCs w:val="21"/>
        </w:rPr>
        <w:t>humidity_low</w:t>
      </w:r>
      <w:proofErr w:type="spellEnd"/>
      <w:r w:rsidRPr="007B7167">
        <w:rPr>
          <w:rFonts w:ascii="Arial" w:eastAsia="Times New Roman" w:hAnsi="Arial" w:cs="Arial"/>
          <w:i/>
          <w:iCs/>
          <w:color w:val="1F1F1F"/>
          <w:sz w:val="21"/>
          <w:szCs w:val="21"/>
        </w:rPr>
        <w:t xml:space="preserve"> is true, else </w:t>
      </w:r>
      <w:proofErr w:type="spellStart"/>
      <w:r w:rsidRPr="007B7167">
        <w:rPr>
          <w:rFonts w:ascii="Arial" w:eastAsia="Times New Roman" w:hAnsi="Arial" w:cs="Arial"/>
          <w:i/>
          <w:iCs/>
          <w:color w:val="1F1F1F"/>
          <w:sz w:val="21"/>
          <w:szCs w:val="21"/>
        </w:rPr>
        <w:t>humidity_not_low</w:t>
      </w:r>
      <w:proofErr w:type="spellEnd"/>
      <w:r w:rsidRPr="007B7167">
        <w:rPr>
          <w:rFonts w:ascii="Arial" w:eastAsia="Times New Roman" w:hAnsi="Arial" w:cs="Arial"/>
          <w:i/>
          <w:iCs/>
          <w:color w:val="1F1F1F"/>
          <w:sz w:val="21"/>
          <w:szCs w:val="21"/>
        </w:rPr>
        <w:t xml:space="preserve"> is true</w:t>
      </w:r>
      <w:r w:rsidRPr="007B7167">
        <w:rPr>
          <w:rFonts w:ascii="Arial" w:eastAsia="Times New Roman" w:hAnsi="Arial" w:cs="Arial"/>
          <w:color w:val="1F1F1F"/>
          <w:sz w:val="21"/>
          <w:szCs w:val="21"/>
        </w:rPr>
        <w:t>”.</w:t>
      </w:r>
    </w:p>
    <w:p w:rsidR="007B7167" w:rsidRPr="007B7167" w:rsidRDefault="007B7167" w:rsidP="007B716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Locate the </w:t>
      </w:r>
      <w:r w:rsidRPr="007B7167">
        <w:rPr>
          <w:rFonts w:ascii="Arial" w:eastAsia="Times New Roman" w:hAnsi="Arial" w:cs="Arial"/>
          <w:b/>
          <w:bCs/>
          <w:color w:val="1F1F1F"/>
          <w:sz w:val="21"/>
          <w:szCs w:val="21"/>
        </w:rPr>
        <w:t xml:space="preserve">Numeric </w:t>
      </w:r>
      <w:proofErr w:type="spellStart"/>
      <w:r w:rsidRPr="007B7167">
        <w:rPr>
          <w:rFonts w:ascii="Arial" w:eastAsia="Times New Roman" w:hAnsi="Arial" w:cs="Arial"/>
          <w:b/>
          <w:bCs/>
          <w:color w:val="1F1F1F"/>
          <w:sz w:val="21"/>
          <w:szCs w:val="21"/>
        </w:rPr>
        <w:t>Binner</w:t>
      </w:r>
      <w:proofErr w:type="spellEnd"/>
      <w:r w:rsidRPr="007B7167">
        <w:rPr>
          <w:rFonts w:ascii="Arial" w:eastAsia="Times New Roman" w:hAnsi="Arial" w:cs="Arial"/>
          <w:color w:val="1F1F1F"/>
          <w:sz w:val="21"/>
          <w:szCs w:val="21"/>
        </w:rPr>
        <w:t> node, which is in the Manipulation&gt;Column&gt;Binning category. Drag it to the Workflow Editor, and connect it to the</w:t>
      </w:r>
      <w:r w:rsidRPr="007B7167">
        <w:rPr>
          <w:rFonts w:ascii="Arial" w:eastAsia="Times New Roman" w:hAnsi="Arial" w:cs="Arial"/>
          <w:b/>
          <w:bCs/>
          <w:color w:val="1F1F1F"/>
          <w:sz w:val="21"/>
          <w:szCs w:val="21"/>
        </w:rPr>
        <w:t> Missing Value</w:t>
      </w:r>
      <w:r w:rsidRPr="007B7167">
        <w:rPr>
          <w:rFonts w:ascii="Arial" w:eastAsia="Times New Roman" w:hAnsi="Arial" w:cs="Arial"/>
          <w:color w:val="1F1F1F"/>
          <w:sz w:val="21"/>
          <w:szCs w:val="21"/>
        </w:rPr>
        <w:t> node.</w:t>
      </w:r>
    </w:p>
    <w:p w:rsidR="007B7167" w:rsidRPr="007B7167" w:rsidRDefault="007B7167" w:rsidP="007B716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 xml:space="preserve">Open the Configure Dialog for the Numeric </w:t>
      </w:r>
      <w:proofErr w:type="spellStart"/>
      <w:r w:rsidRPr="007B7167">
        <w:rPr>
          <w:rFonts w:ascii="Arial" w:eastAsia="Times New Roman" w:hAnsi="Arial" w:cs="Arial"/>
          <w:color w:val="1F1F1F"/>
          <w:sz w:val="21"/>
          <w:szCs w:val="21"/>
        </w:rPr>
        <w:t>Binner</w:t>
      </w:r>
      <w:proofErr w:type="spellEnd"/>
      <w:r w:rsidRPr="007B7167">
        <w:rPr>
          <w:rFonts w:ascii="Arial" w:eastAsia="Times New Roman" w:hAnsi="Arial" w:cs="Arial"/>
          <w:color w:val="1F1F1F"/>
          <w:sz w:val="21"/>
          <w:szCs w:val="21"/>
        </w:rPr>
        <w:t xml:space="preserve"> node. Select </w:t>
      </w:r>
      <w:r w:rsidRPr="007B7167">
        <w:rPr>
          <w:rFonts w:ascii="Arial" w:eastAsia="Times New Roman" w:hAnsi="Arial" w:cs="Arial"/>
          <w:b/>
          <w:bCs/>
          <w:color w:val="1F1F1F"/>
          <w:sz w:val="21"/>
          <w:szCs w:val="21"/>
        </w:rPr>
        <w:t>relative_humidity_3pm</w:t>
      </w:r>
      <w:r w:rsidRPr="007B7167">
        <w:rPr>
          <w:rFonts w:ascii="Arial" w:eastAsia="Times New Roman" w:hAnsi="Arial" w:cs="Arial"/>
          <w:color w:val="1F1F1F"/>
          <w:sz w:val="21"/>
          <w:szCs w:val="21"/>
        </w:rPr>
        <w:t>, and </w:t>
      </w:r>
      <w:r w:rsidRPr="007B7167">
        <w:rPr>
          <w:rFonts w:ascii="Arial" w:eastAsia="Times New Roman" w:hAnsi="Arial" w:cs="Arial"/>
          <w:b/>
          <w:bCs/>
          <w:color w:val="1F1F1F"/>
          <w:sz w:val="21"/>
          <w:szCs w:val="21"/>
        </w:rPr>
        <w:t>Add</w:t>
      </w:r>
      <w:r w:rsidRPr="007B7167">
        <w:rPr>
          <w:rFonts w:ascii="Arial" w:eastAsia="Times New Roman" w:hAnsi="Arial" w:cs="Arial"/>
          <w:color w:val="1F1F1F"/>
          <w:sz w:val="21"/>
          <w:szCs w:val="21"/>
        </w:rPr>
        <w:t> 2 bins. Make one bin called “</w:t>
      </w:r>
      <w:proofErr w:type="spellStart"/>
      <w:r w:rsidRPr="007B7167">
        <w:rPr>
          <w:rFonts w:ascii="Arial" w:eastAsia="Times New Roman" w:hAnsi="Arial" w:cs="Arial"/>
          <w:color w:val="1F1F1F"/>
          <w:sz w:val="21"/>
          <w:szCs w:val="21"/>
        </w:rPr>
        <w:t>humidity_low</w:t>
      </w:r>
      <w:proofErr w:type="spellEnd"/>
      <w:r w:rsidRPr="007B7167">
        <w:rPr>
          <w:rFonts w:ascii="Arial" w:eastAsia="Times New Roman" w:hAnsi="Arial" w:cs="Arial"/>
          <w:color w:val="1F1F1F"/>
          <w:sz w:val="21"/>
          <w:szCs w:val="21"/>
        </w:rPr>
        <w:t>” with the range </w:t>
      </w:r>
      <w:r w:rsidRPr="007B7167">
        <w:rPr>
          <w:rFonts w:ascii="Arial" w:eastAsia="Times New Roman" w:hAnsi="Arial" w:cs="Arial"/>
          <w:b/>
          <w:bCs/>
          <w:color w:val="1F1F1F"/>
          <w:sz w:val="21"/>
          <w:szCs w:val="21"/>
        </w:rPr>
        <w:t>-∞ to 25</w:t>
      </w:r>
      <w:r w:rsidRPr="007B7167">
        <w:rPr>
          <w:rFonts w:ascii="Arial" w:eastAsia="Times New Roman" w:hAnsi="Arial" w:cs="Arial"/>
          <w:color w:val="1F1F1F"/>
          <w:sz w:val="21"/>
          <w:szCs w:val="21"/>
        </w:rPr>
        <w:t> excluding 25, and another called “</w:t>
      </w:r>
      <w:proofErr w:type="spellStart"/>
      <w:r w:rsidRPr="007B7167">
        <w:rPr>
          <w:rFonts w:ascii="Arial" w:eastAsia="Times New Roman" w:hAnsi="Arial" w:cs="Arial"/>
          <w:color w:val="1F1F1F"/>
          <w:sz w:val="21"/>
          <w:szCs w:val="21"/>
        </w:rPr>
        <w:t>humidity_not_low</w:t>
      </w:r>
      <w:proofErr w:type="spellEnd"/>
      <w:r w:rsidRPr="007B7167">
        <w:rPr>
          <w:rFonts w:ascii="Arial" w:eastAsia="Times New Roman" w:hAnsi="Arial" w:cs="Arial"/>
          <w:color w:val="1F1F1F"/>
          <w:sz w:val="21"/>
          <w:szCs w:val="21"/>
        </w:rPr>
        <w:t>” with the range</w:t>
      </w:r>
      <w:r w:rsidRPr="007B7167">
        <w:rPr>
          <w:rFonts w:ascii="Arial" w:eastAsia="Times New Roman" w:hAnsi="Arial" w:cs="Arial"/>
          <w:b/>
          <w:bCs/>
          <w:color w:val="1F1F1F"/>
          <w:sz w:val="21"/>
          <w:szCs w:val="21"/>
        </w:rPr>
        <w:t> 25 to ∞</w:t>
      </w:r>
      <w:r w:rsidRPr="007B7167">
        <w:rPr>
          <w:rFonts w:ascii="Arial" w:eastAsia="Times New Roman" w:hAnsi="Arial" w:cs="Arial"/>
          <w:color w:val="1F1F1F"/>
          <w:sz w:val="21"/>
          <w:szCs w:val="21"/>
        </w:rPr>
        <w:t xml:space="preserve">. The endpoint brackets specify that </w:t>
      </w:r>
      <w:proofErr w:type="spellStart"/>
      <w:r w:rsidRPr="007B7167">
        <w:rPr>
          <w:rFonts w:ascii="Arial" w:eastAsia="Times New Roman" w:hAnsi="Arial" w:cs="Arial"/>
          <w:color w:val="1F1F1F"/>
          <w:sz w:val="21"/>
          <w:szCs w:val="21"/>
        </w:rPr>
        <w:t>humidity_low</w:t>
      </w:r>
      <w:proofErr w:type="spellEnd"/>
      <w:r w:rsidRPr="007B7167">
        <w:rPr>
          <w:rFonts w:ascii="Arial" w:eastAsia="Times New Roman" w:hAnsi="Arial" w:cs="Arial"/>
          <w:color w:val="1F1F1F"/>
          <w:sz w:val="21"/>
          <w:szCs w:val="21"/>
        </w:rPr>
        <w:t xml:space="preserve"> excludes 25.0, while </w:t>
      </w:r>
      <w:proofErr w:type="spellStart"/>
      <w:r w:rsidRPr="007B7167">
        <w:rPr>
          <w:rFonts w:ascii="Arial" w:eastAsia="Times New Roman" w:hAnsi="Arial" w:cs="Arial"/>
          <w:color w:val="1F1F1F"/>
          <w:sz w:val="21"/>
          <w:szCs w:val="21"/>
        </w:rPr>
        <w:t>humidity_not_low</w:t>
      </w:r>
      <w:proofErr w:type="spellEnd"/>
      <w:r w:rsidRPr="007B7167">
        <w:rPr>
          <w:rFonts w:ascii="Arial" w:eastAsia="Times New Roman" w:hAnsi="Arial" w:cs="Arial"/>
          <w:color w:val="1F1F1F"/>
          <w:sz w:val="21"/>
          <w:szCs w:val="21"/>
        </w:rPr>
        <w:t xml:space="preserve"> includes 25.0. This is necessary to capture the condition "if relative_humidity_3pm &lt; 25% then </w:t>
      </w:r>
      <w:proofErr w:type="spellStart"/>
      <w:r w:rsidRPr="007B7167">
        <w:rPr>
          <w:rFonts w:ascii="Arial" w:eastAsia="Times New Roman" w:hAnsi="Arial" w:cs="Arial"/>
          <w:color w:val="1F1F1F"/>
          <w:sz w:val="21"/>
          <w:szCs w:val="21"/>
        </w:rPr>
        <w:t>low_humidity_day</w:t>
      </w:r>
      <w:proofErr w:type="spellEnd"/>
      <w:r w:rsidRPr="007B7167">
        <w:rPr>
          <w:rFonts w:ascii="Arial" w:eastAsia="Times New Roman" w:hAnsi="Arial" w:cs="Arial"/>
          <w:color w:val="1F1F1F"/>
          <w:sz w:val="21"/>
          <w:szCs w:val="21"/>
        </w:rPr>
        <w:t xml:space="preserve">=1, else </w:t>
      </w:r>
      <w:proofErr w:type="spellStart"/>
      <w:r w:rsidRPr="007B7167">
        <w:rPr>
          <w:rFonts w:ascii="Arial" w:eastAsia="Times New Roman" w:hAnsi="Arial" w:cs="Arial"/>
          <w:color w:val="1F1F1F"/>
          <w:sz w:val="21"/>
          <w:szCs w:val="21"/>
        </w:rPr>
        <w:t>low_humidity_day</w:t>
      </w:r>
      <w:proofErr w:type="spellEnd"/>
      <w:r w:rsidRPr="007B7167">
        <w:rPr>
          <w:rFonts w:ascii="Arial" w:eastAsia="Times New Roman" w:hAnsi="Arial" w:cs="Arial"/>
          <w:color w:val="1F1F1F"/>
          <w:sz w:val="21"/>
          <w:szCs w:val="21"/>
        </w:rPr>
        <w:t>=0”. Click the checkbox to "</w:t>
      </w:r>
      <w:r w:rsidRPr="007B7167">
        <w:rPr>
          <w:rFonts w:ascii="Arial" w:eastAsia="Times New Roman" w:hAnsi="Arial" w:cs="Arial"/>
          <w:b/>
          <w:bCs/>
          <w:color w:val="1F1F1F"/>
          <w:sz w:val="21"/>
          <w:szCs w:val="21"/>
        </w:rPr>
        <w:t>Append new column</w:t>
      </w:r>
      <w:r w:rsidRPr="007B7167">
        <w:rPr>
          <w:rFonts w:ascii="Arial" w:eastAsia="Times New Roman" w:hAnsi="Arial" w:cs="Arial"/>
          <w:color w:val="1F1F1F"/>
          <w:sz w:val="21"/>
          <w:szCs w:val="21"/>
        </w:rPr>
        <w:t>" and name it </w:t>
      </w:r>
      <w:proofErr w:type="spellStart"/>
      <w:r w:rsidRPr="007B7167">
        <w:rPr>
          <w:rFonts w:ascii="Arial" w:eastAsia="Times New Roman" w:hAnsi="Arial" w:cs="Arial"/>
          <w:b/>
          <w:bCs/>
          <w:color w:val="1F1F1F"/>
          <w:sz w:val="21"/>
          <w:szCs w:val="21"/>
        </w:rPr>
        <w:t>low_humidity_day</w:t>
      </w:r>
      <w:proofErr w:type="spellEnd"/>
      <w:r w:rsidRPr="007B7167">
        <w:rPr>
          <w:rFonts w:ascii="Arial" w:eastAsia="Times New Roman" w:hAnsi="Arial" w:cs="Arial"/>
          <w:color w:val="1F1F1F"/>
          <w:sz w:val="21"/>
          <w:szCs w:val="21"/>
        </w:rPr>
        <w:t>.</w:t>
      </w:r>
    </w:p>
    <w:p w:rsidR="007B7167" w:rsidRPr="007B7167" w:rsidRDefault="007B7167" w:rsidP="007B7167">
      <w:pPr>
        <w:spacing w:after="0" w:line="240" w:lineRule="auto"/>
        <w:rPr>
          <w:rFonts w:ascii="Times New Roman" w:eastAsia="Times New Roman" w:hAnsi="Times New Roman" w:cs="Times New Roman"/>
          <w:sz w:val="24"/>
          <w:szCs w:val="24"/>
        </w:rPr>
      </w:pPr>
      <w:r w:rsidRPr="007B7167">
        <w:rPr>
          <w:rFonts w:ascii="Times New Roman" w:eastAsia="Times New Roman" w:hAnsi="Times New Roman" w:cs="Times New Roman"/>
          <w:noProof/>
          <w:sz w:val="24"/>
          <w:szCs w:val="24"/>
        </w:rPr>
        <w:lastRenderedPageBreak/>
        <w:drawing>
          <wp:inline distT="0" distB="0" distL="0" distR="0">
            <wp:extent cx="5708283" cy="3767328"/>
            <wp:effectExtent l="0" t="0" r="6985" b="5080"/>
            <wp:docPr id="7" name="Picture 7" descr="https://d3c33hcgiwev3.cloudfront.net/imageAssetProxy.v1/QcWSdIjUEeaghhLNmbkUnw_fe1f35dd9eb3d122eacae9332a54aadb_module5_binner.png?expiry=1598313600000&amp;hmac=Y_NSqno1bvvpmJlU-YIAWQcFdt1z76BVj2hoxDdB4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QcWSdIjUEeaghhLNmbkUnw_fe1f35dd9eb3d122eacae9332a54aadb_module5_binner.png?expiry=1598313600000&amp;hmac=Y_NSqno1bvvpmJlU-YIAWQcFdt1z76BVj2hoxDdB4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047" cy="3769812"/>
                    </a:xfrm>
                    <a:prstGeom prst="rect">
                      <a:avLst/>
                    </a:prstGeom>
                    <a:noFill/>
                    <a:ln>
                      <a:noFill/>
                    </a:ln>
                  </pic:spPr>
                </pic:pic>
              </a:graphicData>
            </a:graphic>
          </wp:inline>
        </w:drawing>
      </w:r>
    </w:p>
    <w:p w:rsidR="007B7167" w:rsidRPr="007B7167" w:rsidRDefault="007B7167" w:rsidP="007B7167">
      <w:pPr>
        <w:shd w:val="clear" w:color="auto" w:fill="FFFFFF"/>
        <w:spacing w:before="540" w:after="240" w:line="360" w:lineRule="atLeast"/>
        <w:outlineLvl w:val="1"/>
        <w:rPr>
          <w:rFonts w:ascii="Arial" w:eastAsia="Times New Roman" w:hAnsi="Arial" w:cs="Arial"/>
          <w:color w:val="1F1F1F"/>
          <w:sz w:val="33"/>
          <w:szCs w:val="33"/>
        </w:rPr>
      </w:pPr>
      <w:r w:rsidRPr="007B7167">
        <w:rPr>
          <w:rFonts w:ascii="Arial" w:eastAsia="Times New Roman" w:hAnsi="Arial" w:cs="Arial"/>
          <w:color w:val="1F1F1F"/>
          <w:sz w:val="33"/>
          <w:szCs w:val="33"/>
        </w:rPr>
        <w:t>Examine Summary Statistics</w:t>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Before we build the workflow any further, let's use some </w:t>
      </w:r>
      <w:r w:rsidRPr="007B7167">
        <w:rPr>
          <w:rFonts w:ascii="Arial" w:eastAsia="Times New Roman" w:hAnsi="Arial" w:cs="Arial"/>
          <w:b/>
          <w:bCs/>
          <w:color w:val="1F1F1F"/>
          <w:sz w:val="21"/>
          <w:szCs w:val="21"/>
        </w:rPr>
        <w:t>Statistics</w:t>
      </w:r>
      <w:r w:rsidRPr="007B7167">
        <w:rPr>
          <w:rFonts w:ascii="Arial" w:eastAsia="Times New Roman" w:hAnsi="Arial" w:cs="Arial"/>
          <w:color w:val="1F1F1F"/>
          <w:sz w:val="21"/>
          <w:szCs w:val="21"/>
        </w:rPr>
        <w:t> nodes to check a few things about our processed data.</w:t>
      </w:r>
    </w:p>
    <w:p w:rsidR="007B7167" w:rsidRPr="007B7167" w:rsidRDefault="007B7167" w:rsidP="007B716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Connect a </w:t>
      </w:r>
      <w:r w:rsidRPr="007B7167">
        <w:rPr>
          <w:rFonts w:ascii="Arial" w:eastAsia="Times New Roman" w:hAnsi="Arial" w:cs="Arial"/>
          <w:b/>
          <w:bCs/>
          <w:color w:val="1F1F1F"/>
          <w:sz w:val="21"/>
          <w:szCs w:val="21"/>
        </w:rPr>
        <w:t>Statistics</w:t>
      </w:r>
      <w:r w:rsidRPr="007B7167">
        <w:rPr>
          <w:rFonts w:ascii="Arial" w:eastAsia="Times New Roman" w:hAnsi="Arial" w:cs="Arial"/>
          <w:color w:val="1F1F1F"/>
          <w:sz w:val="21"/>
          <w:szCs w:val="21"/>
        </w:rPr>
        <w:t> node to the output of the </w:t>
      </w:r>
      <w:r w:rsidRPr="007B7167">
        <w:rPr>
          <w:rFonts w:ascii="Arial" w:eastAsia="Times New Roman" w:hAnsi="Arial" w:cs="Arial"/>
          <w:b/>
          <w:bCs/>
          <w:color w:val="1F1F1F"/>
          <w:sz w:val="21"/>
          <w:szCs w:val="21"/>
        </w:rPr>
        <w:t>File Reader </w:t>
      </w:r>
      <w:r w:rsidRPr="007B7167">
        <w:rPr>
          <w:rFonts w:ascii="Arial" w:eastAsia="Times New Roman" w:hAnsi="Arial" w:cs="Arial"/>
          <w:color w:val="1F1F1F"/>
          <w:sz w:val="21"/>
          <w:szCs w:val="21"/>
        </w:rPr>
        <w:t>node. In the Configure Dialog of the Statistics node, change </w:t>
      </w:r>
      <w:r w:rsidRPr="007B7167">
        <w:rPr>
          <w:rFonts w:ascii="Arial" w:eastAsia="Times New Roman" w:hAnsi="Arial" w:cs="Arial"/>
          <w:b/>
          <w:bCs/>
          <w:color w:val="1F1F1F"/>
          <w:sz w:val="21"/>
          <w:szCs w:val="21"/>
        </w:rPr>
        <w:t>Max no. of possible values per column (in output table)</w:t>
      </w:r>
      <w:r w:rsidRPr="007B7167">
        <w:rPr>
          <w:rFonts w:ascii="Arial" w:eastAsia="Times New Roman" w:hAnsi="Arial" w:cs="Arial"/>
          <w:color w:val="1F1F1F"/>
          <w:sz w:val="21"/>
          <w:szCs w:val="21"/>
        </w:rPr>
        <w:t> to </w:t>
      </w:r>
      <w:r w:rsidRPr="007B7167">
        <w:rPr>
          <w:rFonts w:ascii="Arial" w:eastAsia="Times New Roman" w:hAnsi="Arial" w:cs="Arial"/>
          <w:b/>
          <w:bCs/>
          <w:color w:val="1F1F1F"/>
          <w:sz w:val="21"/>
          <w:szCs w:val="21"/>
        </w:rPr>
        <w:t>1,500</w:t>
      </w:r>
      <w:r w:rsidRPr="007B7167">
        <w:rPr>
          <w:rFonts w:ascii="Arial" w:eastAsia="Times New Roman" w:hAnsi="Arial" w:cs="Arial"/>
          <w:color w:val="1F1F1F"/>
          <w:sz w:val="21"/>
          <w:szCs w:val="21"/>
        </w:rPr>
        <w:t>, and </w:t>
      </w:r>
      <w:r w:rsidRPr="007B7167">
        <w:rPr>
          <w:rFonts w:ascii="Arial" w:eastAsia="Times New Roman" w:hAnsi="Arial" w:cs="Arial"/>
          <w:b/>
          <w:bCs/>
          <w:color w:val="1F1F1F"/>
          <w:sz w:val="21"/>
          <w:szCs w:val="21"/>
        </w:rPr>
        <w:t>add all &gt;&gt;</w:t>
      </w:r>
      <w:r w:rsidRPr="007B7167">
        <w:rPr>
          <w:rFonts w:ascii="Arial" w:eastAsia="Times New Roman" w:hAnsi="Arial" w:cs="Arial"/>
          <w:color w:val="1F1F1F"/>
          <w:sz w:val="21"/>
          <w:szCs w:val="21"/>
        </w:rPr>
        <w:t> columns to the </w:t>
      </w:r>
      <w:r w:rsidRPr="007B7167">
        <w:rPr>
          <w:rFonts w:ascii="Arial" w:eastAsia="Times New Roman" w:hAnsi="Arial" w:cs="Arial"/>
          <w:b/>
          <w:bCs/>
          <w:color w:val="1F1F1F"/>
          <w:sz w:val="21"/>
          <w:szCs w:val="21"/>
        </w:rPr>
        <w:t>Include</w:t>
      </w:r>
      <w:r w:rsidRPr="007B7167">
        <w:rPr>
          <w:rFonts w:ascii="Arial" w:eastAsia="Times New Roman" w:hAnsi="Arial" w:cs="Arial"/>
          <w:color w:val="1F1F1F"/>
          <w:sz w:val="21"/>
          <w:szCs w:val="21"/>
        </w:rPr>
        <w:t> side. Rename this node to "Statistics BEFORE filtering".</w:t>
      </w:r>
    </w:p>
    <w:p w:rsidR="007B7167" w:rsidRPr="007B7167" w:rsidRDefault="007B7167" w:rsidP="007B716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Connect a </w:t>
      </w:r>
      <w:r w:rsidRPr="007B7167">
        <w:rPr>
          <w:rFonts w:ascii="Arial" w:eastAsia="Times New Roman" w:hAnsi="Arial" w:cs="Arial"/>
          <w:b/>
          <w:bCs/>
          <w:color w:val="1F1F1F"/>
          <w:sz w:val="21"/>
          <w:szCs w:val="21"/>
        </w:rPr>
        <w:t>Statistics</w:t>
      </w:r>
      <w:r w:rsidRPr="007B7167">
        <w:rPr>
          <w:rFonts w:ascii="Arial" w:eastAsia="Times New Roman" w:hAnsi="Arial" w:cs="Arial"/>
          <w:color w:val="1F1F1F"/>
          <w:sz w:val="21"/>
          <w:szCs w:val="21"/>
        </w:rPr>
        <w:t> node to the output of the </w:t>
      </w:r>
      <w:r w:rsidRPr="007B7167">
        <w:rPr>
          <w:rFonts w:ascii="Arial" w:eastAsia="Times New Roman" w:hAnsi="Arial" w:cs="Arial"/>
          <w:b/>
          <w:bCs/>
          <w:color w:val="1F1F1F"/>
          <w:sz w:val="21"/>
          <w:szCs w:val="21"/>
        </w:rPr>
        <w:t xml:space="preserve">Numeric </w:t>
      </w:r>
      <w:proofErr w:type="spellStart"/>
      <w:r w:rsidRPr="007B7167">
        <w:rPr>
          <w:rFonts w:ascii="Arial" w:eastAsia="Times New Roman" w:hAnsi="Arial" w:cs="Arial"/>
          <w:b/>
          <w:bCs/>
          <w:color w:val="1F1F1F"/>
          <w:sz w:val="21"/>
          <w:szCs w:val="21"/>
        </w:rPr>
        <w:t>Binner</w:t>
      </w:r>
      <w:proofErr w:type="spellEnd"/>
      <w:r w:rsidRPr="007B7167">
        <w:rPr>
          <w:rFonts w:ascii="Arial" w:eastAsia="Times New Roman" w:hAnsi="Arial" w:cs="Arial"/>
          <w:color w:val="1F1F1F"/>
          <w:sz w:val="21"/>
          <w:szCs w:val="21"/>
        </w:rPr>
        <w:t> node. In the Configure Dialog of this Statistics node, change </w:t>
      </w:r>
      <w:r w:rsidRPr="007B7167">
        <w:rPr>
          <w:rFonts w:ascii="Arial" w:eastAsia="Times New Roman" w:hAnsi="Arial" w:cs="Arial"/>
          <w:b/>
          <w:bCs/>
          <w:color w:val="1F1F1F"/>
          <w:sz w:val="21"/>
          <w:szCs w:val="21"/>
        </w:rPr>
        <w:t>Max no. of possible values per column (in output table)</w:t>
      </w:r>
      <w:r w:rsidRPr="007B7167">
        <w:rPr>
          <w:rFonts w:ascii="Arial" w:eastAsia="Times New Roman" w:hAnsi="Arial" w:cs="Arial"/>
          <w:color w:val="1F1F1F"/>
          <w:sz w:val="21"/>
          <w:szCs w:val="21"/>
        </w:rPr>
        <w:t> to </w:t>
      </w:r>
      <w:r w:rsidRPr="007B7167">
        <w:rPr>
          <w:rFonts w:ascii="Arial" w:eastAsia="Times New Roman" w:hAnsi="Arial" w:cs="Arial"/>
          <w:b/>
          <w:bCs/>
          <w:color w:val="1F1F1F"/>
          <w:sz w:val="21"/>
          <w:szCs w:val="21"/>
        </w:rPr>
        <w:t>1,500</w:t>
      </w:r>
      <w:r w:rsidRPr="007B7167">
        <w:rPr>
          <w:rFonts w:ascii="Arial" w:eastAsia="Times New Roman" w:hAnsi="Arial" w:cs="Arial"/>
          <w:color w:val="1F1F1F"/>
          <w:sz w:val="21"/>
          <w:szCs w:val="21"/>
        </w:rPr>
        <w:t>, and </w:t>
      </w:r>
      <w:r w:rsidRPr="007B7167">
        <w:rPr>
          <w:rFonts w:ascii="Arial" w:eastAsia="Times New Roman" w:hAnsi="Arial" w:cs="Arial"/>
          <w:b/>
          <w:bCs/>
          <w:color w:val="1F1F1F"/>
          <w:sz w:val="21"/>
          <w:szCs w:val="21"/>
        </w:rPr>
        <w:t>add all &gt;&gt;</w:t>
      </w:r>
      <w:r w:rsidRPr="007B7167">
        <w:rPr>
          <w:rFonts w:ascii="Arial" w:eastAsia="Times New Roman" w:hAnsi="Arial" w:cs="Arial"/>
          <w:color w:val="1F1F1F"/>
          <w:sz w:val="21"/>
          <w:szCs w:val="21"/>
        </w:rPr>
        <w:t> columns to the </w:t>
      </w:r>
      <w:r w:rsidRPr="007B7167">
        <w:rPr>
          <w:rFonts w:ascii="Arial" w:eastAsia="Times New Roman" w:hAnsi="Arial" w:cs="Arial"/>
          <w:b/>
          <w:bCs/>
          <w:color w:val="1F1F1F"/>
          <w:sz w:val="21"/>
          <w:szCs w:val="21"/>
        </w:rPr>
        <w:t>Include</w:t>
      </w:r>
      <w:r w:rsidRPr="007B7167">
        <w:rPr>
          <w:rFonts w:ascii="Arial" w:eastAsia="Times New Roman" w:hAnsi="Arial" w:cs="Arial"/>
          <w:color w:val="1F1F1F"/>
          <w:sz w:val="21"/>
          <w:szCs w:val="21"/>
        </w:rPr>
        <w:t> side. Rename this node to "Statistics AFTER filtering".</w:t>
      </w:r>
    </w:p>
    <w:p w:rsidR="007B7167" w:rsidRPr="007B7167" w:rsidRDefault="007B7167" w:rsidP="007B716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Execute and view both Statistics nodes, and you should see the resulting histograms have the same features in both. This is to ensure that the way we handled the missing values did not skew our data. Now we can check the following:</w:t>
      </w:r>
    </w:p>
    <w:p w:rsidR="007B7167" w:rsidRPr="007B7167" w:rsidRDefault="007B7167" w:rsidP="007B716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There are missing values for many of the variables in the "Statistics BEFORE filtering" node, but zero missing values in the "Statistics AFTER filtering" node.</w:t>
      </w:r>
    </w:p>
    <w:p w:rsidR="007B7167" w:rsidRPr="007B7167" w:rsidRDefault="007B7167" w:rsidP="007B716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The distributions of each variable in both "Statistics BEFORE filtering" and "Statistics AFTER filtering" should be about the same. You can spot check a couple of variables by looking at histograms, min, max, mean, and standard deviation.</w:t>
      </w:r>
    </w:p>
    <w:p w:rsidR="007B7167" w:rsidRPr="007B7167" w:rsidRDefault="007B7167" w:rsidP="007B716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lastRenderedPageBreak/>
        <w:t>In the "Statistics AFTER filtering" node, look at the </w:t>
      </w:r>
      <w:r w:rsidRPr="007B7167">
        <w:rPr>
          <w:rFonts w:ascii="Arial" w:eastAsia="Times New Roman" w:hAnsi="Arial" w:cs="Arial"/>
          <w:b/>
          <w:bCs/>
          <w:color w:val="1F1F1F"/>
          <w:sz w:val="21"/>
          <w:szCs w:val="21"/>
        </w:rPr>
        <w:t>Nominal</w:t>
      </w:r>
      <w:r w:rsidRPr="007B7167">
        <w:rPr>
          <w:rFonts w:ascii="Arial" w:eastAsia="Times New Roman" w:hAnsi="Arial" w:cs="Arial"/>
          <w:color w:val="1F1F1F"/>
          <w:sz w:val="21"/>
          <w:szCs w:val="21"/>
        </w:rPr>
        <w:t xml:space="preserve"> tab to see the distribution of </w:t>
      </w:r>
      <w:proofErr w:type="spellStart"/>
      <w:r w:rsidRPr="007B7167">
        <w:rPr>
          <w:rFonts w:ascii="Arial" w:eastAsia="Times New Roman" w:hAnsi="Arial" w:cs="Arial"/>
          <w:color w:val="1F1F1F"/>
          <w:sz w:val="21"/>
          <w:szCs w:val="21"/>
        </w:rPr>
        <w:t>low_humidity_day</w:t>
      </w:r>
      <w:proofErr w:type="spellEnd"/>
      <w:r w:rsidRPr="007B7167">
        <w:rPr>
          <w:rFonts w:ascii="Arial" w:eastAsia="Times New Roman" w:hAnsi="Arial" w:cs="Arial"/>
          <w:color w:val="1F1F1F"/>
          <w:sz w:val="21"/>
          <w:szCs w:val="21"/>
        </w:rPr>
        <w:t>. This shows that the samples are equally distributed between low-humidity days and days with normal or high humidity.</w:t>
      </w:r>
    </w:p>
    <w:p w:rsidR="007B7167" w:rsidRPr="007B7167" w:rsidRDefault="007B7167" w:rsidP="007B7167">
      <w:pPr>
        <w:spacing w:after="0" w:line="240" w:lineRule="auto"/>
        <w:rPr>
          <w:rFonts w:ascii="Times New Roman" w:eastAsia="Times New Roman" w:hAnsi="Times New Roman" w:cs="Times New Roman"/>
          <w:sz w:val="24"/>
          <w:szCs w:val="24"/>
        </w:rPr>
      </w:pPr>
      <w:r w:rsidRPr="007B7167">
        <w:rPr>
          <w:rFonts w:ascii="Times New Roman" w:eastAsia="Times New Roman" w:hAnsi="Times New Roman" w:cs="Times New Roman"/>
          <w:noProof/>
          <w:sz w:val="24"/>
          <w:szCs w:val="24"/>
        </w:rPr>
        <w:drawing>
          <wp:inline distT="0" distB="0" distL="0" distR="0">
            <wp:extent cx="4842840" cy="2231390"/>
            <wp:effectExtent l="0" t="0" r="0" b="0"/>
            <wp:docPr id="6" name="Picture 6" descr="https://d3c33hcgiwev3.cloudfront.net/imageAssetProxy.v1/DR9FiYQdEeazqQoyai5dlw_58235060a8ac459c34cb563c8222dfec_module5_nominal.png?expiry=1598313600000&amp;hmac=-77xLhvIG0StX46BzitubZxZX2ji0OUnHe1DSmbHY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DR9FiYQdEeazqQoyai5dlw_58235060a8ac459c34cb563c8222dfec_module5_nominal.png?expiry=1598313600000&amp;hmac=-77xLhvIG0StX46BzitubZxZX2ji0OUnHe1DSmbHYI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7473" cy="2233525"/>
                    </a:xfrm>
                    <a:prstGeom prst="rect">
                      <a:avLst/>
                    </a:prstGeom>
                    <a:noFill/>
                    <a:ln>
                      <a:noFill/>
                    </a:ln>
                  </pic:spPr>
                </pic:pic>
              </a:graphicData>
            </a:graphic>
          </wp:inline>
        </w:drawing>
      </w:r>
    </w:p>
    <w:p w:rsidR="007B7167" w:rsidRPr="007B7167" w:rsidRDefault="007B7167" w:rsidP="007B7167">
      <w:pPr>
        <w:shd w:val="clear" w:color="auto" w:fill="FFFFFF"/>
        <w:spacing w:before="540" w:after="240" w:line="360" w:lineRule="atLeast"/>
        <w:outlineLvl w:val="1"/>
        <w:rPr>
          <w:rFonts w:ascii="Arial" w:eastAsia="Times New Roman" w:hAnsi="Arial" w:cs="Arial"/>
          <w:color w:val="1F1F1F"/>
          <w:sz w:val="33"/>
          <w:szCs w:val="33"/>
        </w:rPr>
      </w:pPr>
      <w:r w:rsidRPr="007B7167">
        <w:rPr>
          <w:rFonts w:ascii="Arial" w:eastAsia="Times New Roman" w:hAnsi="Arial" w:cs="Arial"/>
          <w:color w:val="1F1F1F"/>
          <w:sz w:val="33"/>
          <w:szCs w:val="33"/>
        </w:rPr>
        <w:t>Build a Decision Tree Workflow</w:t>
      </w:r>
    </w:p>
    <w:p w:rsidR="007B7167" w:rsidRPr="007B7167" w:rsidRDefault="007B7167" w:rsidP="007B7167">
      <w:pPr>
        <w:spacing w:after="0" w:line="240" w:lineRule="auto"/>
        <w:rPr>
          <w:rFonts w:ascii="Times New Roman" w:eastAsia="Times New Roman" w:hAnsi="Times New Roman" w:cs="Times New Roman"/>
          <w:sz w:val="24"/>
          <w:szCs w:val="24"/>
        </w:rPr>
      </w:pPr>
      <w:r w:rsidRPr="007B7167">
        <w:rPr>
          <w:rFonts w:ascii="Times New Roman" w:eastAsia="Times New Roman" w:hAnsi="Times New Roman" w:cs="Times New Roman"/>
          <w:noProof/>
          <w:sz w:val="24"/>
          <w:szCs w:val="24"/>
        </w:rPr>
        <w:drawing>
          <wp:inline distT="0" distB="0" distL="0" distR="0">
            <wp:extent cx="4709836" cy="3893185"/>
            <wp:effectExtent l="0" t="0" r="0" b="0"/>
            <wp:docPr id="5" name="Picture 5" descr="https://d3c33hcgiwev3.cloudfront.net/imageAssetProxy.v1/ogXdkoUGEeav3w41xGA1rQ_dace88d34249df416e71e611e01a6c3c_module5_nodes2.png?expiry=1598313600000&amp;hmac=GDV-ItYbvW4GMV3v1fk5Tfr5pJ1LIxrDX0n_zsMeK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ogXdkoUGEeav3w41xGA1rQ_dace88d34249df416e71e611e01a6c3c_module5_nodes2.png?expiry=1598313600000&amp;hmac=GDV-ItYbvW4GMV3v1fk5Tfr5pJ1LIxrDX0n_zsMeK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47" cy="3897906"/>
                    </a:xfrm>
                    <a:prstGeom prst="rect">
                      <a:avLst/>
                    </a:prstGeom>
                    <a:noFill/>
                    <a:ln>
                      <a:noFill/>
                    </a:ln>
                  </pic:spPr>
                </pic:pic>
              </a:graphicData>
            </a:graphic>
          </wp:inline>
        </w:drawing>
      </w:r>
    </w:p>
    <w:p w:rsidR="007B7167" w:rsidRPr="007B7167" w:rsidRDefault="007B7167" w:rsidP="007B7167">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7B7167">
        <w:rPr>
          <w:rFonts w:ascii="Arial" w:eastAsia="Times New Roman" w:hAnsi="Arial" w:cs="Arial"/>
          <w:color w:val="1F1F1F"/>
          <w:sz w:val="21"/>
          <w:szCs w:val="21"/>
        </w:rPr>
        <w:t>Connect a </w:t>
      </w:r>
      <w:r w:rsidRPr="007B7167">
        <w:rPr>
          <w:rFonts w:ascii="Arial" w:eastAsia="Times New Roman" w:hAnsi="Arial" w:cs="Arial"/>
          <w:b/>
          <w:bCs/>
          <w:color w:val="1F1F1F"/>
          <w:sz w:val="21"/>
          <w:szCs w:val="21"/>
        </w:rPr>
        <w:t>Column Filter</w:t>
      </w:r>
      <w:r w:rsidRPr="007B7167">
        <w:rPr>
          <w:rFonts w:ascii="Arial" w:eastAsia="Times New Roman" w:hAnsi="Arial" w:cs="Arial"/>
          <w:color w:val="1F1F1F"/>
          <w:sz w:val="21"/>
          <w:szCs w:val="21"/>
        </w:rPr>
        <w:t> node to the </w:t>
      </w:r>
      <w:r w:rsidRPr="007B7167">
        <w:rPr>
          <w:rFonts w:ascii="Arial" w:eastAsia="Times New Roman" w:hAnsi="Arial" w:cs="Arial"/>
          <w:b/>
          <w:bCs/>
          <w:color w:val="1F1F1F"/>
          <w:sz w:val="21"/>
          <w:szCs w:val="21"/>
        </w:rPr>
        <w:t xml:space="preserve">Numeric </w:t>
      </w:r>
      <w:proofErr w:type="spellStart"/>
      <w:r w:rsidRPr="007B7167">
        <w:rPr>
          <w:rFonts w:ascii="Arial" w:eastAsia="Times New Roman" w:hAnsi="Arial" w:cs="Arial"/>
          <w:b/>
          <w:bCs/>
          <w:color w:val="1F1F1F"/>
          <w:sz w:val="21"/>
          <w:szCs w:val="21"/>
        </w:rPr>
        <w:t>Binner</w:t>
      </w:r>
      <w:proofErr w:type="spellEnd"/>
      <w:r w:rsidRPr="007B7167">
        <w:rPr>
          <w:rFonts w:ascii="Arial" w:eastAsia="Times New Roman" w:hAnsi="Arial" w:cs="Arial"/>
          <w:color w:val="1F1F1F"/>
          <w:sz w:val="21"/>
          <w:szCs w:val="21"/>
        </w:rPr>
        <w:t> node. In the Configure Dialog of the Column Filter node, exclude only the </w:t>
      </w:r>
      <w:r w:rsidRPr="007B7167">
        <w:rPr>
          <w:rFonts w:ascii="Arial" w:eastAsia="Times New Roman" w:hAnsi="Arial" w:cs="Arial"/>
          <w:b/>
          <w:bCs/>
          <w:color w:val="1F1F1F"/>
          <w:sz w:val="21"/>
          <w:szCs w:val="21"/>
        </w:rPr>
        <w:t>relative_humidity_9am and relative_humidity_3pm</w:t>
      </w:r>
      <w:r w:rsidRPr="007B7167">
        <w:rPr>
          <w:rFonts w:ascii="Arial" w:eastAsia="Times New Roman" w:hAnsi="Arial" w:cs="Arial"/>
          <w:color w:val="1F1F1F"/>
          <w:sz w:val="21"/>
          <w:szCs w:val="21"/>
        </w:rPr>
        <w:t> columns.</w:t>
      </w:r>
    </w:p>
    <w:p w:rsidR="007B7167" w:rsidRPr="007B7167" w:rsidRDefault="007B7167" w:rsidP="007B7167">
      <w:pPr>
        <w:spacing w:after="0" w:line="240" w:lineRule="auto"/>
        <w:rPr>
          <w:rFonts w:ascii="Times New Roman" w:eastAsia="Times New Roman" w:hAnsi="Times New Roman" w:cs="Times New Roman"/>
          <w:sz w:val="24"/>
          <w:szCs w:val="24"/>
        </w:rPr>
      </w:pPr>
      <w:r w:rsidRPr="007B7167">
        <w:rPr>
          <w:rFonts w:ascii="Times New Roman" w:eastAsia="Times New Roman" w:hAnsi="Times New Roman" w:cs="Times New Roman"/>
          <w:noProof/>
          <w:sz w:val="24"/>
          <w:szCs w:val="24"/>
        </w:rPr>
        <w:lastRenderedPageBreak/>
        <w:drawing>
          <wp:inline distT="0" distB="0" distL="0" distR="0">
            <wp:extent cx="6515601" cy="4359680"/>
            <wp:effectExtent l="0" t="0" r="0" b="3175"/>
            <wp:docPr id="4" name="Picture 4" descr="https://d3c33hcgiwev3.cloudfront.net/imageAssetProxy.v1/OHe3BIjVEeaDbw65org3Dw_8f4411cd8384239a4871f3098463b389_module5_exclude.png?expiry=1598313600000&amp;hmac=M6Ylmxcmc7nQbqv5zumzyrhsVn6m-1HvIMZRQKuO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OHe3BIjVEeaDbw65org3Dw_8f4411cd8384239a4871f3098463b389_module5_exclude.png?expiry=1598313600000&amp;hmac=M6Ylmxcmc7nQbqv5zumzyrhsVn6m-1HvIMZRQKuOa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0024" cy="4362639"/>
                    </a:xfrm>
                    <a:prstGeom prst="rect">
                      <a:avLst/>
                    </a:prstGeom>
                    <a:noFill/>
                    <a:ln>
                      <a:noFill/>
                    </a:ln>
                  </pic:spPr>
                </pic:pic>
              </a:graphicData>
            </a:graphic>
          </wp:inline>
        </w:drawing>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2. Connect a </w:t>
      </w:r>
      <w:r w:rsidRPr="007B7167">
        <w:rPr>
          <w:rFonts w:ascii="Arial" w:eastAsia="Times New Roman" w:hAnsi="Arial" w:cs="Arial"/>
          <w:b/>
          <w:bCs/>
          <w:color w:val="1F1F1F"/>
          <w:sz w:val="21"/>
          <w:szCs w:val="21"/>
        </w:rPr>
        <w:t>Color Manager</w:t>
      </w:r>
      <w:r w:rsidRPr="007B7167">
        <w:rPr>
          <w:rFonts w:ascii="Arial" w:eastAsia="Times New Roman" w:hAnsi="Arial" w:cs="Arial"/>
          <w:color w:val="1F1F1F"/>
          <w:sz w:val="21"/>
          <w:szCs w:val="21"/>
        </w:rPr>
        <w:t> node to the </w:t>
      </w:r>
      <w:r w:rsidRPr="007B7167">
        <w:rPr>
          <w:rFonts w:ascii="Arial" w:eastAsia="Times New Roman" w:hAnsi="Arial" w:cs="Arial"/>
          <w:b/>
          <w:bCs/>
          <w:color w:val="1F1F1F"/>
          <w:sz w:val="21"/>
          <w:szCs w:val="21"/>
        </w:rPr>
        <w:t>Column Filter</w:t>
      </w:r>
      <w:r w:rsidRPr="007B7167">
        <w:rPr>
          <w:rFonts w:ascii="Arial" w:eastAsia="Times New Roman" w:hAnsi="Arial" w:cs="Arial"/>
          <w:color w:val="1F1F1F"/>
          <w:sz w:val="21"/>
          <w:szCs w:val="21"/>
        </w:rPr>
        <w:t xml:space="preserve"> node. This will color-code our categorical </w:t>
      </w:r>
      <w:proofErr w:type="spellStart"/>
      <w:r w:rsidRPr="007B7167">
        <w:rPr>
          <w:rFonts w:ascii="Arial" w:eastAsia="Times New Roman" w:hAnsi="Arial" w:cs="Arial"/>
          <w:color w:val="1F1F1F"/>
          <w:sz w:val="21"/>
          <w:szCs w:val="21"/>
        </w:rPr>
        <w:t>low_humidity_day</w:t>
      </w:r>
      <w:proofErr w:type="spellEnd"/>
      <w:r w:rsidRPr="007B7167">
        <w:rPr>
          <w:rFonts w:ascii="Arial" w:eastAsia="Times New Roman" w:hAnsi="Arial" w:cs="Arial"/>
          <w:color w:val="1F1F1F"/>
          <w:sz w:val="21"/>
          <w:szCs w:val="21"/>
        </w:rPr>
        <w:t xml:space="preserve"> variable so it is easier to visualize later on in the workflow. In the Configure Dialog of the Color Manager node, check that for </w:t>
      </w:r>
      <w:proofErr w:type="spellStart"/>
      <w:r w:rsidRPr="007B7167">
        <w:rPr>
          <w:rFonts w:ascii="Arial" w:eastAsia="Times New Roman" w:hAnsi="Arial" w:cs="Arial"/>
          <w:color w:val="1F1F1F"/>
          <w:sz w:val="21"/>
          <w:szCs w:val="21"/>
        </w:rPr>
        <w:t>low_humidity_day</w:t>
      </w:r>
      <w:proofErr w:type="spellEnd"/>
      <w:r w:rsidRPr="007B7167">
        <w:rPr>
          <w:rFonts w:ascii="Arial" w:eastAsia="Times New Roman" w:hAnsi="Arial" w:cs="Arial"/>
          <w:color w:val="1F1F1F"/>
          <w:sz w:val="21"/>
          <w:szCs w:val="21"/>
        </w:rPr>
        <w:t xml:space="preserve">, the </w:t>
      </w:r>
      <w:proofErr w:type="spellStart"/>
      <w:r w:rsidRPr="007B7167">
        <w:rPr>
          <w:rFonts w:ascii="Arial" w:eastAsia="Times New Roman" w:hAnsi="Arial" w:cs="Arial"/>
          <w:color w:val="1F1F1F"/>
          <w:sz w:val="21"/>
          <w:szCs w:val="21"/>
        </w:rPr>
        <w:t>humidity_low</w:t>
      </w:r>
      <w:proofErr w:type="spellEnd"/>
      <w:r w:rsidRPr="007B7167">
        <w:rPr>
          <w:rFonts w:ascii="Arial" w:eastAsia="Times New Roman" w:hAnsi="Arial" w:cs="Arial"/>
          <w:color w:val="1F1F1F"/>
          <w:sz w:val="21"/>
          <w:szCs w:val="21"/>
        </w:rPr>
        <w:t xml:space="preserve"> is colored red and the </w:t>
      </w:r>
      <w:proofErr w:type="spellStart"/>
      <w:r w:rsidRPr="007B7167">
        <w:rPr>
          <w:rFonts w:ascii="Arial" w:eastAsia="Times New Roman" w:hAnsi="Arial" w:cs="Arial"/>
          <w:color w:val="1F1F1F"/>
          <w:sz w:val="21"/>
          <w:szCs w:val="21"/>
        </w:rPr>
        <w:t>humidity_not_low</w:t>
      </w:r>
      <w:proofErr w:type="spellEnd"/>
      <w:r w:rsidRPr="007B7167">
        <w:rPr>
          <w:rFonts w:ascii="Arial" w:eastAsia="Times New Roman" w:hAnsi="Arial" w:cs="Arial"/>
          <w:color w:val="1F1F1F"/>
          <w:sz w:val="21"/>
          <w:szCs w:val="21"/>
        </w:rPr>
        <w:t xml:space="preserve"> is colored blue.</w:t>
      </w:r>
    </w:p>
    <w:p w:rsidR="007B7167" w:rsidRPr="007B7167" w:rsidRDefault="007B7167" w:rsidP="007B7167">
      <w:pPr>
        <w:spacing w:after="0" w:line="240" w:lineRule="auto"/>
        <w:rPr>
          <w:rFonts w:ascii="Times New Roman" w:eastAsia="Times New Roman" w:hAnsi="Times New Roman" w:cs="Times New Roman"/>
          <w:sz w:val="24"/>
          <w:szCs w:val="24"/>
        </w:rPr>
      </w:pPr>
      <w:r w:rsidRPr="007B7167">
        <w:rPr>
          <w:rFonts w:ascii="Times New Roman" w:eastAsia="Times New Roman" w:hAnsi="Times New Roman" w:cs="Times New Roman"/>
          <w:noProof/>
          <w:sz w:val="24"/>
          <w:szCs w:val="24"/>
        </w:rPr>
        <w:lastRenderedPageBreak/>
        <w:drawing>
          <wp:inline distT="0" distB="0" distL="0" distR="0">
            <wp:extent cx="5726149" cy="4051300"/>
            <wp:effectExtent l="0" t="0" r="8255" b="6350"/>
            <wp:docPr id="3" name="Picture 3" descr="https://d3c33hcgiwev3.cloudfront.net/imageAssetProxy.v1/W6PsxojVEea8gwpyjKjbvQ_b7ba33d01d5e1d3a62ddb1150f6ca092_module5_color.png?expiry=1598313600000&amp;hmac=qkaJ_OxM-Vwff0FzanoXkmqdRSUC1k3TJfXgjffy6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W6PsxojVEea8gwpyjKjbvQ_b7ba33d01d5e1d3a62ddb1150f6ca092_module5_color.png?expiry=1598313600000&amp;hmac=qkaJ_OxM-Vwff0FzanoXkmqdRSUC1k3TJfXgjffy6w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454" cy="4057176"/>
                    </a:xfrm>
                    <a:prstGeom prst="rect">
                      <a:avLst/>
                    </a:prstGeom>
                    <a:noFill/>
                    <a:ln>
                      <a:noFill/>
                    </a:ln>
                  </pic:spPr>
                </pic:pic>
              </a:graphicData>
            </a:graphic>
          </wp:inline>
        </w:drawing>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3. Connect a </w:t>
      </w:r>
      <w:r w:rsidRPr="007B7167">
        <w:rPr>
          <w:rFonts w:ascii="Arial" w:eastAsia="Times New Roman" w:hAnsi="Arial" w:cs="Arial"/>
          <w:b/>
          <w:bCs/>
          <w:color w:val="1F1F1F"/>
          <w:sz w:val="21"/>
          <w:szCs w:val="21"/>
        </w:rPr>
        <w:t>Partitioning</w:t>
      </w:r>
      <w:r w:rsidRPr="007B7167">
        <w:rPr>
          <w:rFonts w:ascii="Arial" w:eastAsia="Times New Roman" w:hAnsi="Arial" w:cs="Arial"/>
          <w:color w:val="1F1F1F"/>
          <w:sz w:val="21"/>
          <w:szCs w:val="21"/>
        </w:rPr>
        <w:t> node to the </w:t>
      </w:r>
      <w:r w:rsidRPr="007B7167">
        <w:rPr>
          <w:rFonts w:ascii="Arial" w:eastAsia="Times New Roman" w:hAnsi="Arial" w:cs="Arial"/>
          <w:b/>
          <w:bCs/>
          <w:color w:val="1F1F1F"/>
          <w:sz w:val="21"/>
          <w:szCs w:val="21"/>
        </w:rPr>
        <w:t>Color Manager</w:t>
      </w:r>
      <w:r w:rsidRPr="007B7167">
        <w:rPr>
          <w:rFonts w:ascii="Arial" w:eastAsia="Times New Roman" w:hAnsi="Arial" w:cs="Arial"/>
          <w:color w:val="1F1F1F"/>
          <w:sz w:val="21"/>
          <w:szCs w:val="21"/>
        </w:rPr>
        <w:t> node. The Partitioning node is needed to split the data into training and testing portions. Training data is used to build the decision tree, and test data is used to evaluate the classifier on new data. In the Configure Dialog of the Partitioning node, choose </w:t>
      </w:r>
      <w:proofErr w:type="gramStart"/>
      <w:r w:rsidRPr="007B7167">
        <w:rPr>
          <w:rFonts w:ascii="Arial" w:eastAsia="Times New Roman" w:hAnsi="Arial" w:cs="Arial"/>
          <w:b/>
          <w:bCs/>
          <w:color w:val="1F1F1F"/>
          <w:sz w:val="21"/>
          <w:szCs w:val="21"/>
        </w:rPr>
        <w:t>Relative[</w:t>
      </w:r>
      <w:proofErr w:type="gramEnd"/>
      <w:r w:rsidRPr="007B7167">
        <w:rPr>
          <w:rFonts w:ascii="Arial" w:eastAsia="Times New Roman" w:hAnsi="Arial" w:cs="Arial"/>
          <w:b/>
          <w:bCs/>
          <w:color w:val="1F1F1F"/>
          <w:sz w:val="21"/>
          <w:szCs w:val="21"/>
        </w:rPr>
        <w:t>%] 80</w:t>
      </w:r>
      <w:r w:rsidRPr="007B7167">
        <w:rPr>
          <w:rFonts w:ascii="Arial" w:eastAsia="Times New Roman" w:hAnsi="Arial" w:cs="Arial"/>
          <w:color w:val="1F1F1F"/>
          <w:sz w:val="21"/>
          <w:szCs w:val="21"/>
        </w:rPr>
        <w:t>, </w:t>
      </w:r>
      <w:r w:rsidRPr="007B7167">
        <w:rPr>
          <w:rFonts w:ascii="Arial" w:eastAsia="Times New Roman" w:hAnsi="Arial" w:cs="Arial"/>
          <w:b/>
          <w:bCs/>
          <w:color w:val="1F1F1F"/>
          <w:sz w:val="21"/>
          <w:szCs w:val="21"/>
        </w:rPr>
        <w:t>Draw Randomly</w:t>
      </w:r>
      <w:r w:rsidRPr="007B7167">
        <w:rPr>
          <w:rFonts w:ascii="Arial" w:eastAsia="Times New Roman" w:hAnsi="Arial" w:cs="Arial"/>
          <w:color w:val="1F1F1F"/>
          <w:sz w:val="21"/>
          <w:szCs w:val="21"/>
        </w:rPr>
        <w:t>, and </w:t>
      </w:r>
      <w:r w:rsidRPr="007B7167">
        <w:rPr>
          <w:rFonts w:ascii="Arial" w:eastAsia="Times New Roman" w:hAnsi="Arial" w:cs="Arial"/>
          <w:b/>
          <w:bCs/>
          <w:color w:val="1F1F1F"/>
          <w:sz w:val="21"/>
          <w:szCs w:val="21"/>
        </w:rPr>
        <w:t>Use random seed 12345</w:t>
      </w:r>
      <w:r w:rsidRPr="007B7167">
        <w:rPr>
          <w:rFonts w:ascii="Arial" w:eastAsia="Times New Roman" w:hAnsi="Arial" w:cs="Arial"/>
          <w:color w:val="1F1F1F"/>
          <w:sz w:val="21"/>
          <w:szCs w:val="21"/>
        </w:rPr>
        <w:t>. This will randomly select 80% of the data to the 1st output (the training data), and the rest to the 2nd output (the test data). The random seed is set so that everyone can get the same training and test data sets to train and test the decision tree model for this exercise.</w:t>
      </w:r>
    </w:p>
    <w:p w:rsidR="007B7167" w:rsidRPr="007B7167" w:rsidRDefault="007B7167" w:rsidP="007B7167">
      <w:pPr>
        <w:spacing w:after="0" w:line="240" w:lineRule="auto"/>
        <w:rPr>
          <w:rFonts w:ascii="Times New Roman" w:eastAsia="Times New Roman" w:hAnsi="Times New Roman" w:cs="Times New Roman"/>
          <w:sz w:val="24"/>
          <w:szCs w:val="24"/>
        </w:rPr>
      </w:pPr>
      <w:r w:rsidRPr="007B7167">
        <w:rPr>
          <w:rFonts w:ascii="Times New Roman" w:eastAsia="Times New Roman" w:hAnsi="Times New Roman" w:cs="Times New Roman"/>
          <w:noProof/>
          <w:sz w:val="24"/>
          <w:szCs w:val="24"/>
        </w:rPr>
        <w:lastRenderedPageBreak/>
        <w:drawing>
          <wp:inline distT="0" distB="0" distL="0" distR="0">
            <wp:extent cx="8514817" cy="4011740"/>
            <wp:effectExtent l="0" t="0" r="0" b="8255"/>
            <wp:docPr id="2" name="Picture 2" descr="https://d3c33hcgiwev3.cloudfront.net/imageAssetProxy.v1/t6jnGIjVEeaDbw65org3Dw_0f4810eca1e8c8a163d3fd8371f61b28_module5_partition.png?expiry=1598313600000&amp;hmac=3mFM-3lFnXZnqA8g5EnBJa0vFLFTGtLCOzVxOjB5r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t6jnGIjVEeaDbw65org3Dw_0f4810eca1e8c8a163d3fd8371f61b28_module5_partition.png?expiry=1598313600000&amp;hmac=3mFM-3lFnXZnqA8g5EnBJa0vFLFTGtLCOzVxOjB5r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18910" cy="4013668"/>
                    </a:xfrm>
                    <a:prstGeom prst="rect">
                      <a:avLst/>
                    </a:prstGeom>
                    <a:noFill/>
                    <a:ln>
                      <a:noFill/>
                    </a:ln>
                  </pic:spPr>
                </pic:pic>
              </a:graphicData>
            </a:graphic>
          </wp:inline>
        </w:drawing>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4. Connect a </w:t>
      </w:r>
      <w:r w:rsidRPr="007B7167">
        <w:rPr>
          <w:rFonts w:ascii="Arial" w:eastAsia="Times New Roman" w:hAnsi="Arial" w:cs="Arial"/>
          <w:b/>
          <w:bCs/>
          <w:color w:val="1F1F1F"/>
          <w:sz w:val="21"/>
          <w:szCs w:val="21"/>
        </w:rPr>
        <w:t>Decision Tree Learner</w:t>
      </w:r>
      <w:r w:rsidRPr="007B7167">
        <w:rPr>
          <w:rFonts w:ascii="Arial" w:eastAsia="Times New Roman" w:hAnsi="Arial" w:cs="Arial"/>
          <w:color w:val="1F1F1F"/>
          <w:sz w:val="21"/>
          <w:szCs w:val="21"/>
        </w:rPr>
        <w:t> node to the 1st output of the </w:t>
      </w:r>
      <w:r w:rsidRPr="007B7167">
        <w:rPr>
          <w:rFonts w:ascii="Arial" w:eastAsia="Times New Roman" w:hAnsi="Arial" w:cs="Arial"/>
          <w:b/>
          <w:bCs/>
          <w:color w:val="1F1F1F"/>
          <w:sz w:val="21"/>
          <w:szCs w:val="21"/>
        </w:rPr>
        <w:t>Partitioning</w:t>
      </w:r>
      <w:r w:rsidRPr="007B7167">
        <w:rPr>
          <w:rFonts w:ascii="Arial" w:eastAsia="Times New Roman" w:hAnsi="Arial" w:cs="Arial"/>
          <w:color w:val="1F1F1F"/>
          <w:sz w:val="21"/>
          <w:szCs w:val="21"/>
        </w:rPr>
        <w:t> node. This node will generate the decision tree classifier using the training data. In the Configure Dialog, change the </w:t>
      </w:r>
      <w:r w:rsidRPr="007B7167">
        <w:rPr>
          <w:rFonts w:ascii="Arial" w:eastAsia="Times New Roman" w:hAnsi="Arial" w:cs="Arial"/>
          <w:b/>
          <w:bCs/>
          <w:color w:val="1F1F1F"/>
          <w:sz w:val="21"/>
          <w:szCs w:val="21"/>
        </w:rPr>
        <w:t>Min number of records per node</w:t>
      </w:r>
      <w:r w:rsidRPr="007B7167">
        <w:rPr>
          <w:rFonts w:ascii="Arial" w:eastAsia="Times New Roman" w:hAnsi="Arial" w:cs="Arial"/>
          <w:color w:val="1F1F1F"/>
          <w:sz w:val="21"/>
          <w:szCs w:val="21"/>
        </w:rPr>
        <w:t> to </w:t>
      </w:r>
      <w:r w:rsidRPr="007B7167">
        <w:rPr>
          <w:rFonts w:ascii="Arial" w:eastAsia="Times New Roman" w:hAnsi="Arial" w:cs="Arial"/>
          <w:b/>
          <w:bCs/>
          <w:color w:val="1F1F1F"/>
          <w:sz w:val="21"/>
          <w:szCs w:val="21"/>
        </w:rPr>
        <w:t>20</w:t>
      </w:r>
      <w:r w:rsidRPr="007B7167">
        <w:rPr>
          <w:rFonts w:ascii="Arial" w:eastAsia="Times New Roman" w:hAnsi="Arial" w:cs="Arial"/>
          <w:color w:val="1F1F1F"/>
          <w:sz w:val="21"/>
          <w:szCs w:val="21"/>
        </w:rPr>
        <w:t>. This is a stopping criterion for the tree induction algorithm. It specifies that a node with this number of samples can no longer be split. The default value for this is 2, which is very small, and may result in overfitting.</w:t>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5. Connect a </w:t>
      </w:r>
      <w:r w:rsidRPr="007B7167">
        <w:rPr>
          <w:rFonts w:ascii="Arial" w:eastAsia="Times New Roman" w:hAnsi="Arial" w:cs="Arial"/>
          <w:b/>
          <w:bCs/>
          <w:color w:val="1F1F1F"/>
          <w:sz w:val="21"/>
          <w:szCs w:val="21"/>
        </w:rPr>
        <w:t>Decision Tree Predictor</w:t>
      </w:r>
      <w:r w:rsidRPr="007B7167">
        <w:rPr>
          <w:rFonts w:ascii="Arial" w:eastAsia="Times New Roman" w:hAnsi="Arial" w:cs="Arial"/>
          <w:color w:val="1F1F1F"/>
          <w:sz w:val="21"/>
          <w:szCs w:val="21"/>
        </w:rPr>
        <w:t> to the 2nd output of the </w:t>
      </w:r>
      <w:r w:rsidRPr="007B7167">
        <w:rPr>
          <w:rFonts w:ascii="Arial" w:eastAsia="Times New Roman" w:hAnsi="Arial" w:cs="Arial"/>
          <w:b/>
          <w:bCs/>
          <w:color w:val="1F1F1F"/>
          <w:sz w:val="21"/>
          <w:szCs w:val="21"/>
        </w:rPr>
        <w:t>Partitioning</w:t>
      </w:r>
      <w:r w:rsidRPr="007B7167">
        <w:rPr>
          <w:rFonts w:ascii="Arial" w:eastAsia="Times New Roman" w:hAnsi="Arial" w:cs="Arial"/>
          <w:color w:val="1F1F1F"/>
          <w:sz w:val="21"/>
          <w:szCs w:val="21"/>
        </w:rPr>
        <w:t> node and to the output from the </w:t>
      </w:r>
      <w:r w:rsidRPr="007B7167">
        <w:rPr>
          <w:rFonts w:ascii="Arial" w:eastAsia="Times New Roman" w:hAnsi="Arial" w:cs="Arial"/>
          <w:b/>
          <w:bCs/>
          <w:color w:val="1F1F1F"/>
          <w:sz w:val="21"/>
          <w:szCs w:val="21"/>
        </w:rPr>
        <w:t>Decision Tree Learner</w:t>
      </w:r>
      <w:r w:rsidRPr="007B7167">
        <w:rPr>
          <w:rFonts w:ascii="Arial" w:eastAsia="Times New Roman" w:hAnsi="Arial" w:cs="Arial"/>
          <w:color w:val="1F1F1F"/>
          <w:sz w:val="21"/>
          <w:szCs w:val="21"/>
        </w:rPr>
        <w:t> node. This node will apply the model to the test data.</w:t>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6. Execute the workflow. Right-click on the </w:t>
      </w:r>
      <w:r w:rsidRPr="007B7167">
        <w:rPr>
          <w:rFonts w:ascii="Arial" w:eastAsia="Times New Roman" w:hAnsi="Arial" w:cs="Arial"/>
          <w:b/>
          <w:bCs/>
          <w:color w:val="1F1F1F"/>
          <w:sz w:val="21"/>
          <w:szCs w:val="21"/>
        </w:rPr>
        <w:t>Decision Tree Predictor</w:t>
      </w:r>
      <w:r w:rsidRPr="007B7167">
        <w:rPr>
          <w:rFonts w:ascii="Arial" w:eastAsia="Times New Roman" w:hAnsi="Arial" w:cs="Arial"/>
          <w:color w:val="1F1F1F"/>
          <w:sz w:val="21"/>
          <w:szCs w:val="21"/>
        </w:rPr>
        <w:t> node and select 'View: Decision Tree View' to see the generated decision tree. You can zoom out and click the little ‘+’ buttons to expand the nodes. The next Reading, </w:t>
      </w:r>
      <w:r w:rsidRPr="007B7167">
        <w:rPr>
          <w:rFonts w:ascii="Arial" w:eastAsia="Times New Roman" w:hAnsi="Arial" w:cs="Arial"/>
          <w:b/>
          <w:bCs/>
          <w:color w:val="1F1F1F"/>
          <w:sz w:val="21"/>
          <w:szCs w:val="21"/>
        </w:rPr>
        <w:t>Interpreting a Decision Tree in KNIME</w:t>
      </w:r>
      <w:r w:rsidRPr="007B7167">
        <w:rPr>
          <w:rFonts w:ascii="Arial" w:eastAsia="Times New Roman" w:hAnsi="Arial" w:cs="Arial"/>
          <w:color w:val="1F1F1F"/>
          <w:sz w:val="21"/>
          <w:szCs w:val="21"/>
        </w:rPr>
        <w:t>, describes how to interpret the resulting decision tree model.</w:t>
      </w:r>
    </w:p>
    <w:p w:rsidR="007B7167" w:rsidRPr="007B7167" w:rsidRDefault="007B7167" w:rsidP="007B7167">
      <w:pPr>
        <w:spacing w:after="0" w:line="240" w:lineRule="auto"/>
        <w:rPr>
          <w:rFonts w:ascii="Times New Roman" w:eastAsia="Times New Roman" w:hAnsi="Times New Roman" w:cs="Times New Roman"/>
          <w:sz w:val="24"/>
          <w:szCs w:val="24"/>
        </w:rPr>
      </w:pPr>
      <w:r w:rsidRPr="007B7167">
        <w:rPr>
          <w:rFonts w:ascii="Times New Roman" w:eastAsia="Times New Roman" w:hAnsi="Times New Roman" w:cs="Times New Roman"/>
          <w:noProof/>
          <w:sz w:val="24"/>
          <w:szCs w:val="24"/>
        </w:rPr>
        <w:lastRenderedPageBreak/>
        <w:drawing>
          <wp:inline distT="0" distB="0" distL="0" distR="0">
            <wp:extent cx="6188659" cy="3858316"/>
            <wp:effectExtent l="0" t="0" r="3175" b="8890"/>
            <wp:docPr id="1" name="Picture 1" descr="https://d3c33hcgiwev3.cloudfront.net/imageAssetProxy.v1/0Wdxe4bHEeaCXQ5dBCgoUw_2da4b766c2e569c3aa3a4512544392f7_module5_tree.png?expiry=1598313600000&amp;hmac=5qs752hr1fX5U2Ibl7mkhRGWCRkSJE713-IhdATFb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0Wdxe4bHEeaCXQ5dBCgoUw_2da4b766c2e569c3aa3a4512544392f7_module5_tree.png?expiry=1598313600000&amp;hmac=5qs752hr1fX5U2Ibl7mkhRGWCRkSJE713-IhdATFbc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0332" cy="3865594"/>
                    </a:xfrm>
                    <a:prstGeom prst="rect">
                      <a:avLst/>
                    </a:prstGeom>
                    <a:noFill/>
                    <a:ln>
                      <a:noFill/>
                    </a:ln>
                  </pic:spPr>
                </pic:pic>
              </a:graphicData>
            </a:graphic>
          </wp:inline>
        </w:drawing>
      </w:r>
    </w:p>
    <w:p w:rsidR="007B7167" w:rsidRPr="007B7167" w:rsidRDefault="007B7167" w:rsidP="007B7167">
      <w:pPr>
        <w:shd w:val="clear" w:color="auto" w:fill="FFFFFF"/>
        <w:spacing w:before="540" w:after="240" w:line="360" w:lineRule="atLeast"/>
        <w:outlineLvl w:val="1"/>
        <w:rPr>
          <w:rFonts w:ascii="Arial" w:eastAsia="Times New Roman" w:hAnsi="Arial" w:cs="Arial"/>
          <w:color w:val="1F1F1F"/>
          <w:sz w:val="33"/>
          <w:szCs w:val="33"/>
        </w:rPr>
      </w:pPr>
      <w:r w:rsidRPr="007B7167">
        <w:rPr>
          <w:rFonts w:ascii="Arial" w:eastAsia="Times New Roman" w:hAnsi="Arial" w:cs="Arial"/>
          <w:color w:val="1F1F1F"/>
          <w:sz w:val="33"/>
          <w:szCs w:val="33"/>
        </w:rPr>
        <w:t>Save Your Workflow</w:t>
      </w:r>
    </w:p>
    <w:p w:rsidR="007B7167" w:rsidRPr="007B7167" w:rsidRDefault="007B7167" w:rsidP="007B7167">
      <w:pPr>
        <w:shd w:val="clear" w:color="auto" w:fill="FFFFFF"/>
        <w:spacing w:after="300" w:line="315" w:lineRule="atLeast"/>
        <w:rPr>
          <w:rFonts w:ascii="Arial" w:eastAsia="Times New Roman" w:hAnsi="Arial" w:cs="Arial"/>
          <w:color w:val="1F1F1F"/>
          <w:sz w:val="21"/>
          <w:szCs w:val="21"/>
        </w:rPr>
      </w:pPr>
      <w:r w:rsidRPr="007B7167">
        <w:rPr>
          <w:rFonts w:ascii="Arial" w:eastAsia="Times New Roman" w:hAnsi="Arial" w:cs="Arial"/>
          <w:color w:val="1F1F1F"/>
          <w:sz w:val="21"/>
          <w:szCs w:val="21"/>
        </w:rPr>
        <w:t>Save your workflow using &lt;control&gt;-s on Windows or &lt;command&gt;-s on Mac, or selecting File&gt;Save or File&gt;Save As.</w:t>
      </w:r>
    </w:p>
    <w:p w:rsidR="00CA22CB" w:rsidRDefault="00CA22CB"/>
    <w:sectPr w:rsidR="00CA2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2D75"/>
    <w:multiLevelType w:val="multilevel"/>
    <w:tmpl w:val="5678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9336A"/>
    <w:multiLevelType w:val="multilevel"/>
    <w:tmpl w:val="708C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714CC"/>
    <w:multiLevelType w:val="multilevel"/>
    <w:tmpl w:val="FEF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74919"/>
    <w:multiLevelType w:val="multilevel"/>
    <w:tmpl w:val="2CF8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C5351"/>
    <w:multiLevelType w:val="multilevel"/>
    <w:tmpl w:val="32A0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4F"/>
    <w:rsid w:val="007B7167"/>
    <w:rsid w:val="00CA22CB"/>
    <w:rsid w:val="00E61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23844-14CE-4540-B9F4-DC18A1A8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1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1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1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7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167"/>
    <w:rPr>
      <w:b/>
      <w:bCs/>
    </w:rPr>
  </w:style>
  <w:style w:type="character" w:styleId="Emphasis">
    <w:name w:val="Emphasis"/>
    <w:basedOn w:val="DefaultParagraphFont"/>
    <w:uiPriority w:val="20"/>
    <w:qFormat/>
    <w:rsid w:val="007B71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Aymal khalid</dc:creator>
  <cp:keywords/>
  <dc:description/>
  <cp:lastModifiedBy>Aymal khalid</cp:lastModifiedBy>
  <cp:revision>2</cp:revision>
  <dcterms:created xsi:type="dcterms:W3CDTF">2020-08-23T18:01:00Z</dcterms:created>
  <dcterms:modified xsi:type="dcterms:W3CDTF">2020-08-23T18:04:00Z</dcterms:modified>
</cp:coreProperties>
</file>