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0AC1" w14:textId="60F9312A" w:rsidR="00D97888" w:rsidRDefault="00A27F94" w:rsidP="00A27F94">
      <w:pPr>
        <w:pStyle w:val="Heading1"/>
      </w:pPr>
      <w:r w:rsidRPr="00A27F94">
        <w:rPr>
          <w:b/>
          <w:bCs/>
        </w:rPr>
        <w:t xml:space="preserve">Table </w:t>
      </w:r>
      <w:r w:rsidR="002A14D8">
        <w:rPr>
          <w:b/>
          <w:bCs/>
        </w:rPr>
        <w:t>3</w:t>
      </w:r>
      <w:r w:rsidRPr="00A27F94">
        <w:rPr>
          <w:b/>
          <w:bCs/>
        </w:rPr>
        <w:t xml:space="preserve">: </w:t>
      </w:r>
      <w:r w:rsidR="002A14D8" w:rsidRPr="002A14D8">
        <w:rPr>
          <w:b/>
          <w:bCs/>
        </w:rPr>
        <w:t>Summary of Security Simulations, Findings and Mitigations</w:t>
      </w:r>
      <w:r>
        <w:t>– 4</w:t>
      </w:r>
      <w:r w:rsidR="002A14D8">
        <w:t>.2.1 Table of Simulations</w:t>
      </w:r>
    </w:p>
    <w:tbl>
      <w:tblPr>
        <w:tblW w:w="901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1803"/>
        <w:gridCol w:w="1803"/>
        <w:gridCol w:w="1803"/>
        <w:gridCol w:w="1804"/>
      </w:tblGrid>
      <w:tr w:rsidR="002A14D8" w14:paraId="0FCCCD23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6E3CD" w14:textId="77777777" w:rsidR="002A14D8" w:rsidRDefault="002A14D8" w:rsidP="00FF7548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Security Principle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E3D16" w14:textId="77777777" w:rsidR="002A14D8" w:rsidRDefault="002A14D8" w:rsidP="00FF7548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A5A84" w14:textId="77777777" w:rsidR="002A14D8" w:rsidRDefault="002A14D8" w:rsidP="00FF7548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Vulnerability Introduced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F7EE1" w14:textId="77777777" w:rsidR="002A14D8" w:rsidRDefault="002A14D8" w:rsidP="00FF7548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Exploitation Result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33A34" w14:textId="77777777" w:rsidR="002A14D8" w:rsidRDefault="002A14D8" w:rsidP="00FF7548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Mitigation Applied</w:t>
            </w:r>
          </w:p>
        </w:tc>
      </w:tr>
      <w:tr w:rsidR="002A14D8" w14:paraId="5078C481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66F16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Authentication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081C0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Ubuntu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E65AA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Weak password policies and practices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EE619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2 weak passwords cracked using password-cracking tools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E47E4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Strong password requirements and expiry enforced</w:t>
            </w:r>
          </w:p>
        </w:tc>
      </w:tr>
      <w:tr w:rsidR="002A14D8" w14:paraId="351D68EF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175810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Authentication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A376D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D33BB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MFA disabled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64C52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N/A – Account could be compromised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AD942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MFA enabled for all users</w:t>
            </w:r>
          </w:p>
        </w:tc>
      </w:tr>
      <w:tr w:rsidR="002A14D8" w14:paraId="73459850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F55E4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Privilege Management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EE71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Ubuntu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44057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Excessive unnecessary root user privilege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4FB0F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User executed extra privilege commands and modified the system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043CC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 xml:space="preserve">Least-privilege permissions applied to how it should </w:t>
            </w:r>
            <w:proofErr w:type="spellStart"/>
            <w:proofErr w:type="gramStart"/>
            <w:r w:rsidRPr="002A14D8">
              <w:rPr>
                <w:sz w:val="20"/>
                <w:szCs w:val="20"/>
              </w:rPr>
              <w:t>based</w:t>
            </w:r>
            <w:proofErr w:type="spellEnd"/>
            <w:proofErr w:type="gramEnd"/>
            <w:r w:rsidRPr="002A14D8">
              <w:rPr>
                <w:sz w:val="20"/>
                <w:szCs w:val="20"/>
              </w:rPr>
              <w:t xml:space="preserve"> on users’ roles</w:t>
            </w:r>
          </w:p>
        </w:tc>
      </w:tr>
      <w:tr w:rsidR="002A14D8" w14:paraId="7DC94175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11F89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Privilege Management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3A8F4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57ED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Incorrect IAM attachment policies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FF505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N/A - User can’t perform own roles due to having incorrect assigned policies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77E69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IAM permissions reviewed and corrected</w:t>
            </w:r>
          </w:p>
        </w:tc>
      </w:tr>
      <w:tr w:rsidR="002A14D8" w14:paraId="76740D2D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11200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Network Security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C6470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Ubuntu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5FFBF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Disabled firewall and anonymous FTP access enabled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0FACF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Anonymous access to file structure obtained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A86D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Firewall enabled and anonymous access removed</w:t>
            </w:r>
          </w:p>
        </w:tc>
      </w:tr>
      <w:tr w:rsidR="002A14D8" w14:paraId="1AF1C9CF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A5E4C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Network Security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079A1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6DE2C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RDS with no encryption and allowing all inbound traffic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5F8CD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N/A – No simulation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6C0DE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Restricted Port 3306 access, disabled public accessibility, enabled encryption</w:t>
            </w:r>
          </w:p>
        </w:tc>
      </w:tr>
      <w:tr w:rsidR="002A14D8" w14:paraId="45AB6E1B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D6C7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Attack Surface Reduction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77333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Ubuntu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B3C61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SSH exposed with root login and password authentication enabled over key authentication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80857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Brute-force attack succeeded against weak credentials in SSH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4C6CC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Root login disabled, password authentication disabled, key-based access enforced for IT department</w:t>
            </w:r>
          </w:p>
        </w:tc>
      </w:tr>
      <w:tr w:rsidR="002A14D8" w14:paraId="66B12A86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BCE29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Attack Surface Reduction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0D841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51BE5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EC2 virtual machine exposure &amp; unrestricted access configuration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BD15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N/A – No simulation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AFCCE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Access restricted and data encrypted</w:t>
            </w:r>
          </w:p>
        </w:tc>
      </w:tr>
      <w:tr w:rsidR="002A14D8" w14:paraId="7986573B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93FA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Access Control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BD5DE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Ubuntu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8643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Overly permissive file permissions belonging to the organisation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95F28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Unauthorised access to organisational files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45ED2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Permissions restricted to authorised users within organisation based on departments</w:t>
            </w:r>
          </w:p>
        </w:tc>
      </w:tr>
      <w:tr w:rsidR="002A14D8" w14:paraId="76BFE707" w14:textId="77777777" w:rsidTr="00FF7548">
        <w:tblPrEx>
          <w:tblCellMar>
            <w:top w:w="0" w:type="dxa"/>
            <w:bottom w:w="0" w:type="dxa"/>
          </w:tblCellMar>
        </w:tblPrEx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D746F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Access Control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8A5DC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AWS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FB31A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 xml:space="preserve">S3 Bucket has </w:t>
            </w:r>
            <w:proofErr w:type="gramStart"/>
            <w:r w:rsidRPr="002A14D8">
              <w:rPr>
                <w:sz w:val="20"/>
                <w:szCs w:val="20"/>
              </w:rPr>
              <w:t>Public</w:t>
            </w:r>
            <w:proofErr w:type="gramEnd"/>
            <w:r w:rsidRPr="002A14D8">
              <w:rPr>
                <w:sz w:val="20"/>
                <w:szCs w:val="20"/>
              </w:rPr>
              <w:t xml:space="preserve"> access enabled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6BF8B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Downloaded sensitive files from the bucket via the command line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EFBD6" w14:textId="77777777" w:rsidR="002A14D8" w:rsidRPr="002A14D8" w:rsidRDefault="002A14D8" w:rsidP="00FF7548">
            <w:pPr>
              <w:spacing w:after="0" w:line="240" w:lineRule="auto"/>
              <w:rPr>
                <w:sz w:val="20"/>
                <w:szCs w:val="20"/>
              </w:rPr>
            </w:pPr>
            <w:r w:rsidRPr="002A14D8">
              <w:rPr>
                <w:sz w:val="20"/>
                <w:szCs w:val="20"/>
              </w:rPr>
              <w:t>Public access removed and bucket policies updated</w:t>
            </w:r>
          </w:p>
        </w:tc>
      </w:tr>
    </w:tbl>
    <w:p w14:paraId="30DBD13D" w14:textId="77777777" w:rsidR="002A14D8" w:rsidRPr="002A14D8" w:rsidRDefault="002A14D8" w:rsidP="002A14D8"/>
    <w:sectPr w:rsidR="002A14D8" w:rsidRPr="002A1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94"/>
    <w:rsid w:val="00141478"/>
    <w:rsid w:val="002A14D8"/>
    <w:rsid w:val="00432916"/>
    <w:rsid w:val="00561F56"/>
    <w:rsid w:val="009A28EF"/>
    <w:rsid w:val="00A27F94"/>
    <w:rsid w:val="00A719B7"/>
    <w:rsid w:val="00BF242F"/>
    <w:rsid w:val="00CC0088"/>
    <w:rsid w:val="00D9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E1B4"/>
  <w15:chartTrackingRefBased/>
  <w15:docId w15:val="{15EF5047-021C-4E57-AAAA-3D80B4DC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F94"/>
    <w:pPr>
      <w:suppressAutoHyphens/>
      <w:autoSpaceDN w:val="0"/>
      <w:spacing w:line="242" w:lineRule="auto"/>
    </w:pPr>
    <w:rPr>
      <w:rFonts w:ascii="Calibri" w:eastAsia="Calibri" w:hAnsi="Calibri" w:cs="Arial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F94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94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94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94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94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94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94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94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94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94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94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94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94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Boucheneb</dc:creator>
  <cp:keywords/>
  <dc:description/>
  <cp:lastModifiedBy>Ayman Boucheneb</cp:lastModifiedBy>
  <cp:revision>2</cp:revision>
  <dcterms:created xsi:type="dcterms:W3CDTF">2026-05-31T22:14:00Z</dcterms:created>
  <dcterms:modified xsi:type="dcterms:W3CDTF">2026-05-31T22:14:00Z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1ac99c98-0f8b-4e6b-a339-8696f8cc3318</vt:lpwstr>
  </property>
</Properties>
</file>