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D5468" w14:textId="622AC011" w:rsidR="00BC321F" w:rsidRPr="00BC321F" w:rsidRDefault="00BC321F" w:rsidP="00BC321F">
      <w:pPr>
        <w:rPr>
          <w:rFonts w:cs="Arial"/>
        </w:rPr>
      </w:pPr>
      <w:r w:rsidRPr="00BC321F">
        <w:rPr>
          <w:rFonts w:cs="Arial"/>
        </w:rPr>
        <w:t>Dillinger.io - Online Markdown Editor</w:t>
      </w:r>
    </w:p>
    <w:p w14:paraId="4A64A761" w14:textId="1D174111" w:rsidR="00E84A88" w:rsidRDefault="00E84A88" w:rsidP="00BC321F">
      <w:pPr>
        <w:rPr>
          <w:rFonts w:cs="Arial"/>
        </w:rPr>
      </w:pPr>
    </w:p>
    <w:p w14:paraId="2027EA71" w14:textId="04101933" w:rsidR="003E2D77" w:rsidRPr="003E2D77" w:rsidRDefault="003E2D77" w:rsidP="00BC321F">
      <w:pPr>
        <w:rPr>
          <w:rFonts w:cs="Arial"/>
          <w:b/>
          <w:bCs/>
        </w:rPr>
      </w:pPr>
      <w:r w:rsidRPr="003E2D77">
        <w:rPr>
          <w:rFonts w:cs="Arial"/>
          <w:b/>
          <w:bCs/>
        </w:rPr>
        <w:t>User Guide</w:t>
      </w:r>
    </w:p>
    <w:p w14:paraId="01F3B255" w14:textId="77777777" w:rsidR="00BC321F" w:rsidRPr="00BC321F" w:rsidRDefault="00BC321F" w:rsidP="00BC321F">
      <w:pPr>
        <w:rPr>
          <w:rFonts w:cs="Arial"/>
        </w:rPr>
      </w:pPr>
      <w:r w:rsidRPr="00BC321F">
        <w:rPr>
          <w:rFonts w:cs="Arial"/>
        </w:rPr>
        <w:t>Welcome to Dillinger.io! This user guide will help you navigate and utilize the key features of our online markdown editor. Whether you're a beginner or an experienced Markdown user, this guide will assist you in maximizing your productivity and creating stunning documents. Let's get started!</w:t>
      </w:r>
    </w:p>
    <w:p w14:paraId="7D0D05BF" w14:textId="58D8DC39" w:rsidR="00BC321F" w:rsidRDefault="00BC321F" w:rsidP="00BC321F">
      <w:pPr>
        <w:rPr>
          <w:rFonts w:cs="Arial"/>
        </w:rPr>
      </w:pPr>
    </w:p>
    <w:p w14:paraId="2A645B76" w14:textId="2819DB84" w:rsidR="00BC321F" w:rsidRPr="00331746" w:rsidRDefault="005528C4" w:rsidP="00BC321F">
      <w:pPr>
        <w:rPr>
          <w:rFonts w:cs="Arial"/>
          <w:b/>
          <w:bCs/>
        </w:rPr>
      </w:pPr>
      <w:r>
        <w:rPr>
          <w:rFonts w:cs="Arial"/>
          <w:b/>
          <w:bCs/>
        </w:rPr>
        <w:t>Getting started</w:t>
      </w:r>
    </w:p>
    <w:p w14:paraId="222C8503" w14:textId="0DEA079C" w:rsidR="00E84A88" w:rsidRDefault="00E84A88" w:rsidP="00BC321F">
      <w:pPr>
        <w:rPr>
          <w:rFonts w:cs="Arial"/>
        </w:rPr>
      </w:pPr>
      <w:r>
        <w:rPr>
          <w:rFonts w:cs="Arial"/>
        </w:rPr>
        <w:t xml:space="preserve">To use Dillinger.io, simply open your favorite web browser and </w:t>
      </w:r>
      <w:r w:rsidR="00B15B2C">
        <w:rPr>
          <w:rFonts w:cs="Arial"/>
        </w:rPr>
        <w:t>navigate</w:t>
      </w:r>
      <w:r>
        <w:rPr>
          <w:rFonts w:cs="Arial"/>
        </w:rPr>
        <w:t xml:space="preserve"> to </w:t>
      </w:r>
      <w:hyperlink r:id="rId5" w:history="1">
        <w:r w:rsidRPr="00CE552C">
          <w:rPr>
            <w:rStyle w:val="Hyperlink"/>
            <w:rFonts w:cs="Arial"/>
          </w:rPr>
          <w:t>https://dillinger.io/</w:t>
        </w:r>
      </w:hyperlink>
      <w:r>
        <w:rPr>
          <w:rFonts w:cs="Arial"/>
        </w:rPr>
        <w:t xml:space="preserve"> </w:t>
      </w:r>
    </w:p>
    <w:p w14:paraId="08830C47" w14:textId="4507BCCF" w:rsidR="00E84A88" w:rsidRDefault="00E84A88" w:rsidP="00BC321F">
      <w:pPr>
        <w:rPr>
          <w:rFonts w:cs="Arial"/>
        </w:rPr>
      </w:pPr>
      <w:r>
        <w:rPr>
          <w:rFonts w:cs="Arial"/>
        </w:rPr>
        <w:t xml:space="preserve">You will see </w:t>
      </w:r>
      <w:r w:rsidR="00B15B2C">
        <w:rPr>
          <w:rFonts w:cs="Arial"/>
        </w:rPr>
        <w:t>a</w:t>
      </w:r>
      <w:r>
        <w:rPr>
          <w:rFonts w:cs="Arial"/>
        </w:rPr>
        <w:t xml:space="preserve"> web page </w:t>
      </w:r>
      <w:r w:rsidR="00B15B2C">
        <w:rPr>
          <w:rFonts w:cs="Arial"/>
        </w:rPr>
        <w:t>containing the following:</w:t>
      </w:r>
    </w:p>
    <w:p w14:paraId="4598496F" w14:textId="4F2681BE" w:rsidR="00E84A88" w:rsidRPr="00E84A88" w:rsidRDefault="00E84A88" w:rsidP="00903FFB">
      <w:pPr>
        <w:ind w:firstLine="720"/>
        <w:rPr>
          <w:rFonts w:cs="Arial"/>
        </w:rPr>
      </w:pPr>
      <w:r w:rsidRPr="00E46FF7">
        <w:rPr>
          <w:rFonts w:cs="Arial"/>
          <w:b/>
          <w:bCs/>
        </w:rPr>
        <w:t>Main editing area</w:t>
      </w:r>
    </w:p>
    <w:p w14:paraId="0630A354" w14:textId="76A97904" w:rsidR="00E84A88" w:rsidRPr="00E84A88" w:rsidRDefault="002F2381" w:rsidP="00903FFB">
      <w:pPr>
        <w:ind w:firstLine="720"/>
        <w:rPr>
          <w:rFonts w:cs="Arial"/>
        </w:rPr>
      </w:pPr>
      <w:r w:rsidRPr="00E46FF7">
        <w:rPr>
          <w:rFonts w:cs="Arial"/>
          <w:b/>
          <w:bCs/>
        </w:rPr>
        <w:t>P</w:t>
      </w:r>
      <w:r w:rsidR="00E84A88" w:rsidRPr="00E46FF7">
        <w:rPr>
          <w:rFonts w:cs="Arial"/>
          <w:b/>
          <w:bCs/>
        </w:rPr>
        <w:t>review area</w:t>
      </w:r>
    </w:p>
    <w:p w14:paraId="05562EA8" w14:textId="7A91CF79" w:rsidR="00E84A88" w:rsidRPr="00903FFB" w:rsidRDefault="002F2381" w:rsidP="00903FFB">
      <w:pPr>
        <w:ind w:firstLine="720"/>
        <w:rPr>
          <w:rFonts w:cs="Arial"/>
          <w:b/>
          <w:bCs/>
        </w:rPr>
      </w:pPr>
      <w:r w:rsidRPr="00E46FF7">
        <w:rPr>
          <w:rFonts w:cs="Arial"/>
          <w:b/>
          <w:bCs/>
        </w:rPr>
        <w:t>T</w:t>
      </w:r>
      <w:r w:rsidR="00E84A88" w:rsidRPr="00E46FF7">
        <w:rPr>
          <w:rFonts w:cs="Arial"/>
          <w:b/>
          <w:bCs/>
        </w:rPr>
        <w:t>op navigation bar</w:t>
      </w:r>
    </w:p>
    <w:p w14:paraId="33E90132" w14:textId="4BAEAAFE" w:rsidR="00E84A88" w:rsidRDefault="00E84A88" w:rsidP="00BC321F">
      <w:pPr>
        <w:rPr>
          <w:rFonts w:cs="Arial"/>
        </w:rPr>
      </w:pPr>
      <w:r>
        <w:rPr>
          <w:noProof/>
        </w:rPr>
        <w:drawing>
          <wp:inline distT="0" distB="0" distL="0" distR="0" wp14:anchorId="06E29F4E" wp14:editId="4F52A146">
            <wp:extent cx="5943600" cy="3034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F735" w14:textId="53B805F6" w:rsidR="00E84A88" w:rsidRDefault="00E84A88" w:rsidP="00BC321F">
      <w:pPr>
        <w:rPr>
          <w:rFonts w:cs="Arial"/>
        </w:rPr>
      </w:pPr>
    </w:p>
    <w:p w14:paraId="53C943C8" w14:textId="323B2DF8" w:rsidR="00E84A88" w:rsidRPr="00E46FF7" w:rsidRDefault="00E46FF7" w:rsidP="00BC321F">
      <w:pPr>
        <w:rPr>
          <w:rFonts w:cs="Arial"/>
          <w:b/>
          <w:bCs/>
        </w:rPr>
      </w:pPr>
      <w:r w:rsidRPr="00E46FF7">
        <w:rPr>
          <w:rFonts w:cs="Arial"/>
          <w:b/>
          <w:bCs/>
        </w:rPr>
        <w:t>Key features</w:t>
      </w:r>
    </w:p>
    <w:p w14:paraId="7504BB8A" w14:textId="519B831C" w:rsidR="00E46FF7" w:rsidRPr="00725F26" w:rsidRDefault="00E46FF7" w:rsidP="00BC321F">
      <w:pPr>
        <w:rPr>
          <w:rFonts w:cs="Arial"/>
        </w:rPr>
      </w:pPr>
    </w:p>
    <w:p w14:paraId="5601AB41" w14:textId="7EA67CC5" w:rsidR="00E46FF7" w:rsidRPr="00E46FF7" w:rsidRDefault="00E46FF7" w:rsidP="00BC321F">
      <w:pPr>
        <w:rPr>
          <w:rFonts w:cs="Arial"/>
          <w:b/>
          <w:bCs/>
        </w:rPr>
      </w:pPr>
      <w:r w:rsidRPr="00E46FF7">
        <w:rPr>
          <w:rFonts w:cs="Arial"/>
          <w:b/>
          <w:bCs/>
        </w:rPr>
        <w:t>Writing and formatting</w:t>
      </w:r>
    </w:p>
    <w:p w14:paraId="540D86E7" w14:textId="6C9CEB52" w:rsidR="00E46FF7" w:rsidRDefault="00E46FF7" w:rsidP="00BC321F">
      <w:pPr>
        <w:rPr>
          <w:rFonts w:cs="Arial"/>
        </w:rPr>
      </w:pPr>
      <w:r>
        <w:rPr>
          <w:rFonts w:cs="Arial"/>
        </w:rPr>
        <w:t>To start writing you only need to type while having your text cursor on the main editing area.</w:t>
      </w:r>
    </w:p>
    <w:p w14:paraId="58CE773E" w14:textId="1F0C77A5" w:rsidR="00E46FF7" w:rsidRDefault="00E46FF7" w:rsidP="00BC321F">
      <w:pPr>
        <w:rPr>
          <w:rFonts w:cs="Arial"/>
        </w:rPr>
      </w:pPr>
      <w:r>
        <w:rPr>
          <w:rFonts w:cs="Arial"/>
        </w:rPr>
        <w:t>The Markdown syntax is used to render the document in the preview area on the right.</w:t>
      </w:r>
    </w:p>
    <w:p w14:paraId="3C56BD2C" w14:textId="180F371B" w:rsidR="00E46FF7" w:rsidRDefault="00E46FF7" w:rsidP="00BC321F">
      <w:pPr>
        <w:rPr>
          <w:rFonts w:cs="Arial"/>
        </w:rPr>
      </w:pPr>
      <w:r>
        <w:rPr>
          <w:rFonts w:cs="Arial"/>
        </w:rPr>
        <w:lastRenderedPageBreak/>
        <w:t xml:space="preserve">To learn more about Markdown, you can visit this </w:t>
      </w:r>
      <w:r w:rsidR="001A0B29">
        <w:rPr>
          <w:rFonts w:cs="Arial"/>
        </w:rPr>
        <w:t>guide</w:t>
      </w:r>
      <w:r>
        <w:rPr>
          <w:rFonts w:cs="Arial"/>
        </w:rPr>
        <w:t xml:space="preserve"> {</w:t>
      </w:r>
      <w:hyperlink r:id="rId7" w:history="1">
        <w:r w:rsidR="007B0494" w:rsidRPr="00CE552C">
          <w:rPr>
            <w:rStyle w:val="Hyperlink"/>
            <w:rFonts w:cs="Arial"/>
          </w:rPr>
          <w:t>https://www.markdownguide.org/getting-started/</w:t>
        </w:r>
      </w:hyperlink>
      <w:r>
        <w:rPr>
          <w:rFonts w:cs="Arial"/>
        </w:rPr>
        <w:t>}</w:t>
      </w:r>
    </w:p>
    <w:p w14:paraId="7D318ECA" w14:textId="798F21A1" w:rsidR="00E84A88" w:rsidRDefault="00E84A88" w:rsidP="00BC321F">
      <w:pPr>
        <w:rPr>
          <w:rFonts w:cs="Arial"/>
        </w:rPr>
      </w:pPr>
    </w:p>
    <w:p w14:paraId="030A2989" w14:textId="1423FFC1" w:rsidR="00BE01D2" w:rsidRPr="00BE01D2" w:rsidRDefault="00BE01D2" w:rsidP="00BC321F">
      <w:pPr>
        <w:rPr>
          <w:rFonts w:cs="Arial"/>
          <w:b/>
          <w:bCs/>
        </w:rPr>
      </w:pPr>
      <w:r w:rsidRPr="00BE01D2">
        <w:rPr>
          <w:rFonts w:cs="Arial"/>
          <w:b/>
          <w:bCs/>
        </w:rPr>
        <w:t>Saving</w:t>
      </w:r>
    </w:p>
    <w:p w14:paraId="3909FA55" w14:textId="4BA6DAA8" w:rsidR="00BE01D2" w:rsidRDefault="004844F0" w:rsidP="00BC321F">
      <w:pPr>
        <w:rPr>
          <w:rFonts w:cs="Arial"/>
        </w:rPr>
      </w:pPr>
      <w:r>
        <w:rPr>
          <w:rFonts w:cs="Arial"/>
        </w:rPr>
        <w:t>There are two ways you can save your markdown document:</w:t>
      </w:r>
    </w:p>
    <w:p w14:paraId="167E758A" w14:textId="4FD142FD" w:rsidR="004844F0" w:rsidRDefault="004844F0" w:rsidP="00BC321F">
      <w:pPr>
        <w:rPr>
          <w:rFonts w:cs="Arial"/>
        </w:rPr>
      </w:pPr>
      <w:r>
        <w:rPr>
          <w:rFonts w:cs="Arial"/>
        </w:rPr>
        <w:tab/>
        <w:t>Locally</w:t>
      </w:r>
    </w:p>
    <w:p w14:paraId="5223E210" w14:textId="1214A15B" w:rsidR="004844F0" w:rsidRDefault="004844F0" w:rsidP="00BC321F">
      <w:pPr>
        <w:rPr>
          <w:rFonts w:cs="Arial"/>
        </w:rPr>
      </w:pPr>
      <w:r>
        <w:rPr>
          <w:rFonts w:cs="Arial"/>
        </w:rPr>
        <w:tab/>
        <w:t>With a cloud service provider</w:t>
      </w:r>
    </w:p>
    <w:p w14:paraId="3C7EDBED" w14:textId="654FDDE5" w:rsidR="004844F0" w:rsidRDefault="004844F0" w:rsidP="00BC321F">
      <w:pPr>
        <w:rPr>
          <w:rFonts w:cs="Arial"/>
        </w:rPr>
      </w:pPr>
      <w:r>
        <w:rPr>
          <w:rFonts w:cs="Arial"/>
        </w:rPr>
        <w:t xml:space="preserve">Start </w:t>
      </w:r>
      <w:r w:rsidR="001A0B29">
        <w:rPr>
          <w:rFonts w:cs="Arial"/>
        </w:rPr>
        <w:t xml:space="preserve">by </w:t>
      </w:r>
      <w:r>
        <w:rPr>
          <w:rFonts w:cs="Arial"/>
        </w:rPr>
        <w:t xml:space="preserve">opening the left toolbar on the navigation bar: </w:t>
      </w:r>
      <w:r>
        <w:rPr>
          <w:noProof/>
        </w:rPr>
        <w:drawing>
          <wp:inline distT="0" distB="0" distL="0" distR="0" wp14:anchorId="1EF72150" wp14:editId="6E2CD082">
            <wp:extent cx="371999" cy="284685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41" cy="29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C695" w14:textId="40C59492" w:rsidR="00E46E07" w:rsidRDefault="00E46E07" w:rsidP="00BC321F">
      <w:pPr>
        <w:rPr>
          <w:rFonts w:cs="Arial"/>
        </w:rPr>
      </w:pPr>
      <w:r>
        <w:rPr>
          <w:rFonts w:cs="Arial"/>
        </w:rPr>
        <w:t xml:space="preserve">You will see this </w:t>
      </w:r>
      <w:r w:rsidR="00056847">
        <w:rPr>
          <w:rFonts w:cs="Arial"/>
        </w:rPr>
        <w:t>sidebar</w:t>
      </w:r>
      <w:r>
        <w:rPr>
          <w:rFonts w:cs="Arial"/>
        </w:rPr>
        <w:t xml:space="preserve"> appear:</w:t>
      </w:r>
      <w:r>
        <w:rPr>
          <w:noProof/>
        </w:rPr>
        <w:drawing>
          <wp:inline distT="0" distB="0" distL="0" distR="0" wp14:anchorId="262195C9" wp14:editId="51E83385">
            <wp:extent cx="5943600" cy="3036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9857" w14:textId="75E092DA" w:rsidR="00BE01D2" w:rsidRPr="004844F0" w:rsidRDefault="00975EBA" w:rsidP="00BC321F">
      <w:pPr>
        <w:rPr>
          <w:rFonts w:cs="Arial"/>
          <w:i/>
          <w:iCs/>
        </w:rPr>
      </w:pPr>
      <w:r>
        <w:rPr>
          <w:rFonts w:cs="Arial"/>
          <w:i/>
          <w:iCs/>
        </w:rPr>
        <w:t xml:space="preserve">Saving </w:t>
      </w:r>
      <w:r w:rsidR="004844F0" w:rsidRPr="004844F0">
        <w:rPr>
          <w:rFonts w:cs="Arial"/>
          <w:i/>
          <w:iCs/>
        </w:rPr>
        <w:t>Locally</w:t>
      </w:r>
    </w:p>
    <w:p w14:paraId="3592CC44" w14:textId="448BF6FB" w:rsidR="004844F0" w:rsidRDefault="00E46E07" w:rsidP="00BC321F">
      <w:pPr>
        <w:rPr>
          <w:rFonts w:cs="Arial"/>
        </w:rPr>
      </w:pPr>
      <w:r>
        <w:rPr>
          <w:rFonts w:cs="Arial"/>
        </w:rPr>
        <w:t>To save your session on your browser click on “SAVE SESSION”.</w:t>
      </w:r>
    </w:p>
    <w:p w14:paraId="08C9DD35" w14:textId="42479036" w:rsidR="004844F0" w:rsidRDefault="00E46E07" w:rsidP="00BC321F">
      <w:pPr>
        <w:rPr>
          <w:rFonts w:cs="Arial"/>
        </w:rPr>
      </w:pPr>
      <w:r>
        <w:rPr>
          <w:rFonts w:cs="Arial"/>
        </w:rPr>
        <w:t xml:space="preserve">You should be able to access your document later </w:t>
      </w:r>
      <w:proofErr w:type="gramStart"/>
      <w:r>
        <w:rPr>
          <w:rFonts w:cs="Arial"/>
        </w:rPr>
        <w:t>as long as</w:t>
      </w:r>
      <w:proofErr w:type="gramEnd"/>
      <w:r>
        <w:rPr>
          <w:rFonts w:cs="Arial"/>
        </w:rPr>
        <w:t xml:space="preserve"> you don’t clear your browser </w:t>
      </w:r>
      <w:r w:rsidR="00B13258">
        <w:rPr>
          <w:rFonts w:cs="Arial"/>
        </w:rPr>
        <w:t>cache or the websites local storage.</w:t>
      </w:r>
    </w:p>
    <w:p w14:paraId="4C53E1AA" w14:textId="53AB597E" w:rsidR="00BE01D2" w:rsidRDefault="00BE01D2" w:rsidP="00BC321F">
      <w:pPr>
        <w:rPr>
          <w:rFonts w:cs="Arial"/>
        </w:rPr>
      </w:pPr>
    </w:p>
    <w:p w14:paraId="6C035E7D" w14:textId="08BECB03" w:rsidR="00E87385" w:rsidRDefault="00975EBA" w:rsidP="00BC321F">
      <w:pPr>
        <w:rPr>
          <w:rFonts w:cs="Arial"/>
          <w:iCs/>
        </w:rPr>
      </w:pPr>
      <w:r w:rsidRPr="00975EBA">
        <w:rPr>
          <w:rFonts w:cs="Arial"/>
          <w:i/>
        </w:rPr>
        <w:t xml:space="preserve">Saving </w:t>
      </w:r>
      <w:r>
        <w:rPr>
          <w:rFonts w:cs="Arial"/>
          <w:i/>
        </w:rPr>
        <w:t>with a cloud service provider</w:t>
      </w:r>
    </w:p>
    <w:p w14:paraId="59923FDE" w14:textId="1088D295" w:rsidR="00FB7F6E" w:rsidRDefault="00FB7F6E" w:rsidP="00BC321F">
      <w:pPr>
        <w:rPr>
          <w:rFonts w:cs="Arial"/>
          <w:iCs/>
        </w:rPr>
      </w:pPr>
      <w:r>
        <w:rPr>
          <w:rFonts w:cs="Arial"/>
          <w:iCs/>
        </w:rPr>
        <w:t xml:space="preserve">Go to the “SERVICES” tab of the left </w:t>
      </w:r>
      <w:r w:rsidR="00056847">
        <w:rPr>
          <w:rFonts w:cs="Arial"/>
          <w:iCs/>
        </w:rPr>
        <w:t>sidebar</w:t>
      </w:r>
      <w:r>
        <w:rPr>
          <w:rFonts w:cs="Arial"/>
          <w:iCs/>
        </w:rPr>
        <w:t>. You will see different cloud providers appear:</w:t>
      </w:r>
    </w:p>
    <w:p w14:paraId="35C87F8B" w14:textId="24C7C40B" w:rsidR="00FB7F6E" w:rsidRDefault="00FB7F6E" w:rsidP="00BC321F">
      <w:pPr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1EB89917" wp14:editId="5F8E106A">
            <wp:extent cx="594360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F1B" w14:textId="740BCC14" w:rsidR="00FE59D5" w:rsidRDefault="00FE59D5" w:rsidP="00BC321F">
      <w:pPr>
        <w:rPr>
          <w:rFonts w:cs="Arial"/>
          <w:iCs/>
        </w:rPr>
      </w:pPr>
    </w:p>
    <w:p w14:paraId="50078399" w14:textId="77777777" w:rsidR="00FB7F6E" w:rsidRDefault="00FB7F6E" w:rsidP="00BC321F">
      <w:pPr>
        <w:rPr>
          <w:rFonts w:cs="Arial"/>
          <w:iCs/>
        </w:rPr>
      </w:pPr>
      <w:r>
        <w:rPr>
          <w:rFonts w:cs="Arial"/>
          <w:iCs/>
        </w:rPr>
        <w:t xml:space="preserve">Select whichever service you wish to save your document on. </w:t>
      </w:r>
    </w:p>
    <w:p w14:paraId="29E72A62" w14:textId="3FF5B402" w:rsidR="00FB7F6E" w:rsidRDefault="00FB7F6E" w:rsidP="00BC321F">
      <w:pPr>
        <w:rPr>
          <w:rFonts w:cs="Arial"/>
          <w:iCs/>
        </w:rPr>
      </w:pPr>
      <w:r>
        <w:rPr>
          <w:rFonts w:cs="Arial"/>
          <w:iCs/>
        </w:rPr>
        <w:t>The service provider will then ask you to log into you account.</w:t>
      </w:r>
    </w:p>
    <w:p w14:paraId="6CF8393B" w14:textId="1560DBF9" w:rsidR="00FB7F6E" w:rsidRDefault="00FB7F6E" w:rsidP="00BC321F">
      <w:pPr>
        <w:rPr>
          <w:rFonts w:cs="Arial"/>
          <w:iCs/>
        </w:rPr>
      </w:pPr>
      <w:r>
        <w:rPr>
          <w:rFonts w:cs="Arial"/>
          <w:iCs/>
        </w:rPr>
        <w:t>If you linked using Google Drive, you should see this:</w:t>
      </w:r>
    </w:p>
    <w:p w14:paraId="15B24B9F" w14:textId="56DEB1DD" w:rsidR="00FB7F6E" w:rsidRDefault="00FB7F6E" w:rsidP="00BC321F">
      <w:pPr>
        <w:rPr>
          <w:rFonts w:cs="Arial"/>
          <w:iCs/>
        </w:rPr>
      </w:pPr>
      <w:r>
        <w:rPr>
          <w:noProof/>
        </w:rPr>
        <w:drawing>
          <wp:inline distT="0" distB="0" distL="0" distR="0" wp14:anchorId="54B5B3A6" wp14:editId="344D0398">
            <wp:extent cx="1399430" cy="45035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9430" cy="4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4ABD" w14:textId="2B3F9EA0" w:rsidR="000F15D3" w:rsidRDefault="000F15D3" w:rsidP="00BC321F">
      <w:pPr>
        <w:rPr>
          <w:rFonts w:cs="Arial"/>
          <w:iCs/>
        </w:rPr>
      </w:pPr>
      <w:r>
        <w:rPr>
          <w:rFonts w:cs="Arial"/>
          <w:iCs/>
        </w:rPr>
        <w:t xml:space="preserve">Once linked, you can </w:t>
      </w:r>
      <w:r w:rsidR="00226AE8">
        <w:rPr>
          <w:rFonts w:cs="Arial"/>
          <w:iCs/>
        </w:rPr>
        <w:t xml:space="preserve">go </w:t>
      </w:r>
      <w:r>
        <w:rPr>
          <w:rFonts w:cs="Arial"/>
          <w:iCs/>
        </w:rPr>
        <w:t xml:space="preserve">back to top navigation bar and </w:t>
      </w:r>
      <w:r w:rsidR="00226AE8">
        <w:rPr>
          <w:rFonts w:cs="Arial"/>
          <w:iCs/>
        </w:rPr>
        <w:t>click</w:t>
      </w:r>
      <w:r>
        <w:rPr>
          <w:rFonts w:cs="Arial"/>
          <w:iCs/>
        </w:rPr>
        <w:t xml:space="preserve"> on the “SAVE TO” tab. </w:t>
      </w:r>
    </w:p>
    <w:p w14:paraId="79CB218A" w14:textId="7BA52343" w:rsidR="000F15D3" w:rsidRDefault="000F15D3" w:rsidP="00BC321F">
      <w:pPr>
        <w:rPr>
          <w:rFonts w:cs="Arial"/>
          <w:iCs/>
        </w:rPr>
      </w:pPr>
      <w:r>
        <w:rPr>
          <w:rFonts w:cs="Arial"/>
          <w:iCs/>
        </w:rPr>
        <w:t>Your linked service provider should be highlighted like this:</w:t>
      </w:r>
    </w:p>
    <w:p w14:paraId="79CA31EA" w14:textId="5EAE9BEB" w:rsidR="000F15D3" w:rsidRDefault="000F15D3" w:rsidP="00BC321F">
      <w:pPr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2750CE89" wp14:editId="4CCF93DF">
            <wp:extent cx="5943600" cy="3034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76D6" w14:textId="4F3AA8B3" w:rsidR="000F15D3" w:rsidRDefault="00226AE8" w:rsidP="00BC321F">
      <w:pPr>
        <w:rPr>
          <w:rFonts w:cs="Arial"/>
          <w:iCs/>
        </w:rPr>
      </w:pPr>
      <w:r>
        <w:rPr>
          <w:rFonts w:cs="Arial"/>
          <w:iCs/>
        </w:rPr>
        <w:t>You can</w:t>
      </w:r>
      <w:r w:rsidR="005D702A">
        <w:rPr>
          <w:rFonts w:cs="Arial"/>
          <w:iCs/>
        </w:rPr>
        <w:t xml:space="preserve"> now s</w:t>
      </w:r>
      <w:r>
        <w:rPr>
          <w:rFonts w:cs="Arial"/>
          <w:iCs/>
        </w:rPr>
        <w:t>ave your document on the cloud by clicking on your linked cloud service provider.</w:t>
      </w:r>
    </w:p>
    <w:p w14:paraId="2B22E041" w14:textId="0EA2DF14" w:rsidR="000F15D3" w:rsidRDefault="000F15D3" w:rsidP="00BC321F">
      <w:pPr>
        <w:rPr>
          <w:rFonts w:cs="Arial"/>
          <w:iCs/>
        </w:rPr>
      </w:pPr>
    </w:p>
    <w:p w14:paraId="1954BAC4" w14:textId="72B64722" w:rsidR="00795BA8" w:rsidRDefault="00795BA8" w:rsidP="00BC321F">
      <w:pPr>
        <w:rPr>
          <w:rFonts w:cs="Arial"/>
          <w:iCs/>
        </w:rPr>
      </w:pPr>
      <w:r>
        <w:rPr>
          <w:rFonts w:cs="Arial"/>
          <w:b/>
          <w:bCs/>
          <w:iCs/>
        </w:rPr>
        <w:t>Importing files</w:t>
      </w:r>
    </w:p>
    <w:p w14:paraId="70DF9B36" w14:textId="5E7683AE" w:rsidR="00795BA8" w:rsidRDefault="003A2BEF" w:rsidP="00BC321F">
      <w:pPr>
        <w:rPr>
          <w:rFonts w:cs="Arial"/>
          <w:iCs/>
        </w:rPr>
      </w:pPr>
      <w:r>
        <w:rPr>
          <w:rFonts w:cs="Arial"/>
          <w:iCs/>
        </w:rPr>
        <w:t xml:space="preserve">There are two ways you can import files: locally </w:t>
      </w:r>
      <w:r w:rsidR="005D702A">
        <w:rPr>
          <w:rFonts w:cs="Arial"/>
          <w:iCs/>
        </w:rPr>
        <w:t xml:space="preserve">and </w:t>
      </w:r>
      <w:r>
        <w:rPr>
          <w:rFonts w:cs="Arial"/>
          <w:iCs/>
        </w:rPr>
        <w:t>from a cloud service provider.</w:t>
      </w:r>
    </w:p>
    <w:p w14:paraId="0D0D9770" w14:textId="214F9E60" w:rsidR="003A2BEF" w:rsidRDefault="003A2BEF" w:rsidP="00BC321F">
      <w:pPr>
        <w:rPr>
          <w:rFonts w:cs="Arial"/>
          <w:iCs/>
        </w:rPr>
      </w:pPr>
    </w:p>
    <w:p w14:paraId="067B8C50" w14:textId="21A46277" w:rsidR="004D2FD8" w:rsidRDefault="009A75E1" w:rsidP="00BC321F">
      <w:pPr>
        <w:rPr>
          <w:rFonts w:cs="Arial"/>
          <w:iCs/>
        </w:rPr>
      </w:pPr>
      <w:r>
        <w:rPr>
          <w:rFonts w:cs="Arial"/>
          <w:i/>
        </w:rPr>
        <w:t xml:space="preserve">Import </w:t>
      </w:r>
      <w:r w:rsidR="004D2FD8">
        <w:rPr>
          <w:rFonts w:cs="Arial"/>
          <w:i/>
        </w:rPr>
        <w:t>Locally</w:t>
      </w:r>
    </w:p>
    <w:p w14:paraId="786030D2" w14:textId="1606C801" w:rsidR="001E2524" w:rsidRDefault="001E2524" w:rsidP="00BC321F">
      <w:pPr>
        <w:rPr>
          <w:rFonts w:cs="Arial"/>
          <w:iCs/>
        </w:rPr>
      </w:pPr>
      <w:r>
        <w:rPr>
          <w:rFonts w:cs="Arial"/>
          <w:iCs/>
        </w:rPr>
        <w:t>You can drag and drop your own files on the main editing area.</w:t>
      </w:r>
    </w:p>
    <w:p w14:paraId="1D3389C9" w14:textId="6F1A28F3" w:rsidR="009A75E1" w:rsidRDefault="009A75E1" w:rsidP="00BC321F">
      <w:pPr>
        <w:rPr>
          <w:rFonts w:cs="Arial"/>
          <w:iCs/>
        </w:rPr>
      </w:pPr>
      <w:r>
        <w:rPr>
          <w:rFonts w:cs="Arial"/>
          <w:iCs/>
        </w:rPr>
        <w:t xml:space="preserve">If you import an HTML </w:t>
      </w:r>
      <w:r w:rsidR="005D702A">
        <w:rPr>
          <w:rFonts w:cs="Arial"/>
          <w:iCs/>
        </w:rPr>
        <w:t>file,</w:t>
      </w:r>
      <w:r>
        <w:rPr>
          <w:rFonts w:cs="Arial"/>
          <w:iCs/>
        </w:rPr>
        <w:t xml:space="preserve"> it will automatically be converted to Markdown.</w:t>
      </w:r>
    </w:p>
    <w:p w14:paraId="66E2C1B9" w14:textId="242EC45B" w:rsidR="009A75E1" w:rsidRDefault="009A75E1" w:rsidP="00BC321F">
      <w:pPr>
        <w:rPr>
          <w:rFonts w:cs="Arial"/>
          <w:iCs/>
        </w:rPr>
      </w:pPr>
    </w:p>
    <w:p w14:paraId="312FA1FD" w14:textId="20CD9B06" w:rsidR="009A75E1" w:rsidRPr="009A75E1" w:rsidRDefault="009A75E1" w:rsidP="00BC321F">
      <w:pPr>
        <w:rPr>
          <w:rFonts w:cs="Arial"/>
          <w:i/>
        </w:rPr>
      </w:pPr>
      <w:r>
        <w:rPr>
          <w:rFonts w:cs="Arial"/>
          <w:i/>
        </w:rPr>
        <w:t>Import from a cloud service provider</w:t>
      </w:r>
    </w:p>
    <w:p w14:paraId="7EDDC40D" w14:textId="55C792DC" w:rsidR="00B21148" w:rsidRDefault="00B21148" w:rsidP="00BC321F">
      <w:pPr>
        <w:rPr>
          <w:rFonts w:cs="Arial"/>
          <w:iCs/>
        </w:rPr>
      </w:pPr>
      <w:r>
        <w:rPr>
          <w:rFonts w:cs="Arial"/>
          <w:iCs/>
        </w:rPr>
        <w:t>To import from a cloud provider, you first need to link your account (#).</w:t>
      </w:r>
    </w:p>
    <w:p w14:paraId="691D87A0" w14:textId="29B0CE0E" w:rsidR="00795BA8" w:rsidRDefault="009A75E1" w:rsidP="00BC321F">
      <w:pPr>
        <w:rPr>
          <w:rFonts w:cs="Arial"/>
          <w:iCs/>
        </w:rPr>
      </w:pPr>
      <w:r>
        <w:rPr>
          <w:rFonts w:cs="Arial"/>
          <w:iCs/>
        </w:rPr>
        <w:t>Y</w:t>
      </w:r>
      <w:r w:rsidR="001E2524">
        <w:rPr>
          <w:rFonts w:cs="Arial"/>
          <w:iCs/>
        </w:rPr>
        <w:t xml:space="preserve">ou can </w:t>
      </w:r>
      <w:r>
        <w:rPr>
          <w:rFonts w:cs="Arial"/>
          <w:iCs/>
        </w:rPr>
        <w:t xml:space="preserve">go to </w:t>
      </w:r>
      <w:r w:rsidR="001E2524">
        <w:rPr>
          <w:rFonts w:cs="Arial"/>
          <w:iCs/>
        </w:rPr>
        <w:t xml:space="preserve">the “IMPORT FROM” </w:t>
      </w:r>
      <w:r>
        <w:rPr>
          <w:rFonts w:cs="Arial"/>
          <w:iCs/>
        </w:rPr>
        <w:t xml:space="preserve">tab </w:t>
      </w:r>
      <w:r w:rsidR="001E2524">
        <w:rPr>
          <w:rFonts w:cs="Arial"/>
          <w:iCs/>
        </w:rPr>
        <w:t>on the top navigation bar:</w:t>
      </w:r>
    </w:p>
    <w:p w14:paraId="41109346" w14:textId="7A3799A8" w:rsidR="001E2524" w:rsidRPr="00795BA8" w:rsidRDefault="001E2524" w:rsidP="00BC321F">
      <w:pPr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420EC83A" wp14:editId="1297866A">
            <wp:extent cx="5943600" cy="303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FC13" w14:textId="64883273" w:rsidR="006A560E" w:rsidRDefault="006A560E" w:rsidP="00BC321F">
      <w:pPr>
        <w:rPr>
          <w:rFonts w:cs="Arial"/>
          <w:iCs/>
        </w:rPr>
      </w:pPr>
      <w:r w:rsidRPr="006A560E">
        <w:rPr>
          <w:rFonts w:cs="Arial"/>
          <w:iCs/>
        </w:rPr>
        <w:t xml:space="preserve">By clicking on the linked cloud service provider, you will be able to access </w:t>
      </w:r>
      <w:r>
        <w:rPr>
          <w:rFonts w:cs="Arial"/>
          <w:iCs/>
        </w:rPr>
        <w:t xml:space="preserve">and import any of </w:t>
      </w:r>
      <w:r w:rsidRPr="006A560E">
        <w:rPr>
          <w:rFonts w:cs="Arial"/>
          <w:iCs/>
        </w:rPr>
        <w:t xml:space="preserve">your saved </w:t>
      </w:r>
      <w:r>
        <w:rPr>
          <w:rFonts w:cs="Arial"/>
          <w:iCs/>
        </w:rPr>
        <w:t xml:space="preserve">Markdown or HTML files </w:t>
      </w:r>
      <w:r w:rsidRPr="006A560E">
        <w:rPr>
          <w:rFonts w:cs="Arial"/>
          <w:iCs/>
        </w:rPr>
        <w:t>on the cloud</w:t>
      </w:r>
      <w:r>
        <w:rPr>
          <w:rFonts w:cs="Arial"/>
          <w:iCs/>
        </w:rPr>
        <w:t>.</w:t>
      </w:r>
    </w:p>
    <w:p w14:paraId="46E47682" w14:textId="45A32355" w:rsidR="006A560E" w:rsidRDefault="006A560E" w:rsidP="00BC321F">
      <w:pPr>
        <w:rPr>
          <w:rFonts w:cs="Arial"/>
          <w:iCs/>
        </w:rPr>
      </w:pPr>
    </w:p>
    <w:p w14:paraId="1E8F4002" w14:textId="301F99DD" w:rsidR="006A560E" w:rsidRPr="006B15F8" w:rsidRDefault="006B15F8" w:rsidP="00BC321F">
      <w:pPr>
        <w:rPr>
          <w:rFonts w:cs="Arial"/>
          <w:b/>
          <w:bCs/>
          <w:iCs/>
        </w:rPr>
      </w:pPr>
      <w:r w:rsidRPr="006B15F8">
        <w:rPr>
          <w:rFonts w:cs="Arial"/>
          <w:b/>
          <w:bCs/>
          <w:iCs/>
        </w:rPr>
        <w:t>Previewing and Exporting</w:t>
      </w:r>
    </w:p>
    <w:p w14:paraId="32109588" w14:textId="34F84676" w:rsidR="006B15F8" w:rsidRDefault="006B15F8" w:rsidP="00BC321F">
      <w:pPr>
        <w:rPr>
          <w:rFonts w:cs="Arial"/>
          <w:iCs/>
        </w:rPr>
      </w:pPr>
      <w:r>
        <w:rPr>
          <w:rFonts w:cs="Arial"/>
          <w:iCs/>
        </w:rPr>
        <w:t>There are four preview option to view your markdown document. Start by going to the “PREVIEW AS” tab:</w:t>
      </w:r>
    </w:p>
    <w:p w14:paraId="33B3E805" w14:textId="0054E054" w:rsidR="006B15F8" w:rsidRDefault="006B15F8" w:rsidP="00BC321F">
      <w:pPr>
        <w:rPr>
          <w:rFonts w:cs="Arial"/>
          <w:iCs/>
        </w:rPr>
      </w:pPr>
      <w:r>
        <w:rPr>
          <w:noProof/>
        </w:rPr>
        <w:drawing>
          <wp:inline distT="0" distB="0" distL="0" distR="0" wp14:anchorId="532EB3E2" wp14:editId="53A75AF3">
            <wp:extent cx="5943600" cy="3034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61EA" w14:textId="38B6D6C4" w:rsidR="006B15F8" w:rsidRDefault="006B15F8" w:rsidP="00BC321F">
      <w:pPr>
        <w:rPr>
          <w:rFonts w:cs="Arial"/>
          <w:iCs/>
        </w:rPr>
      </w:pPr>
      <w:r>
        <w:rPr>
          <w:rFonts w:cs="Arial"/>
          <w:iCs/>
        </w:rPr>
        <w:t xml:space="preserve">Select whichever type of preview you want, and a new tab </w:t>
      </w:r>
      <w:r w:rsidR="00A12435">
        <w:rPr>
          <w:rFonts w:cs="Arial"/>
          <w:iCs/>
        </w:rPr>
        <w:t xml:space="preserve">on your browser </w:t>
      </w:r>
      <w:r>
        <w:rPr>
          <w:rFonts w:cs="Arial"/>
          <w:iCs/>
        </w:rPr>
        <w:t>will appear with your preview.</w:t>
      </w:r>
    </w:p>
    <w:p w14:paraId="004FF4E6" w14:textId="00C006F0" w:rsidR="006B15F8" w:rsidRDefault="006B15F8" w:rsidP="00BC321F">
      <w:pPr>
        <w:rPr>
          <w:rFonts w:cs="Arial"/>
          <w:iCs/>
        </w:rPr>
      </w:pPr>
    </w:p>
    <w:p w14:paraId="61D6E71F" w14:textId="68B09519" w:rsidR="006B15F8" w:rsidRDefault="006B15F8" w:rsidP="00BC321F">
      <w:pPr>
        <w:rPr>
          <w:rFonts w:cs="Arial"/>
          <w:iCs/>
        </w:rPr>
      </w:pPr>
      <w:r>
        <w:rPr>
          <w:rFonts w:cs="Arial"/>
          <w:iCs/>
        </w:rPr>
        <w:t>When yo</w:t>
      </w:r>
      <w:r w:rsidR="00370F4D">
        <w:rPr>
          <w:rFonts w:cs="Arial"/>
          <w:iCs/>
        </w:rPr>
        <w:t>u are</w:t>
      </w:r>
      <w:r>
        <w:rPr>
          <w:rFonts w:cs="Arial"/>
          <w:iCs/>
        </w:rPr>
        <w:t xml:space="preserve"> satisfied with your work you can export your document by first clicking on the “EXPORT AS” tab. </w:t>
      </w:r>
    </w:p>
    <w:p w14:paraId="6DC13CB2" w14:textId="51989EAF" w:rsidR="006B15F8" w:rsidRDefault="006B15F8" w:rsidP="00BC321F">
      <w:pPr>
        <w:rPr>
          <w:rFonts w:cs="Arial"/>
          <w:iCs/>
        </w:rPr>
      </w:pPr>
      <w:r>
        <w:rPr>
          <w:rFonts w:cs="Arial"/>
          <w:iCs/>
        </w:rPr>
        <w:t>You can then select the format of your document.</w:t>
      </w:r>
    </w:p>
    <w:p w14:paraId="18A94AE0" w14:textId="70324AAD" w:rsidR="006B15F8" w:rsidRDefault="006B15F8" w:rsidP="00BC321F">
      <w:pPr>
        <w:rPr>
          <w:rFonts w:cs="Arial"/>
          <w:iCs/>
        </w:rPr>
      </w:pPr>
      <w:r>
        <w:rPr>
          <w:noProof/>
        </w:rPr>
        <w:drawing>
          <wp:inline distT="0" distB="0" distL="0" distR="0" wp14:anchorId="5467C66F" wp14:editId="1E7C529E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020F" w14:textId="77777777" w:rsidR="001E2524" w:rsidRPr="00975EBA" w:rsidRDefault="001E2524" w:rsidP="00BC321F">
      <w:pPr>
        <w:rPr>
          <w:rFonts w:cs="Arial"/>
          <w:iCs/>
        </w:rPr>
      </w:pPr>
    </w:p>
    <w:p w14:paraId="5AF0C588" w14:textId="68DB6928" w:rsidR="00107D36" w:rsidRPr="009E461C" w:rsidRDefault="00BC321F" w:rsidP="00BC321F">
      <w:pPr>
        <w:rPr>
          <w:rFonts w:cs="Arial"/>
        </w:rPr>
      </w:pPr>
      <w:r w:rsidRPr="00BC321F">
        <w:rPr>
          <w:rFonts w:cs="Arial"/>
        </w:rPr>
        <w:t xml:space="preserve">We hope this user guide has provided you with a clear understanding of </w:t>
      </w:r>
      <w:proofErr w:type="spellStart"/>
      <w:r w:rsidRPr="00BC321F">
        <w:rPr>
          <w:rFonts w:cs="Arial"/>
        </w:rPr>
        <w:t>Dillinger.io's</w:t>
      </w:r>
      <w:proofErr w:type="spellEnd"/>
      <w:r w:rsidRPr="00BC321F">
        <w:rPr>
          <w:rFonts w:cs="Arial"/>
        </w:rPr>
        <w:t xml:space="preserve"> key features and how to use them effectively. Remember to explore the various formatting options, preview your work, and take advantage of </w:t>
      </w:r>
      <w:r w:rsidR="00370F4D">
        <w:rPr>
          <w:rFonts w:cs="Arial"/>
        </w:rPr>
        <w:t xml:space="preserve">our </w:t>
      </w:r>
      <w:r w:rsidRPr="00BC321F">
        <w:rPr>
          <w:rFonts w:cs="Arial"/>
        </w:rPr>
        <w:t>features to streamline your Markdown editing experience. Happy writing!</w:t>
      </w:r>
    </w:p>
    <w:sectPr w:rsidR="00107D36" w:rsidRPr="009E46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EE0"/>
    <w:multiLevelType w:val="hybridMultilevel"/>
    <w:tmpl w:val="A9A82F88"/>
    <w:lvl w:ilvl="0" w:tplc="01B01FB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7161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C40"/>
    <w:rsid w:val="00056847"/>
    <w:rsid w:val="000F15D3"/>
    <w:rsid w:val="00107D36"/>
    <w:rsid w:val="001A0B29"/>
    <w:rsid w:val="001E2524"/>
    <w:rsid w:val="00226AE8"/>
    <w:rsid w:val="002F2381"/>
    <w:rsid w:val="00331746"/>
    <w:rsid w:val="00370F4D"/>
    <w:rsid w:val="003A2BEF"/>
    <w:rsid w:val="003C46AE"/>
    <w:rsid w:val="003E2D77"/>
    <w:rsid w:val="004844F0"/>
    <w:rsid w:val="004D2FD8"/>
    <w:rsid w:val="005528C4"/>
    <w:rsid w:val="005D702A"/>
    <w:rsid w:val="006A560E"/>
    <w:rsid w:val="006B15F8"/>
    <w:rsid w:val="00725F26"/>
    <w:rsid w:val="00795BA8"/>
    <w:rsid w:val="007B0494"/>
    <w:rsid w:val="00872935"/>
    <w:rsid w:val="00903FFB"/>
    <w:rsid w:val="00975EBA"/>
    <w:rsid w:val="009A75E1"/>
    <w:rsid w:val="009E461C"/>
    <w:rsid w:val="00A12435"/>
    <w:rsid w:val="00A90449"/>
    <w:rsid w:val="00B13258"/>
    <w:rsid w:val="00B15B2C"/>
    <w:rsid w:val="00B21148"/>
    <w:rsid w:val="00BC321F"/>
    <w:rsid w:val="00BE01D2"/>
    <w:rsid w:val="00D60C40"/>
    <w:rsid w:val="00E46E07"/>
    <w:rsid w:val="00E46FF7"/>
    <w:rsid w:val="00E84A88"/>
    <w:rsid w:val="00E87385"/>
    <w:rsid w:val="00FB7F6E"/>
    <w:rsid w:val="00FE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2E66"/>
  <w15:chartTrackingRefBased/>
  <w15:docId w15:val="{D7F9D2F3-08A2-4AE7-8ED0-2A707EE7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61C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4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A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4A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markdownguide.org/getting-started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illinger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Lahdili, Ayman</dc:creator>
  <cp:keywords/>
  <dc:description/>
  <cp:lastModifiedBy>Lahdili, Ayman</cp:lastModifiedBy>
  <cp:revision>37</cp:revision>
  <dcterms:created xsi:type="dcterms:W3CDTF">2023-05-20T17:26:00Z</dcterms:created>
  <dcterms:modified xsi:type="dcterms:W3CDTF">2023-05-22T01:09:00Z</dcterms:modified>
</cp:coreProperties>
</file>