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CC60D">
      <w:pPr>
        <w:spacing w:after="160"/>
        <w:rPr>
          <w:rFonts w:hint="default" w:ascii="Arial" w:hAnsi="Arial" w:cs="Arial"/>
          <w:color w:val="18191B"/>
          <w:spacing w:val="0"/>
          <w:sz w:val="24"/>
          <w:szCs w:val="24"/>
          <w:lang w:val="en-US"/>
        </w:rPr>
      </w:pPr>
      <w:r>
        <w:rPr>
          <w:rFonts w:hint="default" w:ascii="Arial" w:hAnsi="Arial" w:cs="Arial"/>
          <w:color w:val="18191B"/>
          <w:spacing w:val="0"/>
          <w:sz w:val="24"/>
          <w:szCs w:val="24"/>
          <w:lang w:val="en-US"/>
        </w:rPr>
        <w:t>Dear Hiring team at Wheely,</w:t>
      </w:r>
    </w:p>
    <w:p w14:paraId="00718D90">
      <w:pPr>
        <w:spacing w:after="160"/>
        <w:rPr>
          <w:sz w:val="24"/>
          <w:szCs w:val="24"/>
        </w:rPr>
      </w:pPr>
      <w:r>
        <w:rPr>
          <w:rFonts w:ascii="Arial" w:hAnsi="Arial" w:cs="Arial"/>
          <w:color w:val="18191B"/>
          <w:spacing w:val="0"/>
          <w:sz w:val="24"/>
          <w:szCs w:val="24"/>
        </w:rPr>
        <w:t xml:space="preserve">As a fan of </w:t>
      </w:r>
      <w:r>
        <w:rPr>
          <w:rFonts w:ascii="Arial" w:hAnsi="Arial" w:cs="Arial"/>
          <w:i/>
          <w:color w:val="18191B"/>
          <w:spacing w:val="0"/>
          <w:sz w:val="24"/>
          <w:szCs w:val="24"/>
        </w:rPr>
        <w:t>Mr. Robot</w:t>
      </w:r>
      <w:r>
        <w:rPr>
          <w:rFonts w:ascii="Arial" w:hAnsi="Arial" w:cs="Arial"/>
          <w:color w:val="18191B"/>
          <w:spacing w:val="0"/>
          <w:sz w:val="24"/>
          <w:szCs w:val="24"/>
        </w:rPr>
        <w:t>, I've spent years thinking about the human consequences of careless software. Wheely's goal of keeping clients' location data inaccessible, even to its own teams, is a rare example of privacy treated as a first-class product constraint. That's why I'm applying for the Full-Stack Engineer role.</w:t>
      </w:r>
    </w:p>
    <w:p w14:paraId="16953358">
      <w:pPr>
        <w:spacing w:after="160"/>
        <w:rPr>
          <w:sz w:val="24"/>
          <w:szCs w:val="24"/>
        </w:rPr>
      </w:pPr>
      <w:r>
        <w:rPr>
          <w:rFonts w:ascii="Arial" w:hAnsi="Arial" w:cs="Arial"/>
          <w:color w:val="18191B"/>
          <w:spacing w:val="0"/>
          <w:sz w:val="24"/>
          <w:szCs w:val="24"/>
        </w:rPr>
        <w:t>I've spent 6+ years building production systems at Mastercard across React, TypeScript, Redux, Spring, PostgreSQL, and Kafka. I owned work from early product requirements through API design, testing, release, observability, and incident response. I also developed a Hardware Security Module integration for Mastercard Digital Enablement Service tokenisation, which gave me practical experience of designing around sensitive payment data. I enjoy learning how programming languages shape system design, and I'd be comfortable moving into Node.js or deepening my Go experience where the team needs it.</w:t>
      </w:r>
    </w:p>
    <w:p w14:paraId="2EFBC00A">
      <w:pPr>
        <w:numPr>
          <w:ilvl w:val="0"/>
          <w:numId w:val="1"/>
        </w:numPr>
        <w:spacing w:after="106"/>
        <w:ind w:left="420" w:leftChars="0" w:hanging="420" w:firstLineChars="0"/>
        <w:rPr>
          <w:sz w:val="24"/>
          <w:szCs w:val="24"/>
        </w:rPr>
      </w:pPr>
      <w:r>
        <w:rPr>
          <w:rFonts w:ascii="Arial" w:hAnsi="Arial" w:cs="Arial"/>
          <w:b/>
          <w:color w:val="18191B"/>
          <w:spacing w:val="0"/>
          <w:sz w:val="24"/>
          <w:szCs w:val="24"/>
        </w:rPr>
        <w:t>Independent frontend delivery,</w:t>
      </w:r>
      <w:r>
        <w:rPr>
          <w:rFonts w:ascii="Arial" w:hAnsi="Arial" w:cs="Arial"/>
          <w:color w:val="18191B"/>
          <w:spacing w:val="0"/>
          <w:sz w:val="24"/>
          <w:szCs w:val="24"/>
        </w:rPr>
        <w:t xml:space="preserve"> enabled </w:t>
      </w:r>
      <w:r>
        <w:rPr>
          <w:rFonts w:ascii="Arial" w:hAnsi="Arial" w:cs="Arial"/>
          <w:b/>
          <w:color w:val="18191B"/>
          <w:spacing w:val="0"/>
          <w:sz w:val="24"/>
          <w:szCs w:val="24"/>
        </w:rPr>
        <w:t>10+ product teams</w:t>
      </w:r>
      <w:r>
        <w:rPr>
          <w:rFonts w:ascii="Arial" w:hAnsi="Arial" w:cs="Arial"/>
          <w:color w:val="18191B"/>
          <w:spacing w:val="0"/>
          <w:sz w:val="24"/>
          <w:szCs w:val="24"/>
        </w:rPr>
        <w:t xml:space="preserve"> to ship their own modules on separate release cadences without blocking the shell application, cutting cross-team deployment coordination from days to hours.</w:t>
      </w:r>
    </w:p>
    <w:p w14:paraId="7F95196C">
      <w:pPr>
        <w:numPr>
          <w:ilvl w:val="0"/>
          <w:numId w:val="1"/>
        </w:numPr>
        <w:spacing w:after="106"/>
        <w:ind w:left="420" w:leftChars="0" w:hanging="420" w:firstLineChars="0"/>
        <w:rPr>
          <w:sz w:val="24"/>
          <w:szCs w:val="24"/>
        </w:rPr>
      </w:pPr>
      <w:r>
        <w:rPr>
          <w:rFonts w:ascii="Arial" w:hAnsi="Arial" w:cs="Arial"/>
          <w:b/>
          <w:color w:val="18191B"/>
          <w:spacing w:val="0"/>
          <w:sz w:val="24"/>
          <w:szCs w:val="24"/>
        </w:rPr>
        <w:t>Frontend performance,</w:t>
      </w:r>
      <w:r>
        <w:rPr>
          <w:rFonts w:ascii="Arial" w:hAnsi="Arial" w:cs="Arial"/>
          <w:color w:val="18191B"/>
          <w:spacing w:val="0"/>
          <w:sz w:val="24"/>
          <w:szCs w:val="24"/>
        </w:rPr>
        <w:t xml:space="preserve"> improved UI load performance by </w:t>
      </w:r>
      <w:r>
        <w:rPr>
          <w:rFonts w:ascii="Arial" w:hAnsi="Arial" w:cs="Arial"/>
          <w:b/>
          <w:color w:val="18191B"/>
          <w:spacing w:val="0"/>
          <w:sz w:val="24"/>
          <w:szCs w:val="24"/>
        </w:rPr>
        <w:t>30%</w:t>
      </w:r>
      <w:r>
        <w:rPr>
          <w:rFonts w:ascii="Arial" w:hAnsi="Arial" w:cs="Arial"/>
          <w:color w:val="18191B"/>
          <w:spacing w:val="0"/>
          <w:sz w:val="24"/>
          <w:szCs w:val="24"/>
        </w:rPr>
        <w:t xml:space="preserve"> by migrating to an Akamai content delivery network.</w:t>
      </w:r>
    </w:p>
    <w:p w14:paraId="3523BDF5">
      <w:pPr>
        <w:numPr>
          <w:ilvl w:val="0"/>
          <w:numId w:val="1"/>
        </w:numPr>
        <w:spacing w:after="106"/>
        <w:ind w:left="420" w:leftChars="0" w:hanging="420" w:firstLineChars="0"/>
        <w:rPr>
          <w:sz w:val="24"/>
          <w:szCs w:val="24"/>
        </w:rPr>
      </w:pPr>
      <w:r>
        <w:rPr>
          <w:rFonts w:ascii="Arial" w:hAnsi="Arial" w:cs="Arial"/>
          <w:b/>
          <w:color w:val="18191B"/>
          <w:spacing w:val="0"/>
          <w:sz w:val="24"/>
          <w:szCs w:val="24"/>
        </w:rPr>
        <w:t>Automated testing,</w:t>
      </w:r>
      <w:r>
        <w:rPr>
          <w:rFonts w:ascii="Arial" w:hAnsi="Arial" w:cs="Arial"/>
          <w:color w:val="18191B"/>
          <w:spacing w:val="0"/>
          <w:sz w:val="24"/>
          <w:szCs w:val="24"/>
        </w:rPr>
        <w:t xml:space="preserve"> wrote unit tests using Jest and React Testing Library, and end-to-end tests using Playwright and Cypress, achieving </w:t>
      </w:r>
      <w:r>
        <w:rPr>
          <w:rFonts w:ascii="Arial" w:hAnsi="Arial" w:cs="Arial"/>
          <w:b/>
          <w:color w:val="18191B"/>
          <w:spacing w:val="0"/>
          <w:sz w:val="24"/>
          <w:szCs w:val="24"/>
        </w:rPr>
        <w:t>95% test coverage</w:t>
      </w:r>
      <w:r>
        <w:rPr>
          <w:rFonts w:ascii="Arial" w:hAnsi="Arial" w:cs="Arial"/>
          <w:color w:val="18191B"/>
          <w:spacing w:val="0"/>
          <w:sz w:val="24"/>
          <w:szCs w:val="24"/>
        </w:rPr>
        <w:t xml:space="preserve">; reduced continuous integration runtime from </w:t>
      </w:r>
      <w:r>
        <w:rPr>
          <w:rFonts w:ascii="Arial" w:hAnsi="Arial" w:cs="Arial"/>
          <w:b/>
          <w:color w:val="18191B"/>
          <w:spacing w:val="0"/>
          <w:sz w:val="24"/>
          <w:szCs w:val="24"/>
        </w:rPr>
        <w:t>8 hours to 3 hours</w:t>
      </w:r>
      <w:r>
        <w:rPr>
          <w:rFonts w:ascii="Arial" w:hAnsi="Arial" w:cs="Arial"/>
          <w:color w:val="18191B"/>
          <w:spacing w:val="0"/>
          <w:sz w:val="24"/>
          <w:szCs w:val="24"/>
        </w:rPr>
        <w:t xml:space="preserve"> through test splitting, parallel execution, selective retries, and caching.</w:t>
      </w:r>
    </w:p>
    <w:p w14:paraId="5B6F7841">
      <w:pPr>
        <w:spacing w:after="160"/>
        <w:rPr>
          <w:sz w:val="24"/>
          <w:szCs w:val="24"/>
        </w:rPr>
      </w:pPr>
      <w:r>
        <w:rPr>
          <w:rFonts w:hint="default" w:ascii="Arial" w:hAnsi="Arial" w:cs="Arial"/>
          <w:color w:val="18191B"/>
          <w:spacing w:val="0"/>
          <w:sz w:val="24"/>
          <w:szCs w:val="24"/>
          <w:lang w:val="en-US"/>
        </w:rPr>
        <w:t>x</w:t>
      </w:r>
      <w:bookmarkStart w:id="0" w:name="_GoBack"/>
      <w:bookmarkEnd w:id="0"/>
      <w:r>
        <w:rPr>
          <w:rFonts w:ascii="Arial" w:hAnsi="Arial" w:cs="Arial"/>
          <w:color w:val="18191B"/>
          <w:spacing w:val="0"/>
          <w:sz w:val="24"/>
          <w:szCs w:val="24"/>
        </w:rPr>
        <w:t>The privacy problem I want to tackle first is raw journey data escaping into operational tooling. Logs, traces, dashboards, and support consoles can quietly become secondary data stores when teams don't map their flows or control access precisely.</w:t>
      </w:r>
    </w:p>
    <w:p w14:paraId="51119C72">
      <w:pPr>
        <w:spacing w:after="160"/>
        <w:rPr>
          <w:sz w:val="24"/>
          <w:szCs w:val="24"/>
        </w:rPr>
      </w:pPr>
      <w:r>
        <w:rPr>
          <w:rFonts w:ascii="Arial" w:hAnsi="Arial" w:cs="Arial"/>
          <w:color w:val="18191B"/>
          <w:spacing w:val="0"/>
          <w:sz w:val="24"/>
          <w:szCs w:val="24"/>
        </w:rPr>
        <w:t>I'd trace journey data from React state through application programming interfaces, queues, databases, and telemetry, recording where values persist and who can read them. Then I'd add redaction at collection points, short-lived scoped credentials, audit trails, and automated privacy checks in continuous integration.</w:t>
      </w:r>
    </w:p>
    <w:p w14:paraId="21E78884">
      <w:pPr>
        <w:spacing w:after="160"/>
        <w:rPr>
          <w:sz w:val="24"/>
          <w:szCs w:val="24"/>
        </w:rPr>
      </w:pPr>
      <w:r>
        <w:rPr>
          <w:rFonts w:ascii="Arial" w:hAnsi="Arial" w:cs="Arial"/>
          <w:color w:val="18191B"/>
          <w:spacing w:val="0"/>
          <w:sz w:val="24"/>
          <w:szCs w:val="24"/>
        </w:rPr>
        <w:t>I'm based in London and comfortable with office-based work. I bring curiosity about how systems fail and ownership of what happens after release. I'd like to help Wheely make its privacy promise testable in code and defensible in production.</w:t>
      </w:r>
    </w:p>
    <w:p w14:paraId="349F94F6">
      <w:pPr>
        <w:spacing w:after="160"/>
        <w:rPr>
          <w:sz w:val="24"/>
          <w:szCs w:val="24"/>
        </w:rPr>
      </w:pPr>
      <w:r>
        <w:rPr>
          <w:rFonts w:ascii="Arial" w:hAnsi="Arial" w:cs="Arial"/>
          <w:color w:val="18191B"/>
          <w:spacing w:val="0"/>
          <w:sz w:val="24"/>
          <w:szCs w:val="24"/>
        </w:rPr>
        <w:t>Kind regards,</w:t>
      </w:r>
      <w:r>
        <w:rPr>
          <w:rFonts w:ascii="Arial" w:hAnsi="Arial" w:cs="Arial"/>
          <w:color w:val="18191B"/>
          <w:spacing w:val="0"/>
          <w:sz w:val="24"/>
          <w:szCs w:val="24"/>
        </w:rPr>
        <w:br w:type="textWrapping"/>
      </w:r>
      <w:r>
        <w:rPr>
          <w:rFonts w:ascii="Arial" w:hAnsi="Arial" w:cs="Arial"/>
          <w:b/>
          <w:color w:val="18191B"/>
          <w:spacing w:val="0"/>
          <w:sz w:val="24"/>
          <w:szCs w:val="24"/>
        </w:rPr>
        <w:t>Ayman Patel</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7607B"/>
    <w:multiLevelType w:val="singleLevel"/>
    <w:tmpl w:val="B3F7607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compat>
    <w:splitPgBreakAndParaMark/>
    <w:compatSetting w:name="compatibilityMode" w:uri="http://schemas.microsoft.com/office/word" w:val="12"/>
  </w:compat>
  <w:rsids>
    <w:rsidRoot w:val="00000000"/>
    <w:rsid w:val="7DFF44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2026-09-11T20:16:33Z</dcterms:created>
  <dc:creator>Ayman Patel</dc:creator>
  <cp:lastModifiedBy>Ayman Patel</cp:lastModifiedBy>
  <dcterms:modified xsi:type="dcterms:W3CDTF">2026-09-11T20:18:54Z</dcterms:modified>
  <dc:title>Ayman Patel - Wheely Cover Letter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9D60DDA8E3F178861E54A46AEABC8001_42</vt:lpwstr>
  </property>
</Properties>
</file>