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602"/>
      </w:tblGrid>
      <w:tr>
        <w:trPr/>
        <w:tc>
          <w:tcPr>
            <w:tcW w:w="10602" w:type="dxa"/>
            <w:tcBorders>
              <w:bottom w:val="single" w:sz="14" w:space="0" w:color="E11D48"/>
            </w:tcBorders>
            <w:shd w:fill="0F2744" w:val="clear"/>
          </w:tcPr>
          <w:p>
            <w:pPr>
              <w:pStyle w:val="Normal"/>
              <w:spacing w:lineRule="auto" w:line="240" w:before="100" w:after="0"/>
              <w:ind w:start="113" w:end="57"/>
              <w:rPr/>
            </w:pPr>
            <w:r>
              <w:rPr>
                <w:rFonts w:eastAsia="Georgia" w:ascii="Georgia" w:hAnsi="Georgia"/>
                <w:b/>
                <w:i w:val="false"/>
                <w:color w:val="FFFFFF"/>
                <w:sz w:val="36"/>
              </w:rPr>
              <w:t>AYMAN BOUJJAR</w:t>
            </w:r>
          </w:p>
          <w:p>
            <w:pPr>
              <w:pStyle w:val="Normal"/>
              <w:spacing w:lineRule="auto" w:line="240" w:before="20" w:after="60"/>
              <w:ind w:start="113" w:end="57"/>
              <w:rPr/>
            </w:pPr>
            <w:r>
              <w:rPr>
                <w:rFonts w:eastAsia="Calibri"/>
                <w:b/>
                <w:i w:val="false"/>
                <w:color w:val="FECDD3"/>
                <w:sz w:val="21"/>
              </w:rPr>
              <w:t>Full Stack Web Developer</w:t>
            </w:r>
          </w:p>
          <w:p>
            <w:pPr>
              <w:pStyle w:val="Normal"/>
              <w:spacing w:lineRule="auto" w:line="240" w:before="0" w:after="100"/>
              <w:ind w:start="113" w:end="57"/>
              <w:rPr/>
            </w:pPr>
            <w:r>
              <w:rPr>
                <w:rFonts w:eastAsia="Calibri"/>
                <w:b w:val="false"/>
                <w:i w:val="false"/>
                <w:color w:val="E5E7EB"/>
                <w:sz w:val="16"/>
              </w:rPr>
              <w:t xml:space="preserve">Casablanca, Morocco  ·  </w:t>
            </w:r>
            <w:hyperlink r:id="rId2">
              <w:r>
                <w:rPr>
                  <w:rStyle w:val="Style"/>
                  <w:color w:val="E5E7EB"/>
                  <w:sz w:val="16"/>
                  <w:szCs w:val="16"/>
                  <w:u w:val="single"/>
                </w:rPr>
                <w:t>boujjarr@gmail.com</w:t>
              </w:r>
            </w:hyperlink>
            <w:r>
              <w:rPr>
                <w:rFonts w:eastAsia="Calibri"/>
                <w:b w:val="false"/>
                <w:i w:val="false"/>
                <w:color w:val="E5E7EB"/>
                <w:sz w:val="16"/>
              </w:rPr>
              <w:t xml:space="preserve">  ·  </w:t>
            </w:r>
            <w:hyperlink r:id="rId3">
              <w:r>
                <w:rPr>
                  <w:rStyle w:val="Style"/>
                  <w:color w:val="E5E7EB"/>
                  <w:sz w:val="16"/>
                  <w:szCs w:val="16"/>
                  <w:u w:val="single"/>
                </w:rPr>
                <w:t>linkedin.com/in/aymanboujjar</w:t>
              </w:r>
            </w:hyperlink>
            <w:r>
              <w:rPr>
                <w:rFonts w:eastAsia="Calibri"/>
                <w:b w:val="false"/>
                <w:i w:val="false"/>
                <w:color w:val="E5E7EB"/>
                <w:sz w:val="16"/>
              </w:rPr>
              <w:t xml:space="preserve">  ·  </w:t>
            </w:r>
            <w:r>
              <w:rPr>
                <w:rFonts w:eastAsia="Calibri"/>
                <w:b w:val="false"/>
                <w:i w:val="false"/>
                <w:color w:val="E5E7EB"/>
                <w:sz w:val="16"/>
              </w:rPr>
              <w:t>0661043899</w:t>
            </w:r>
            <w:r>
              <w:rPr>
                <w:rFonts w:eastAsia="Calibri"/>
                <w:b w:val="false"/>
                <w:i w:val="false"/>
                <w:color w:val="E5E7EB"/>
                <w:sz w:val="16"/>
              </w:rPr>
              <w:t xml:space="preserve"> ·  </w:t>
            </w:r>
            <w:hyperlink r:id="rId4">
              <w:r>
                <w:rPr>
                  <w:rStyle w:val="Style"/>
                  <w:color w:val="E5E7EB"/>
                  <w:sz w:val="16"/>
                  <w:szCs w:val="16"/>
                  <w:u w:val="single"/>
                </w:rPr>
                <w:t>aymanboujjar.vercel.app</w:t>
              </w:r>
            </w:hyperlink>
            <w:r>
              <w:rPr>
                <w:color w:val="E5E7EB"/>
                <w:sz w:val="16"/>
                <w:szCs w:val="16"/>
                <w:u w:val="single"/>
              </w:rPr>
              <w:t xml:space="preserve"> </w:t>
            </w:r>
            <w:r>
              <w:rPr>
                <w:color w:val="E5E7EB"/>
                <w:sz w:val="16"/>
                <w:szCs w:val="16"/>
                <w:u w:val="single"/>
              </w:rPr>
              <w:t xml:space="preserve"> </w:t>
            </w:r>
          </w:p>
        </w:tc>
      </w:tr>
    </w:tbl>
    <w:p>
      <w:pPr>
        <w:pStyle w:val="Normal"/>
        <w:pBdr>
          <w:bottom w:val="single" w:sz="10" w:space="1" w:color="E11D48"/>
        </w:pBdr>
        <w:spacing w:lineRule="auto" w:line="240" w:before="120" w:after="20"/>
        <w:rPr/>
      </w:pPr>
      <w:r>
        <w:rPr>
          <w:rFonts w:eastAsia="Calibri"/>
          <w:b/>
          <w:i w:val="false"/>
          <w:color w:val="0F2744"/>
          <w:sz w:val="19"/>
        </w:rPr>
        <w:t>PROFESSIONAL SUMMARY</w:t>
      </w:r>
    </w:p>
    <w:p>
      <w:pPr>
        <w:pStyle w:val="Normal"/>
        <w:spacing w:lineRule="auto" w:line="259" w:before="40" w:after="40"/>
        <w:rPr/>
      </w:pPr>
      <w:r>
        <w:rPr>
          <w:rFonts w:eastAsia="Calibri"/>
          <w:b w:val="false"/>
          <w:i w:val="false"/>
          <w:color w:val="1F2937"/>
          <w:sz w:val="18"/>
        </w:rPr>
        <w:t>Full Stack Web Developer shipping production web and mobile products for media, architecture, culture, and youth-empowerment partners. Strong in Laravel, React, Inertia, and React Native — inheriting live systems, upgrading operations, and delivering institutional platforms with LionsGeek Pro teams.</w:t>
      </w:r>
    </w:p>
    <w:p>
      <w:pPr>
        <w:pStyle w:val="Normal"/>
        <w:pBdr>
          <w:bottom w:val="single" w:sz="10" w:space="1" w:color="E11D48"/>
        </w:pBdr>
        <w:spacing w:lineRule="auto" w:line="240" w:before="120" w:after="20"/>
        <w:rPr/>
      </w:pPr>
      <w:r>
        <w:rPr>
          <w:rFonts w:eastAsia="Calibri"/>
          <w:b/>
          <w:i w:val="false"/>
          <w:color w:val="0F2744"/>
          <w:sz w:val="19"/>
        </w:rPr>
        <w:t>EXPERIENCE</w:t>
      </w:r>
    </w:p>
    <w:p>
      <w:pPr>
        <w:pStyle w:val="Normal"/>
        <w:tabs>
          <w:tab w:val="clear" w:pos="720"/>
          <w:tab w:val="right" w:pos="10602" w:leader="none"/>
        </w:tabs>
        <w:spacing w:lineRule="auto" w:line="240" w:before="60" w:after="0"/>
        <w:rPr/>
      </w:pPr>
      <w:r>
        <w:rPr>
          <w:rFonts w:eastAsia="Calibri"/>
          <w:b/>
          <w:i w:val="false"/>
          <w:color w:val="0F2744"/>
          <w:sz w:val="21"/>
        </w:rPr>
        <w:t>Full Stack Developer</w:t>
      </w:r>
      <w:r>
        <w:rPr/>
        <w:tab/>
      </w:r>
      <w:r>
        <w:rPr>
          <w:rFonts w:eastAsia="Calibri"/>
          <w:b/>
          <w:i w:val="false"/>
          <w:color w:val="E11D48"/>
          <w:sz w:val="19"/>
        </w:rPr>
        <w:t>Jun 2024 – Present</w:t>
      </w:r>
    </w:p>
    <w:p>
      <w:pPr>
        <w:pStyle w:val="Normal"/>
        <w:spacing w:lineRule="auto" w:line="240" w:before="0" w:after="40"/>
        <w:rPr/>
      </w:pPr>
      <w:r>
        <w:rPr>
          <w:rFonts w:eastAsia="Calibri"/>
          <w:b w:val="false"/>
          <w:i/>
          <w:color w:val="4B5563"/>
          <w:sz w:val="17"/>
        </w:rPr>
        <w:t>LionsGeek  ·  Casablanca, Morocco</w:t>
      </w:r>
    </w:p>
    <w:p>
      <w:pPr>
        <w:pStyle w:val="Normal"/>
        <w:spacing w:lineRule="auto" w:line="252" w:before="10" w:after="2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 w:val="false"/>
          <w:i w:val="false"/>
          <w:color w:val="1F2937"/>
          <w:sz w:val="18"/>
        </w:rPr>
        <w:t>Ship full-stack web and mobile products for LionsGeek’s Coding PRO — community tools and client platforms (Tilila / 2M, JADARA / YES Africa, Casamémoire, Atelier A1).</w:t>
      </w:r>
    </w:p>
    <w:p>
      <w:pPr>
        <w:pStyle w:val="Normal"/>
        <w:spacing w:lineRule="auto" w:line="252" w:before="10" w:after="2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 w:val="false"/>
          <w:i w:val="false"/>
          <w:color w:val="1F2937"/>
          <w:sz w:val="18"/>
        </w:rPr>
        <w:t>Upgrade live production systems: MyLionsGeek reservation overhaul and LionsGeek Mobile companion used by students, coaches, and staff.</w:t>
      </w:r>
    </w:p>
    <w:p>
      <w:pPr>
        <w:pStyle w:val="Normal"/>
        <w:spacing w:lineRule="auto" w:line="252" w:before="10" w:after="2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 w:val="false"/>
          <w:i w:val="false"/>
          <w:color w:val="1F2937"/>
          <w:sz w:val="18"/>
        </w:rPr>
        <w:t>Stack: Laravel, Inertia, React, Tailwind, React Native, Expo — CMS, booking, multilingual events, companion apps. Represented LionsGeek at IN]VISIBLE Festival 2026 (Brussels).</w:t>
      </w:r>
    </w:p>
    <w:p>
      <w:pPr>
        <w:pStyle w:val="Normal"/>
        <w:pBdr>
          <w:bottom w:val="single" w:sz="10" w:space="1" w:color="E11D48"/>
        </w:pBdr>
        <w:spacing w:lineRule="auto" w:line="240" w:before="120" w:after="20"/>
        <w:rPr/>
      </w:pPr>
      <w:r>
        <w:rPr>
          <w:rFonts w:eastAsia="Calibri"/>
          <w:b/>
          <w:i w:val="false"/>
          <w:color w:val="0F2744"/>
          <w:sz w:val="19"/>
        </w:rPr>
        <w:t>FEATURED PROJECT</w:t>
      </w:r>
    </w:p>
    <w:p>
      <w:pPr>
        <w:pStyle w:val="Normal"/>
        <w:keepNext w:val="true"/>
        <w:keepLines/>
        <w:spacing w:lineRule="auto" w:line="240" w:before="60" w:after="0"/>
        <w:rPr/>
      </w:pPr>
      <w:hyperlink r:id="rId5">
        <w:r>
          <w:rPr>
            <w:rStyle w:val="Style"/>
            <w:b/>
            <w:color w:val="0F2744"/>
            <w:sz w:val="20"/>
            <w:szCs w:val="20"/>
            <w:u w:val="single"/>
          </w:rPr>
          <w:t>MyLionsGeek + LionsGeek Mobile</w:t>
        </w:r>
      </w:hyperlink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eastAsia="Calibri"/>
          <w:b w:val="false"/>
          <w:i w:val="false"/>
          <w:color w:val="4B5563"/>
          <w:sz w:val="16"/>
        </w:rPr>
        <w:t>Featured  ·  LionsGeek community ecosystem  ·  Web + iOS / Android  ·  mylionsgeek.ma</w:t>
      </w:r>
    </w:p>
    <w:p>
      <w:pPr>
        <w:pStyle w:val="Normal"/>
        <w:spacing w:lineRule="auto" w:line="240" w:before="0" w:after="20"/>
        <w:rPr/>
      </w:pPr>
      <w:r>
        <w:rPr>
          <w:rFonts w:eastAsia="Calibri"/>
          <w:b/>
          <w:i w:val="false"/>
          <w:color w:val="E11D48"/>
          <w:sz w:val="16"/>
        </w:rPr>
        <w:t>Laravel · React · Inertia · Tailwind · Ably  ·  React Native · Expo · Agora</w:t>
      </w:r>
    </w:p>
    <w:p>
      <w:pPr>
        <w:pStyle w:val="Normal"/>
        <w:spacing w:lineRule="auto" w:line="252" w:before="10" w:after="2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 w:val="false"/>
          <w:i w:val="false"/>
          <w:color w:val="1F2937"/>
          <w:sz w:val="18"/>
        </w:rPr>
        <w:t>Live ecosystem for students, coaches, staff, and recruiters — MyLionsGeek web platform plus LionsGeek Mobile companion.</w:t>
      </w:r>
    </w:p>
    <w:p>
      <w:pPr>
        <w:pStyle w:val="Normal"/>
        <w:spacing w:lineRule="auto" w:line="252" w:before="10" w:after="2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 w:val="false"/>
          <w:i w:val="false"/>
          <w:color w:val="1F2937"/>
          <w:sz w:val="18"/>
        </w:rPr>
        <w:t>Web: coworking/studio reservations, social feed (posts, likes, comments, follows), private chat, jobs &amp; portfolios; coaches manage classes/attendance; staff run approvals, equipment, moderation &amp; analytics.</w:t>
      </w:r>
    </w:p>
    <w:p>
      <w:pPr>
        <w:pStyle w:val="Normal"/>
        <w:spacing w:lineRule="auto" w:line="252" w:before="10" w:after="2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 w:val="false"/>
          <w:i w:val="false"/>
          <w:color w:val="1F2937"/>
          <w:sz w:val="18"/>
        </w:rPr>
        <w:t>Mobile (RN/Expo): real-time messaging (DMs, groups, voice notes), voice calls , stories, reservations, community feed, training QR check-in, events,  notifications.</w:t>
      </w:r>
    </w:p>
    <w:p>
      <w:pPr>
        <w:pStyle w:val="Normal"/>
        <w:pBdr>
          <w:bottom w:val="single" w:sz="10" w:space="1" w:color="E11D48"/>
        </w:pBdr>
        <w:spacing w:lineRule="auto" w:line="240" w:before="120" w:after="20"/>
        <w:rPr/>
      </w:pPr>
      <w:r>
        <w:rPr>
          <w:rFonts w:eastAsia="Calibri"/>
          <w:b/>
          <w:i w:val="false"/>
          <w:color w:val="0F2744"/>
          <w:sz w:val="19"/>
        </w:rPr>
        <w:t>SELECTED PROJECTS</w:t>
      </w:r>
    </w:p>
    <w:p>
      <w:pPr>
        <w:pStyle w:val="Normal"/>
        <w:spacing w:lineRule="auto" w:line="252" w:before="10" w:after="3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hyperlink r:id="rId6">
        <w:r>
          <w:rPr>
            <w:rStyle w:val="Style"/>
            <w:b/>
            <w:color w:val="0F2744"/>
            <w:sz w:val="18"/>
            <w:szCs w:val="18"/>
            <w:u w:val="single"/>
          </w:rPr>
          <w:t>Tilila</w:t>
        </w:r>
      </w:hyperlink>
      <w:r>
        <w:rPr>
          <w:rFonts w:eastAsia="Calibri"/>
          <w:b w:val="false"/>
          <w:i w:val="false"/>
          <w:color w:val="1F2937"/>
          <w:sz w:val="18"/>
        </w:rPr>
        <w:t xml:space="preserve"> — Equity &amp; inclusion platform for 2M Comité Parité (Tilila Awards / Tililab) — Laravel · React.</w:t>
      </w:r>
    </w:p>
    <w:p>
      <w:pPr>
        <w:pStyle w:val="Normal"/>
        <w:spacing w:lineRule="auto" w:line="252" w:before="10" w:after="3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hyperlink r:id="rId7">
        <w:r>
          <w:rPr>
            <w:rStyle w:val="Style"/>
            <w:b/>
            <w:color w:val="0F2744"/>
            <w:sz w:val="18"/>
            <w:szCs w:val="18"/>
            <w:u w:val="single"/>
          </w:rPr>
          <w:t>YES Africa + YES Mobile</w:t>
        </w:r>
      </w:hyperlink>
      <w:r>
        <w:rPr>
          <w:rFonts w:eastAsia="Calibri"/>
          <w:b w:val="false"/>
          <w:i w:val="false"/>
          <w:color w:val="1F2937"/>
          <w:sz w:val="18"/>
        </w:rPr>
        <w:t xml:space="preserve"> — Multilingual summit/NGO platform + React Native companion app  for JADARA.</w:t>
      </w:r>
    </w:p>
    <w:p>
      <w:pPr>
        <w:pStyle w:val="Normal"/>
        <w:spacing w:lineRule="auto" w:line="252" w:before="10" w:after="3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hyperlink r:id="rId8">
        <w:r>
          <w:rPr>
            <w:rStyle w:val="Style"/>
            <w:b/>
            <w:color w:val="0F2744"/>
            <w:sz w:val="18"/>
            <w:szCs w:val="18"/>
            <w:u w:val="single"/>
          </w:rPr>
          <w:t>SONOTIC</w:t>
        </w:r>
      </w:hyperlink>
      <w:r>
        <w:rPr>
          <w:rFonts w:eastAsia="Calibri"/>
          <w:b w:val="false"/>
          <w:i w:val="false"/>
          <w:color w:val="1F2937"/>
          <w:sz w:val="18"/>
        </w:rPr>
        <w:t xml:space="preserve"> — Industrial marketing site (React · Vite · Tailwind) for a Moroccan pipes &amp; infrastructure company.</w:t>
      </w:r>
    </w:p>
    <w:p>
      <w:pPr>
        <w:pStyle w:val="Normal"/>
        <w:spacing w:lineRule="auto" w:line="252" w:before="10" w:after="3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hyperlink r:id="rId9">
        <w:r>
          <w:rPr>
            <w:rStyle w:val="Style"/>
            <w:b/>
            <w:color w:val="0F2744"/>
            <w:sz w:val="18"/>
            <w:szCs w:val="18"/>
            <w:u w:val="single"/>
          </w:rPr>
          <w:t>A1 Atelier</w:t>
        </w:r>
      </w:hyperlink>
      <w:r>
        <w:rPr>
          <w:rFonts w:eastAsia="Calibri"/>
          <w:b w:val="false"/>
          <w:i w:val="false"/>
          <w:color w:val="1F2937"/>
          <w:sz w:val="18"/>
        </w:rPr>
        <w:t xml:space="preserve"> — Architecture studio site redesign (Laravel · Inertia · React · Tailwind) — 190+ projects.</w:t>
      </w:r>
    </w:p>
    <w:p>
      <w:pPr>
        <w:pStyle w:val="Normal"/>
        <w:spacing w:lineRule="auto" w:line="252" w:before="10" w:after="3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/>
          <w:i w:val="false"/>
          <w:color w:val="0F2744"/>
          <w:sz w:val="18"/>
        </w:rPr>
        <w:t>Casatourat</w:t>
      </w:r>
      <w:r>
        <w:rPr>
          <w:rFonts w:eastAsia="Calibri"/>
          <w:b w:val="false"/>
          <w:i w:val="false"/>
          <w:color w:val="1F2937"/>
          <w:sz w:val="18"/>
        </w:rPr>
        <w:t xml:space="preserve"> — Heritage mobile guide for Casamémoire (React Native · Expo · Laravel API) — building history tours.</w:t>
      </w:r>
    </w:p>
    <w:p>
      <w:pPr>
        <w:pStyle w:val="Normal"/>
        <w:spacing w:lineRule="auto" w:line="252" w:before="10" w:after="30"/>
        <w:ind w:hanging="159" w:start="198"/>
        <w:rPr/>
      </w:pPr>
      <w:r>
        <w:rPr>
          <w:rFonts w:eastAsia="Calibri"/>
          <w:b/>
          <w:i w:val="false"/>
          <w:color w:val="E11D48"/>
          <w:sz w:val="18"/>
        </w:rPr>
        <w:t xml:space="preserve">•  </w:t>
      </w:r>
      <w:r>
        <w:rPr>
          <w:rFonts w:eastAsia="Calibri"/>
          <w:b/>
          <w:i w:val="false"/>
          <w:color w:val="0F2744"/>
          <w:sz w:val="18"/>
        </w:rPr>
        <w:t>YES Learning</w:t>
      </w:r>
      <w:r>
        <w:rPr>
          <w:rFonts w:eastAsia="Calibri"/>
          <w:b w:val="false"/>
          <w:i w:val="false"/>
          <w:color w:val="1F2937"/>
          <w:sz w:val="18"/>
        </w:rPr>
        <w:t xml:space="preserve"> — Vue-based MOOC / online learning platform for African NGOs in the YES Africa ecosystem.</w:t>
      </w:r>
    </w:p>
    <w:p>
      <w:pPr>
        <w:pStyle w:val="Normal"/>
        <w:pBdr>
          <w:bottom w:val="single" w:sz="10" w:space="1" w:color="E11D48"/>
        </w:pBdr>
        <w:spacing w:lineRule="auto" w:line="240" w:before="120" w:after="20"/>
        <w:rPr/>
      </w:pPr>
      <w:r>
        <w:rPr>
          <w:rFonts w:eastAsia="Calibri"/>
          <w:b/>
          <w:i w:val="false"/>
          <w:color w:val="0F2744"/>
          <w:sz w:val="19"/>
        </w:rPr>
        <w:t>SKILLS</w:t>
      </w:r>
    </w:p>
    <w:tbl>
      <w:tblPr>
        <w:tblW w:w="106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73"/>
        <w:gridCol w:w="9129"/>
      </w:tblGrid>
      <w:tr>
        <w:trPr/>
        <w:tc>
          <w:tcPr>
            <w:tcW w:w="1473" w:type="dxa"/>
            <w:tcBorders/>
            <w:shd w:fill="F8FAFC" w:val="clear"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/>
                <w:i w:val="false"/>
                <w:color w:val="0F2744"/>
                <w:sz w:val="17"/>
              </w:rPr>
              <w:t>Languages</w:t>
            </w:r>
          </w:p>
        </w:tc>
        <w:tc>
          <w:tcPr>
            <w:tcW w:w="9129" w:type="dxa"/>
            <w:tcBorders/>
            <w:shd w:fill="F8FAFC" w:val="clear"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 w:val="false"/>
                <w:i w:val="false"/>
                <w:color w:val="1F2937"/>
                <w:sz w:val="17"/>
              </w:rPr>
              <w:t>JavaScript, PHP, HTML, CSS, SASS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/>
                <w:i w:val="false"/>
                <w:color w:val="0F2744"/>
                <w:sz w:val="17"/>
              </w:rPr>
              <w:t>Frontend</w:t>
            </w:r>
          </w:p>
        </w:tc>
        <w:tc>
          <w:tcPr>
            <w:tcW w:w="9129" w:type="dxa"/>
            <w:tcBorders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 w:val="false"/>
                <w:i w:val="false"/>
                <w:color w:val="1F2937"/>
                <w:sz w:val="17"/>
              </w:rPr>
              <w:t>React, Inertia, Tailwind CSS, Vite</w:t>
            </w:r>
          </w:p>
        </w:tc>
      </w:tr>
      <w:tr>
        <w:trPr/>
        <w:tc>
          <w:tcPr>
            <w:tcW w:w="1473" w:type="dxa"/>
            <w:tcBorders/>
            <w:shd w:fill="F8FAFC" w:val="clear"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/>
                <w:i w:val="false"/>
                <w:color w:val="0F2744"/>
                <w:sz w:val="17"/>
              </w:rPr>
              <w:t>Backend</w:t>
            </w:r>
          </w:p>
        </w:tc>
        <w:tc>
          <w:tcPr>
            <w:tcW w:w="9129" w:type="dxa"/>
            <w:tcBorders/>
            <w:shd w:fill="F8FAFC" w:val="clear"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 w:val="false"/>
                <w:i w:val="false"/>
                <w:color w:val="1F2937"/>
                <w:sz w:val="17"/>
              </w:rPr>
              <w:t>Laravel, MySQL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/>
                <w:i w:val="false"/>
                <w:color w:val="0F2744"/>
                <w:sz w:val="17"/>
              </w:rPr>
              <w:t>Mobile</w:t>
            </w:r>
          </w:p>
        </w:tc>
        <w:tc>
          <w:tcPr>
            <w:tcW w:w="9129" w:type="dxa"/>
            <w:tcBorders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 w:val="false"/>
                <w:i w:val="false"/>
                <w:color w:val="1F2937"/>
                <w:sz w:val="17"/>
              </w:rPr>
              <w:t>React Native, Expo</w:t>
            </w:r>
          </w:p>
        </w:tc>
      </w:tr>
      <w:tr>
        <w:trPr/>
        <w:tc>
          <w:tcPr>
            <w:tcW w:w="1473" w:type="dxa"/>
            <w:tcBorders/>
            <w:shd w:fill="F8FAFC" w:val="clear"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/>
                <w:i w:val="false"/>
                <w:color w:val="0F2744"/>
                <w:sz w:val="17"/>
              </w:rPr>
              <w:t>Tools</w:t>
            </w:r>
          </w:p>
        </w:tc>
        <w:tc>
          <w:tcPr>
            <w:tcW w:w="9129" w:type="dxa"/>
            <w:tcBorders/>
            <w:shd w:fill="F8FAFC" w:val="clear"/>
          </w:tcPr>
          <w:p>
            <w:pPr>
              <w:pStyle w:val="Normal"/>
              <w:spacing w:lineRule="auto" w:line="240" w:before="10" w:after="10"/>
              <w:rPr/>
            </w:pPr>
            <w:r>
              <w:rPr>
                <w:rFonts w:eastAsia="Calibri"/>
                <w:b w:val="false"/>
                <w:i w:val="false"/>
                <w:color w:val="1F2937"/>
                <w:sz w:val="17"/>
              </w:rPr>
              <w:t>Git, GitHub</w:t>
            </w:r>
          </w:p>
        </w:tc>
      </w:tr>
    </w:tbl>
    <w:p>
      <w:pPr>
        <w:pStyle w:val="Normal"/>
        <w:pBdr>
          <w:bottom w:val="single" w:sz="10" w:space="1" w:color="E11D48"/>
        </w:pBdr>
        <w:spacing w:lineRule="auto" w:line="240" w:before="120" w:after="20"/>
        <w:rPr/>
      </w:pPr>
      <w:r>
        <w:rPr>
          <w:rFonts w:eastAsia="Calibri"/>
          <w:b/>
          <w:i w:val="false"/>
          <w:color w:val="0F2744"/>
          <w:sz w:val="19"/>
        </w:rPr>
        <w:t>EDUCATION &amp; TRAINING</w:t>
      </w:r>
    </w:p>
    <w:p>
      <w:pPr>
        <w:pStyle w:val="Normal"/>
        <w:spacing w:lineRule="auto" w:line="240" w:before="40" w:after="0"/>
        <w:rPr/>
      </w:pPr>
      <w:r>
        <w:rPr>
          <w:rFonts w:eastAsia="Calibri"/>
          <w:b/>
          <w:i w:val="false"/>
          <w:color w:val="0F2744"/>
          <w:sz w:val="18"/>
        </w:rPr>
        <w:t>Full-Stack Web Developer — LionsGeek</w:t>
      </w:r>
    </w:p>
    <w:p>
      <w:pPr>
        <w:pStyle w:val="Normal"/>
        <w:spacing w:lineRule="auto" w:line="240" w:before="0" w:after="30"/>
        <w:rPr/>
      </w:pPr>
      <w:r>
        <w:rPr>
          <w:rFonts w:eastAsia="Calibri"/>
          <w:b w:val="false"/>
          <w:i w:val="false"/>
          <w:color w:val="4B5563"/>
          <w:sz w:val="17"/>
        </w:rPr>
        <w:t>Certified full-stack training  ·  Casablanca</w:t>
      </w:r>
    </w:p>
    <w:p>
      <w:pPr>
        <w:pStyle w:val="Normal"/>
        <w:spacing w:lineRule="auto" w:line="240" w:before="40" w:after="0"/>
        <w:rPr/>
      </w:pPr>
      <w:r>
        <w:rPr>
          <w:rFonts w:eastAsia="Calibri"/>
          <w:b/>
          <w:i w:val="false"/>
          <w:color w:val="0F2744"/>
          <w:sz w:val="18"/>
        </w:rPr>
        <w:t>Electrical, Electronics &amp; Communications Eng. — Université Hassan II</w:t>
      </w:r>
    </w:p>
    <w:p>
      <w:pPr>
        <w:pStyle w:val="Normal"/>
        <w:spacing w:lineRule="auto" w:line="240" w:before="0" w:after="30"/>
        <w:rPr/>
      </w:pPr>
      <w:r>
        <w:rPr>
          <w:rFonts w:eastAsia="Calibri"/>
          <w:b w:val="false"/>
          <w:i w:val="false"/>
          <w:color w:val="4B5563"/>
          <w:sz w:val="17"/>
        </w:rPr>
        <w:t>2022 – 2023  ·  Casablanca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652" w:right="652" w:gutter="0" w:header="0" w:top="482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/>
        <w:b w:val="false"/>
        <w:i w:val="false"/>
        <w:color w:val="9CA3AF"/>
        <w:sz w:val="15"/>
      </w:rPr>
      <w:t>Ayman Boujjar  ·  Full Stack Web Developer  ·  boujjarr@gmail.com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/>
        <w:b w:val="false"/>
        <w:i w:val="false"/>
        <w:color w:val="9CA3AF"/>
        <w:sz w:val="15"/>
      </w:rPr>
      <w:t>Ayman Boujjar  ·  Full Stack Web Developer  ·  boujjarr@gmail.com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1F2937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oujjarr@gmail.com" TargetMode="External"/><Relationship Id="rId3" Type="http://schemas.openxmlformats.org/officeDocument/2006/relationships/hyperlink" Target="https://www.linkedin.com/in/aymanboujjar" TargetMode="External"/><Relationship Id="rId4" Type="http://schemas.openxmlformats.org/officeDocument/2006/relationships/hyperlink" Target="https://aymanboujjar.vercel.app/" TargetMode="External"/><Relationship Id="rId5" Type="http://schemas.openxmlformats.org/officeDocument/2006/relationships/hyperlink" Target="https://mylionsgeek.ma/" TargetMode="External"/><Relationship Id="rId6" Type="http://schemas.openxmlformats.org/officeDocument/2006/relationships/hyperlink" Target="https://tilila.org/" TargetMode="External"/><Relationship Id="rId7" Type="http://schemas.openxmlformats.org/officeDocument/2006/relationships/hyperlink" Target="https://youthempowermentsummit.africa/" TargetMode="External"/><Relationship Id="rId8" Type="http://schemas.openxmlformats.org/officeDocument/2006/relationships/hyperlink" Target="https://sonotic.ma/" TargetMode="External"/><Relationship Id="rId9" Type="http://schemas.openxmlformats.org/officeDocument/2006/relationships/hyperlink" Target="https://ateliera1.com/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LibreOffice/26.2.6.1$Windows_X86_64 LibreOffice_project/d1ee4fa77ef37aa4cfa80ea6fd156dcae5d60263</Application>
  <AppVersion>15.0000</AppVersion>
  <Pages>1</Pages>
  <Words>388</Words>
  <Characters>2412</Characters>
  <CharactersWithSpaces>2816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Ayman Boujjar</dc:creator>
  <dc:description>generated by python-docx</dc:description>
  <cp:keywords>Full Stack Laravel React React Native LionsGeek</cp:keywords>
  <dc:language>fr-FR</dc:language>
  <cp:lastModifiedBy/>
  <dcterms:modified xsi:type="dcterms:W3CDTF">2026-09-29T14:03:34Z</dcterms:modified>
  <cp:revision>2</cp:revision>
  <dc:subject>Curriculum Vitae</dc:subject>
  <dc:title>Ayman Boujjar — Full Stack Web Developer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