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73B" w:rsidRPr="007C773B" w:rsidRDefault="007C773B" w:rsidP="007C773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7C773B">
        <w:rPr>
          <w:rFonts w:ascii="Times New Roman" w:eastAsia="Times New Roman" w:hAnsi="Times New Roman" w:cs="Times New Roman"/>
          <w:b/>
          <w:bCs/>
          <w:kern w:val="36"/>
          <w:sz w:val="48"/>
          <w:szCs w:val="48"/>
          <w:lang w:eastAsia="fr-FR"/>
        </w:rPr>
        <w:t>Découvrir une entité à partir d’un identifiant ou d’une répétition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106"/>
        <w:gridCol w:w="1492"/>
        <w:gridCol w:w="1538"/>
        <w:gridCol w:w="2429"/>
      </w:tblGrid>
      <w:tr w:rsidR="007C773B" w:rsidRPr="007C773B" w:rsidTr="007C773B">
        <w:trPr>
          <w:tblCellSpacing w:w="15" w:type="dxa"/>
        </w:trPr>
        <w:tc>
          <w:tcPr>
            <w:tcW w:w="0" w:type="auto"/>
            <w:vAlign w:val="center"/>
            <w:hideMark/>
          </w:tcPr>
          <w:p w:rsidR="007C773B" w:rsidRPr="007C773B" w:rsidRDefault="007C773B" w:rsidP="007C773B">
            <w:pPr>
              <w:spacing w:after="0" w:line="240" w:lineRule="auto"/>
              <w:jc w:val="center"/>
              <w:rPr>
                <w:rFonts w:ascii="Times New Roman" w:eastAsia="Times New Roman" w:hAnsi="Times New Roman" w:cs="Times New Roman"/>
                <w:b/>
                <w:bCs/>
                <w:sz w:val="24"/>
                <w:szCs w:val="24"/>
                <w:lang w:eastAsia="fr-FR"/>
              </w:rPr>
            </w:pPr>
            <w:r w:rsidRPr="007C773B">
              <w:rPr>
                <w:rFonts w:ascii="Times New Roman" w:eastAsia="Times New Roman" w:hAnsi="Times New Roman" w:cs="Times New Roman"/>
                <w:b/>
                <w:bCs/>
                <w:sz w:val="24"/>
                <w:szCs w:val="24"/>
                <w:lang w:eastAsia="fr-FR"/>
              </w:rPr>
              <w:t>Donnée observée</w:t>
            </w:r>
          </w:p>
        </w:tc>
        <w:tc>
          <w:tcPr>
            <w:tcW w:w="0" w:type="auto"/>
            <w:vAlign w:val="center"/>
            <w:hideMark/>
          </w:tcPr>
          <w:p w:rsidR="007C773B" w:rsidRPr="007C773B" w:rsidRDefault="007C773B" w:rsidP="007C773B">
            <w:pPr>
              <w:spacing w:after="0" w:line="240" w:lineRule="auto"/>
              <w:jc w:val="center"/>
              <w:rPr>
                <w:rFonts w:ascii="Times New Roman" w:eastAsia="Times New Roman" w:hAnsi="Times New Roman" w:cs="Times New Roman"/>
                <w:b/>
                <w:bCs/>
                <w:sz w:val="24"/>
                <w:szCs w:val="24"/>
                <w:lang w:eastAsia="fr-FR"/>
              </w:rPr>
            </w:pPr>
            <w:r w:rsidRPr="007C773B">
              <w:rPr>
                <w:rFonts w:ascii="Times New Roman" w:eastAsia="Times New Roman" w:hAnsi="Times New Roman" w:cs="Times New Roman"/>
                <w:b/>
                <w:bCs/>
                <w:sz w:val="24"/>
                <w:szCs w:val="24"/>
                <w:lang w:eastAsia="fr-FR"/>
              </w:rPr>
              <w:t>Valeur répétée</w:t>
            </w:r>
          </w:p>
        </w:tc>
        <w:tc>
          <w:tcPr>
            <w:tcW w:w="0" w:type="auto"/>
            <w:vAlign w:val="center"/>
            <w:hideMark/>
          </w:tcPr>
          <w:p w:rsidR="007C773B" w:rsidRPr="007C773B" w:rsidRDefault="007C773B" w:rsidP="007C773B">
            <w:pPr>
              <w:spacing w:after="0" w:line="240" w:lineRule="auto"/>
              <w:jc w:val="center"/>
              <w:rPr>
                <w:rFonts w:ascii="Times New Roman" w:eastAsia="Times New Roman" w:hAnsi="Times New Roman" w:cs="Times New Roman"/>
                <w:b/>
                <w:bCs/>
                <w:sz w:val="24"/>
                <w:szCs w:val="24"/>
                <w:lang w:eastAsia="fr-FR"/>
              </w:rPr>
            </w:pPr>
            <w:r w:rsidRPr="007C773B">
              <w:rPr>
                <w:rFonts w:ascii="Times New Roman" w:eastAsia="Times New Roman" w:hAnsi="Times New Roman" w:cs="Times New Roman"/>
                <w:b/>
                <w:bCs/>
                <w:sz w:val="24"/>
                <w:szCs w:val="24"/>
                <w:lang w:eastAsia="fr-FR"/>
              </w:rPr>
              <w:t>Réalité représentée</w:t>
            </w:r>
          </w:p>
        </w:tc>
        <w:tc>
          <w:tcPr>
            <w:tcW w:w="0" w:type="auto"/>
            <w:vAlign w:val="center"/>
            <w:hideMark/>
          </w:tcPr>
          <w:p w:rsidR="007C773B" w:rsidRPr="007C773B" w:rsidRDefault="007C773B" w:rsidP="007C773B">
            <w:pPr>
              <w:spacing w:after="0" w:line="240" w:lineRule="auto"/>
              <w:jc w:val="center"/>
              <w:rPr>
                <w:rFonts w:ascii="Times New Roman" w:eastAsia="Times New Roman" w:hAnsi="Times New Roman" w:cs="Times New Roman"/>
                <w:b/>
                <w:bCs/>
                <w:sz w:val="24"/>
                <w:szCs w:val="24"/>
                <w:lang w:eastAsia="fr-FR"/>
              </w:rPr>
            </w:pPr>
            <w:r w:rsidRPr="007C773B">
              <w:rPr>
                <w:rFonts w:ascii="Times New Roman" w:eastAsia="Times New Roman" w:hAnsi="Times New Roman" w:cs="Times New Roman"/>
                <w:b/>
                <w:bCs/>
                <w:sz w:val="24"/>
                <w:szCs w:val="24"/>
                <w:lang w:eastAsia="fr-FR"/>
              </w:rPr>
              <w:t>Identifiant proposé</w:t>
            </w:r>
          </w:p>
        </w:tc>
        <w:tc>
          <w:tcPr>
            <w:tcW w:w="0" w:type="auto"/>
            <w:vAlign w:val="center"/>
            <w:hideMark/>
          </w:tcPr>
          <w:p w:rsidR="007C773B" w:rsidRPr="007C773B" w:rsidRDefault="007C773B" w:rsidP="007C773B">
            <w:pPr>
              <w:spacing w:after="0" w:line="240" w:lineRule="auto"/>
              <w:jc w:val="center"/>
              <w:rPr>
                <w:rFonts w:ascii="Times New Roman" w:eastAsia="Times New Roman" w:hAnsi="Times New Roman" w:cs="Times New Roman"/>
                <w:b/>
                <w:bCs/>
                <w:sz w:val="24"/>
                <w:szCs w:val="24"/>
                <w:lang w:eastAsia="fr-FR"/>
              </w:rPr>
            </w:pPr>
            <w:r w:rsidRPr="007C773B">
              <w:rPr>
                <w:rFonts w:ascii="Times New Roman" w:eastAsia="Times New Roman" w:hAnsi="Times New Roman" w:cs="Times New Roman"/>
                <w:b/>
                <w:bCs/>
                <w:sz w:val="24"/>
                <w:szCs w:val="24"/>
                <w:lang w:eastAsia="fr-FR"/>
              </w:rPr>
              <w:t>Dépendance fonctionnelle</w:t>
            </w:r>
          </w:p>
        </w:tc>
      </w:tr>
      <w:tr w:rsidR="007C773B" w:rsidRPr="007C773B" w:rsidTr="007C773B">
        <w:trPr>
          <w:tblCellSpacing w:w="15" w:type="dxa"/>
        </w:trPr>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email_auteur</w:t>
            </w:r>
            <w:proofErr w:type="spellEnd"/>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hyperlink r:id="rId5" w:history="1">
              <w:r w:rsidRPr="007C773B">
                <w:rPr>
                  <w:rFonts w:ascii="Times New Roman" w:eastAsia="Times New Roman" w:hAnsi="Times New Roman" w:cs="Times New Roman"/>
                  <w:color w:val="0000FF"/>
                  <w:sz w:val="24"/>
                  <w:szCs w:val="24"/>
                  <w:u w:val="single"/>
                  <w:lang w:eastAsia="fr-FR"/>
                </w:rPr>
                <w:t>madani@mail.com</w:t>
              </w:r>
            </w:hyperlink>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r w:rsidRPr="007C773B">
              <w:rPr>
                <w:rFonts w:ascii="Times New Roman" w:eastAsia="Times New Roman" w:hAnsi="Times New Roman" w:cs="Times New Roman"/>
                <w:sz w:val="24"/>
                <w:szCs w:val="24"/>
                <w:lang w:eastAsia="fr-FR"/>
              </w:rPr>
              <w:t>Auteur</w:t>
            </w:r>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email_auteur</w:t>
            </w:r>
            <w:proofErr w:type="spellEnd"/>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email_auteur</w:t>
            </w:r>
            <w:proofErr w:type="spellEnd"/>
            <w:r w:rsidRPr="007C773B">
              <w:rPr>
                <w:rFonts w:ascii="Times New Roman" w:eastAsia="Times New Roman" w:hAnsi="Times New Roman" w:cs="Times New Roman"/>
                <w:sz w:val="24"/>
                <w:szCs w:val="24"/>
                <w:lang w:eastAsia="fr-FR"/>
              </w:rPr>
              <w:t xml:space="preserve"> -&gt; </w:t>
            </w:r>
            <w:proofErr w:type="spellStart"/>
            <w:r w:rsidRPr="007C773B">
              <w:rPr>
                <w:rFonts w:ascii="Times New Roman" w:eastAsia="Times New Roman" w:hAnsi="Times New Roman" w:cs="Times New Roman"/>
                <w:sz w:val="24"/>
                <w:szCs w:val="24"/>
                <w:lang w:eastAsia="fr-FR"/>
              </w:rPr>
              <w:t>nom_auteur</w:t>
            </w:r>
            <w:proofErr w:type="spellEnd"/>
            <w:r w:rsidRPr="007C773B">
              <w:rPr>
                <w:rFonts w:ascii="Times New Roman" w:eastAsia="Times New Roman" w:hAnsi="Times New Roman" w:cs="Times New Roman"/>
                <w:sz w:val="24"/>
                <w:szCs w:val="24"/>
                <w:lang w:eastAsia="fr-FR"/>
              </w:rPr>
              <w:t xml:space="preserve">, </w:t>
            </w:r>
            <w:proofErr w:type="spellStart"/>
            <w:r w:rsidRPr="007C773B">
              <w:rPr>
                <w:rFonts w:ascii="Times New Roman" w:eastAsia="Times New Roman" w:hAnsi="Times New Roman" w:cs="Times New Roman"/>
                <w:sz w:val="24"/>
                <w:szCs w:val="24"/>
                <w:lang w:eastAsia="fr-FR"/>
              </w:rPr>
              <w:t>prenom_auteur</w:t>
            </w:r>
            <w:proofErr w:type="spellEnd"/>
          </w:p>
        </w:tc>
      </w:tr>
      <w:tr w:rsidR="007C773B" w:rsidRPr="007C773B" w:rsidTr="007C773B">
        <w:trPr>
          <w:tblCellSpacing w:w="15" w:type="dxa"/>
        </w:trPr>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nom_ville</w:t>
            </w:r>
            <w:proofErr w:type="spellEnd"/>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r w:rsidRPr="007C773B">
              <w:rPr>
                <w:rFonts w:ascii="Times New Roman" w:eastAsia="Times New Roman" w:hAnsi="Times New Roman" w:cs="Times New Roman"/>
                <w:sz w:val="24"/>
                <w:szCs w:val="24"/>
                <w:lang w:eastAsia="fr-FR"/>
              </w:rPr>
              <w:t>Tanger, Rabat</w:t>
            </w:r>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r w:rsidRPr="007C773B">
              <w:rPr>
                <w:rFonts w:ascii="Times New Roman" w:eastAsia="Times New Roman" w:hAnsi="Times New Roman" w:cs="Times New Roman"/>
                <w:sz w:val="24"/>
                <w:szCs w:val="24"/>
                <w:lang w:eastAsia="fr-FR"/>
              </w:rPr>
              <w:t>Ville</w:t>
            </w:r>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id_ville</w:t>
            </w:r>
            <w:proofErr w:type="spellEnd"/>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id_ville</w:t>
            </w:r>
            <w:proofErr w:type="spellEnd"/>
            <w:r w:rsidRPr="007C773B">
              <w:rPr>
                <w:rFonts w:ascii="Times New Roman" w:eastAsia="Times New Roman" w:hAnsi="Times New Roman" w:cs="Times New Roman"/>
                <w:sz w:val="24"/>
                <w:szCs w:val="24"/>
                <w:lang w:eastAsia="fr-FR"/>
              </w:rPr>
              <w:t xml:space="preserve"> -&gt; </w:t>
            </w:r>
            <w:proofErr w:type="spellStart"/>
            <w:r w:rsidRPr="007C773B">
              <w:rPr>
                <w:rFonts w:ascii="Times New Roman" w:eastAsia="Times New Roman" w:hAnsi="Times New Roman" w:cs="Times New Roman"/>
                <w:sz w:val="24"/>
                <w:szCs w:val="24"/>
                <w:lang w:eastAsia="fr-FR"/>
              </w:rPr>
              <w:t>nom_ville</w:t>
            </w:r>
            <w:proofErr w:type="spellEnd"/>
          </w:p>
        </w:tc>
      </w:tr>
      <w:tr w:rsidR="007C773B" w:rsidRPr="007C773B" w:rsidTr="007C773B">
        <w:trPr>
          <w:tblCellSpacing w:w="15" w:type="dxa"/>
        </w:trPr>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nom_categorie</w:t>
            </w:r>
            <w:proofErr w:type="spellEnd"/>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r w:rsidRPr="007C773B">
              <w:rPr>
                <w:rFonts w:ascii="Times New Roman" w:eastAsia="Times New Roman" w:hAnsi="Times New Roman" w:cs="Times New Roman"/>
                <w:sz w:val="24"/>
                <w:szCs w:val="24"/>
                <w:lang w:eastAsia="fr-FR"/>
              </w:rPr>
              <w:t>Développement, Actualité</w:t>
            </w:r>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r w:rsidRPr="007C773B">
              <w:rPr>
                <w:rFonts w:ascii="Times New Roman" w:eastAsia="Times New Roman" w:hAnsi="Times New Roman" w:cs="Times New Roman"/>
                <w:sz w:val="24"/>
                <w:szCs w:val="24"/>
                <w:lang w:eastAsia="fr-FR"/>
              </w:rPr>
              <w:t>Catégorie</w:t>
            </w:r>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id_categorie</w:t>
            </w:r>
            <w:proofErr w:type="spellEnd"/>
          </w:p>
        </w:tc>
        <w:tc>
          <w:tcPr>
            <w:tcW w:w="0" w:type="auto"/>
            <w:vAlign w:val="center"/>
            <w:hideMark/>
          </w:tcPr>
          <w:p w:rsidR="007C773B" w:rsidRPr="007C773B" w:rsidRDefault="007C773B" w:rsidP="007C773B">
            <w:pPr>
              <w:spacing w:after="0" w:line="240" w:lineRule="auto"/>
              <w:rPr>
                <w:rFonts w:ascii="Times New Roman" w:eastAsia="Times New Roman" w:hAnsi="Times New Roman" w:cs="Times New Roman"/>
                <w:sz w:val="24"/>
                <w:szCs w:val="24"/>
                <w:lang w:eastAsia="fr-FR"/>
              </w:rPr>
            </w:pPr>
            <w:proofErr w:type="spellStart"/>
            <w:r w:rsidRPr="007C773B">
              <w:rPr>
                <w:rFonts w:ascii="Times New Roman" w:eastAsia="Times New Roman" w:hAnsi="Times New Roman" w:cs="Times New Roman"/>
                <w:sz w:val="24"/>
                <w:szCs w:val="24"/>
                <w:lang w:eastAsia="fr-FR"/>
              </w:rPr>
              <w:t>id_categorie</w:t>
            </w:r>
            <w:proofErr w:type="spellEnd"/>
            <w:r w:rsidRPr="007C773B">
              <w:rPr>
                <w:rFonts w:ascii="Times New Roman" w:eastAsia="Times New Roman" w:hAnsi="Times New Roman" w:cs="Times New Roman"/>
                <w:sz w:val="24"/>
                <w:szCs w:val="24"/>
                <w:lang w:eastAsia="fr-FR"/>
              </w:rPr>
              <w:t xml:space="preserve"> -&gt; </w:t>
            </w:r>
            <w:proofErr w:type="spellStart"/>
            <w:r w:rsidRPr="007C773B">
              <w:rPr>
                <w:rFonts w:ascii="Times New Roman" w:eastAsia="Times New Roman" w:hAnsi="Times New Roman" w:cs="Times New Roman"/>
                <w:sz w:val="24"/>
                <w:szCs w:val="24"/>
                <w:lang w:eastAsia="fr-FR"/>
              </w:rPr>
              <w:t>nom_categorie</w:t>
            </w:r>
            <w:proofErr w:type="spellEnd"/>
          </w:p>
        </w:tc>
      </w:tr>
    </w:tbl>
    <w:p w:rsidR="007C773B" w:rsidRPr="007C773B" w:rsidRDefault="007C773B" w:rsidP="007C773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C773B">
        <w:rPr>
          <w:rFonts w:ascii="Times New Roman" w:eastAsia="Times New Roman" w:hAnsi="Times New Roman" w:cs="Times New Roman"/>
          <w:b/>
          <w:bCs/>
          <w:sz w:val="36"/>
          <w:szCs w:val="36"/>
          <w:lang w:eastAsia="fr-FR"/>
        </w:rPr>
        <w:t>Conclusion</w:t>
      </w:r>
    </w:p>
    <w:p w:rsidR="007C773B" w:rsidRPr="007C773B" w:rsidRDefault="007C773B" w:rsidP="007C773B">
      <w:pPr>
        <w:spacing w:before="100" w:beforeAutospacing="1" w:after="100" w:afterAutospacing="1" w:line="240" w:lineRule="auto"/>
        <w:rPr>
          <w:rFonts w:ascii="Times New Roman" w:eastAsia="Times New Roman" w:hAnsi="Times New Roman" w:cs="Times New Roman"/>
          <w:sz w:val="24"/>
          <w:szCs w:val="24"/>
          <w:lang w:eastAsia="fr-FR"/>
        </w:rPr>
      </w:pPr>
      <w:r w:rsidRPr="007C773B">
        <w:rPr>
          <w:rFonts w:ascii="Times New Roman" w:eastAsia="Times New Roman" w:hAnsi="Times New Roman" w:cs="Times New Roman"/>
          <w:sz w:val="24"/>
          <w:szCs w:val="24"/>
          <w:lang w:eastAsia="fr-FR"/>
        </w:rPr>
        <w:t>L’observation des répétitions permet de découvrir les entités Auteur, Ville et Catégorie. Chaque entité doit posséder un identifiant permettant de la distinguer. Les dépendances fonctionnelles expriment les données déterminées par cet identifiant.</w:t>
      </w:r>
    </w:p>
    <w:p w:rsidR="002003A6" w:rsidRDefault="002003A6">
      <w:bookmarkStart w:id="0" w:name="_GoBack"/>
      <w:bookmarkEnd w:id="0"/>
    </w:p>
    <w:sectPr w:rsidR="002003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21D"/>
    <w:rsid w:val="002003A6"/>
    <w:rsid w:val="007C773B"/>
    <w:rsid w:val="00DC021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7C77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C773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773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C773B"/>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7C773B"/>
    <w:rPr>
      <w:color w:val="0000FF"/>
      <w:u w:val="single"/>
    </w:rPr>
  </w:style>
  <w:style w:type="paragraph" w:styleId="NormalWeb">
    <w:name w:val="Normal (Web)"/>
    <w:basedOn w:val="Normal"/>
    <w:uiPriority w:val="99"/>
    <w:semiHidden/>
    <w:unhideWhenUsed/>
    <w:rsid w:val="007C77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7C773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C773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773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C773B"/>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7C773B"/>
    <w:rPr>
      <w:color w:val="0000FF"/>
      <w:u w:val="single"/>
    </w:rPr>
  </w:style>
  <w:style w:type="paragraph" w:styleId="NormalWeb">
    <w:name w:val="Normal (Web)"/>
    <w:basedOn w:val="Normal"/>
    <w:uiPriority w:val="99"/>
    <w:semiHidden/>
    <w:unhideWhenUsed/>
    <w:rsid w:val="007C77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244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madani@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601</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Solicode</dc:creator>
  <cp:keywords/>
  <dc:description/>
  <cp:lastModifiedBy>Solicode</cp:lastModifiedBy>
  <cp:revision>2</cp:revision>
  <dcterms:created xsi:type="dcterms:W3CDTF">2026-10-13T12:49:00Z</dcterms:created>
  <dcterms:modified xsi:type="dcterms:W3CDTF">2026-10-13T12:49:00Z</dcterms:modified>
</cp:coreProperties>
</file>