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ARISTOTELIA CHILENSIS SEED OIL</w:t>
      </w:r>
    </w:p>
    <w:p>
      <w:pPr>
        <w:pStyle w:val="Heading2"/>
      </w:pPr>
      <w:r>
        <w:t>Overview</w:t>
      </w:r>
    </w:p>
    <w:p>
      <w:r>
        <w:t>ARISTOTELIA CHILENSIS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ARISTOTELIA CHILENSIS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ARISTOTELIA CHILENSIS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