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Acanthopanax Senticosus Root Extract</w:t>
      </w:r>
    </w:p>
    <w:p>
      <w:pPr>
        <w:pStyle w:val="Heading2"/>
      </w:pPr>
      <w:r>
        <w:t>Overview</w:t>
      </w:r>
    </w:p>
    <w:p>
      <w:r>
        <w:t>Acanthopanax Senticosus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Acanthopanax Senticosus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Acanthopanax Senticosus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