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Achillea Millefo lium Extract</w:t>
      </w:r>
    </w:p>
    <w:p>
      <w:pPr>
        <w:pStyle w:val="Heading2"/>
      </w:pPr>
      <w:r>
        <w:t>Overview</w:t>
      </w:r>
    </w:p>
    <w:p>
      <w:r>
        <w:t>Achillea Millefo lium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Achillea Millefo lium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Achillea Millefo lium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