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Actinidia Chinensis (Kiwi) Fruit Water</w:t>
      </w:r>
    </w:p>
    <w:p>
      <w:pPr>
        <w:pStyle w:val="Heading2"/>
      </w:pPr>
      <w:r>
        <w:t>Overview</w:t>
      </w:r>
    </w:p>
    <w:p>
      <w:r>
        <w:t>Actinidia Chinensis (Kiwi)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Actinidia Chinensis (Kiwi)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Actinidia Chinensis (Kiwi)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