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BAMBUSA VULGARIS SHOOT EXTRACT</w:t>
      </w:r>
    </w:p>
    <w:p>
      <w:pPr>
        <w:pStyle w:val="Heading2"/>
      </w:pPr>
      <w:r>
        <w:t>Overview</w:t>
      </w:r>
    </w:p>
    <w:p>
      <w:r>
        <w:t>BAMBUSA VULGARIS SHOOT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BAMBUSA VULGARIS SHOOT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BAMBUSA VULGARIS SHOOT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