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Bupleurum Falcatum Root Extract</w:t>
      </w:r>
    </w:p>
    <w:p>
      <w:pPr>
        <w:pStyle w:val="Heading2"/>
      </w:pPr>
      <w:r>
        <w:t>Overview</w:t>
      </w:r>
    </w:p>
    <w:p>
      <w:r>
        <w:t>Bupleurum Falcatum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Bupleurum Falcatum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22/12/2025</w:t>
      </w:r>
    </w:p>
    <w:p>
      <w:pPr>
        <w:pStyle w:val="Heading2"/>
      </w:pPr>
      <w:r>
        <w:t>Manufacturer &amp; Country of Origin</w:t>
      </w:r>
    </w:p>
    <w:p>
      <w:r>
        <w:t>Manufacturer: Sederma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Bupleurum Falcatum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Sederma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