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CUPRESSUS FUNEBRIS WOOD OIL</w:t>
      </w:r>
    </w:p>
    <w:p>
      <w:pPr>
        <w:pStyle w:val="Heading2"/>
      </w:pPr>
      <w:r>
        <w:t>Overview</w:t>
      </w:r>
    </w:p>
    <w:p>
      <w:r>
        <w:t>CUPRESSUS FUNEBRIS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CUPRESSUS FUNEBRIS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CUPRESSUS FUNEBRIS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