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Camelia Sinensis Leaf Extract</w:t>
      </w:r>
    </w:p>
    <w:p>
      <w:pPr>
        <w:pStyle w:val="Heading2"/>
      </w:pPr>
      <w:r>
        <w:t>Overview</w:t>
      </w:r>
    </w:p>
    <w:p>
      <w:r>
        <w:t>Camelia Sinensis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Camelia Sinensis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05/08/2025</w:t>
      </w:r>
    </w:p>
    <w:p>
      <w:pPr>
        <w:pStyle w:val="Heading2"/>
      </w:pPr>
      <w:r>
        <w:t>Manufacturer &amp; Country of Origin</w:t>
      </w:r>
    </w:p>
    <w:p>
      <w:r>
        <w:t>Manufacturer: SAS BIOLIE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Camelia Sinensis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SAS BIOLIE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