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Carum Carvi Seed Extract</w:t>
      </w:r>
    </w:p>
    <w:p>
      <w:pPr>
        <w:pStyle w:val="Heading2"/>
      </w:pPr>
      <w:r>
        <w:t>Overview</w:t>
      </w:r>
    </w:p>
    <w:p>
      <w:r>
        <w:t>Carum Carvi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Carum Carvi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Carum Carvi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