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Chondrus Crispus Extract</w:t>
      </w:r>
    </w:p>
    <w:p>
      <w:pPr>
        <w:pStyle w:val="Heading2"/>
      </w:pPr>
      <w:r>
        <w:t>Overview</w:t>
      </w:r>
    </w:p>
    <w:p>
      <w:r>
        <w:t>Chondrus Crispus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Chondrus Crispus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15/02/2025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Chondrus Crispus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