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Cimicifuga Racemosa Root Extract</w:t>
      </w:r>
    </w:p>
    <w:p>
      <w:pPr>
        <w:pStyle w:val="Heading2"/>
      </w:pPr>
      <w:r>
        <w:t>Overview</w:t>
      </w:r>
    </w:p>
    <w:p>
      <w:r>
        <w:t>Cimicifuga Racemosa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Cimicifuga Racemosa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Cimicifuga Racemosa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