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Cistus Monspeliensis Flower/Leaf/Stem Extract</w:t>
      </w:r>
    </w:p>
    <w:p>
      <w:pPr>
        <w:pStyle w:val="Heading2"/>
      </w:pPr>
      <w:r>
        <w:t>Overview</w:t>
      </w:r>
    </w:p>
    <w:p>
      <w:r>
        <w:t>Cistus Monspeliensis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Cistus Monspeliensis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Cistus Monspeliensis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