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Citrus Aurantium Amara (Bitter Orange) Flower Water</w:t>
      </w:r>
    </w:p>
    <w:p>
      <w:pPr>
        <w:pStyle w:val="Heading2"/>
      </w:pPr>
      <w:r>
        <w:t>Overview</w:t>
      </w:r>
    </w:p>
    <w:p>
      <w:r>
        <w:t>Citrus Aurantium Amara (Bitter Orange) Flower Water is commonly used in cosmetic formulations for its unique properties.</w:t>
      </w:r>
    </w:p>
    <w:p>
      <w:pPr>
        <w:pStyle w:val="Heading2"/>
      </w:pPr>
      <w:r>
        <w:t>History</w:t>
      </w:r>
    </w:p>
    <w:p>
      <w:r>
        <w:t>Citrus Aurantium Amara (Bitter Orange) Flower Water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02/04/2026</w:t>
      </w:r>
    </w:p>
    <w:p>
      <w:pPr>
        <w:pStyle w:val="Heading2"/>
      </w:pPr>
      <w:r>
        <w:t>Manufacturer &amp; Country of Origin</w:t>
      </w:r>
    </w:p>
    <w:p>
      <w:r>
        <w:t>Manufacturer: Minasolve S.A.S.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Citrus Aurantium Amara (Bitter Orange) Flower Water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Minasolve S.A.S.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