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aurantium flower extract</w:t>
      </w:r>
    </w:p>
    <w:p>
      <w:pPr>
        <w:pStyle w:val="Heading2"/>
      </w:pPr>
      <w:r>
        <w:t>Overview</w:t>
      </w:r>
    </w:p>
    <w:p>
      <w:r>
        <w:t>Citrus aurantium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