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Coco-Caprylate/Caprate</w:t>
      </w:r>
    </w:p>
    <w:p>
      <w:pPr>
        <w:pStyle w:val="Heading2"/>
      </w:pPr>
      <w:r>
        <w:t>Overview</w:t>
      </w:r>
    </w:p>
    <w:p>
      <w:r>
        <w:t>Coco-Caprylate/Caprate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Coco-Caprylate/Caprate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11/09/2026</w:t>
      </w:r>
    </w:p>
    <w:p>
      <w:pPr>
        <w:pStyle w:val="Heading2"/>
      </w:pPr>
      <w:r>
        <w:t>Manufacturer &amp; Country of Origin</w:t>
      </w:r>
    </w:p>
    <w:p>
      <w:r>
        <w:t>Manufacturer: Uviva Technologies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Coco-Caprylate/Caprate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Uviva Technologies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