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Codium Tomentosum Extract</w:t>
      </w:r>
    </w:p>
    <w:p>
      <w:pPr>
        <w:pStyle w:val="Heading2"/>
      </w:pPr>
      <w:r>
        <w:t>Overview</w:t>
      </w:r>
    </w:p>
    <w:p>
      <w:r>
        <w:t>Codium Tomentosum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Codium Tomentosum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02/03/2025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Codium Tomentosum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