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Coffea Arabica (Coffee) Seed Oil</w:t>
      </w:r>
    </w:p>
    <w:p>
      <w:pPr>
        <w:pStyle w:val="Heading2"/>
      </w:pPr>
      <w:r>
        <w:t>Overview</w:t>
      </w:r>
    </w:p>
    <w:p>
      <w:r>
        <w:t>Coffea Arabica (Coffee)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Coffea Arabica (Coffee)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Coffea Arabica (Coffee)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