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Ficus Carica Fruit Extract</w:t>
      </w:r>
    </w:p>
    <w:p>
      <w:pPr>
        <w:pStyle w:val="Heading2"/>
      </w:pPr>
      <w:r>
        <w:t>Overview</w:t>
      </w:r>
    </w:p>
    <w:p>
      <w:r>
        <w:t>Ficus Carica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Ficus Carica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08/11/2026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Ficus Carica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